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8" w:type="dxa"/>
        <w:tblInd w:w="-142" w:type="dxa"/>
        <w:tblCellMar>
          <w:top w:w="50" w:type="dxa"/>
          <w:left w:w="108" w:type="dxa"/>
          <w:right w:w="115" w:type="dxa"/>
        </w:tblCellMar>
        <w:tblLook w:val="04A0" w:firstRow="1" w:lastRow="0" w:firstColumn="1" w:lastColumn="0" w:noHBand="0" w:noVBand="1"/>
      </w:tblPr>
      <w:tblGrid>
        <w:gridCol w:w="6328"/>
        <w:gridCol w:w="4870"/>
      </w:tblGrid>
      <w:tr w:rsidR="002B34C0" w14:paraId="74D2B12A" w14:textId="77777777">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14:paraId="6904B64E" w14:textId="77777777" w:rsidR="002B34C0" w:rsidRDefault="0075328C">
            <w:pPr>
              <w:tabs>
                <w:tab w:val="center" w:pos="4408"/>
                <w:tab w:val="center" w:pos="9692"/>
              </w:tabs>
              <w:spacing w:after="0" w:line="259" w:lineRule="auto"/>
              <w:ind w:left="0" w:firstLine="0"/>
            </w:pPr>
            <w:r>
              <w:rPr>
                <w:b w:val="0"/>
                <w:color w:val="000000"/>
                <w:sz w:val="22"/>
              </w:rPr>
              <w:tab/>
            </w:r>
            <w:r>
              <w:rPr>
                <w:noProof/>
              </w:rPr>
              <w:drawing>
                <wp:inline distT="0" distB="0" distL="0" distR="0" wp14:anchorId="627B59DF" wp14:editId="31339CC6">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rPr>
              <w:drawing>
                <wp:inline distT="0" distB="0" distL="0" distR="0" wp14:anchorId="24122CD3" wp14:editId="684E6CC6">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085850" cy="874014"/>
                          </a:xfrm>
                          <a:prstGeom prst="rect">
                            <a:avLst/>
                          </a:prstGeom>
                        </pic:spPr>
                      </pic:pic>
                    </a:graphicData>
                  </a:graphic>
                </wp:inline>
              </w:drawing>
            </w:r>
          </w:p>
        </w:tc>
      </w:tr>
      <w:tr w:rsidR="002B34C0" w14:paraId="6A00AFEA" w14:textId="77777777">
        <w:trPr>
          <w:trHeight w:val="547"/>
        </w:trPr>
        <w:tc>
          <w:tcPr>
            <w:tcW w:w="6328" w:type="dxa"/>
            <w:tcBorders>
              <w:top w:val="single" w:sz="4" w:space="0" w:color="000000"/>
              <w:left w:val="single" w:sz="4" w:space="0" w:color="000000"/>
              <w:bottom w:val="single" w:sz="4" w:space="0" w:color="000000"/>
              <w:right w:val="single" w:sz="4" w:space="0" w:color="000000"/>
            </w:tcBorders>
          </w:tcPr>
          <w:p w14:paraId="51E38880" w14:textId="77777777" w:rsidR="002B34C0" w:rsidRDefault="0075328C">
            <w:pPr>
              <w:spacing w:after="0" w:line="259" w:lineRule="auto"/>
              <w:ind w:left="0" w:firstLine="0"/>
            </w:pPr>
            <w:r>
              <w:rPr>
                <w:b w:val="0"/>
                <w:color w:val="000000"/>
                <w:sz w:val="22"/>
              </w:rPr>
              <w:t xml:space="preserve"> </w:t>
            </w:r>
          </w:p>
          <w:p w14:paraId="20F8743D" w14:textId="6B468C80" w:rsidR="002B34C0" w:rsidRDefault="0075328C">
            <w:pPr>
              <w:spacing w:after="0" w:line="259" w:lineRule="auto"/>
              <w:ind w:left="0" w:firstLine="0"/>
            </w:pPr>
            <w:r>
              <w:rPr>
                <w:color w:val="000000"/>
                <w:sz w:val="22"/>
              </w:rPr>
              <w:t xml:space="preserve">Name:  </w:t>
            </w:r>
            <w:r w:rsidR="00E2260D">
              <w:rPr>
                <w:color w:val="000000"/>
                <w:sz w:val="22"/>
              </w:rPr>
              <w:t>Zayd kotadia</w:t>
            </w:r>
          </w:p>
        </w:tc>
        <w:tc>
          <w:tcPr>
            <w:tcW w:w="4871" w:type="dxa"/>
            <w:tcBorders>
              <w:top w:val="single" w:sz="4" w:space="0" w:color="000000"/>
              <w:left w:val="single" w:sz="4" w:space="0" w:color="000000"/>
              <w:bottom w:val="single" w:sz="4" w:space="0" w:color="000000"/>
              <w:right w:val="single" w:sz="4" w:space="0" w:color="000000"/>
            </w:tcBorders>
          </w:tcPr>
          <w:p w14:paraId="7690048D" w14:textId="77777777" w:rsidR="002B34C0" w:rsidRDefault="0075328C">
            <w:pPr>
              <w:spacing w:after="0" w:line="259" w:lineRule="auto"/>
              <w:ind w:left="0" w:firstLine="0"/>
            </w:pPr>
            <w:r>
              <w:rPr>
                <w:color w:val="000000"/>
                <w:sz w:val="22"/>
              </w:rPr>
              <w:t xml:space="preserve"> </w:t>
            </w:r>
          </w:p>
          <w:p w14:paraId="0E0B7E80" w14:textId="4B65164F" w:rsidR="002B34C0" w:rsidRDefault="0075328C">
            <w:pPr>
              <w:spacing w:after="0" w:line="259" w:lineRule="auto"/>
              <w:ind w:left="0" w:firstLine="0"/>
            </w:pPr>
            <w:r>
              <w:rPr>
                <w:color w:val="000000"/>
                <w:sz w:val="22"/>
              </w:rPr>
              <w:t xml:space="preserve">Date:   </w:t>
            </w:r>
            <w:r w:rsidR="00E2260D">
              <w:rPr>
                <w:color w:val="000000"/>
                <w:sz w:val="22"/>
              </w:rPr>
              <w:t>dec 8 2020</w:t>
            </w:r>
          </w:p>
        </w:tc>
      </w:tr>
    </w:tbl>
    <w:p w14:paraId="3769A5C9" w14:textId="77777777" w:rsidR="002B34C0" w:rsidRDefault="0075328C">
      <w:pPr>
        <w:spacing w:after="0" w:line="259" w:lineRule="auto"/>
        <w:ind w:left="0" w:firstLine="0"/>
      </w:pPr>
      <w:r>
        <w:rPr>
          <w:b w:val="0"/>
          <w:color w:val="000000"/>
          <w:sz w:val="22"/>
        </w:rPr>
        <w:t xml:space="preserve"> </w:t>
      </w:r>
    </w:p>
    <w:tbl>
      <w:tblPr>
        <w:tblStyle w:val="TableGrid"/>
        <w:tblW w:w="11198" w:type="dxa"/>
        <w:tblInd w:w="-142" w:type="dxa"/>
        <w:tblCellMar>
          <w:left w:w="140" w:type="dxa"/>
        </w:tblCellMar>
        <w:tblLook w:val="04A0" w:firstRow="1" w:lastRow="0" w:firstColumn="1" w:lastColumn="0" w:noHBand="0" w:noVBand="1"/>
      </w:tblPr>
      <w:tblGrid>
        <w:gridCol w:w="4322"/>
        <w:gridCol w:w="632"/>
        <w:gridCol w:w="6244"/>
      </w:tblGrid>
      <w:tr w:rsidR="002B34C0" w14:paraId="5030BF0F" w14:textId="77777777">
        <w:trPr>
          <w:trHeight w:val="79"/>
        </w:trPr>
        <w:tc>
          <w:tcPr>
            <w:tcW w:w="2631" w:type="dxa"/>
            <w:gridSpan w:val="2"/>
            <w:tcBorders>
              <w:top w:val="single" w:sz="4" w:space="0" w:color="000000"/>
              <w:left w:val="single" w:sz="4" w:space="0" w:color="000000"/>
              <w:bottom w:val="nil"/>
              <w:right w:val="single" w:sz="4" w:space="0" w:color="000000"/>
            </w:tcBorders>
          </w:tcPr>
          <w:p w14:paraId="6B09DA92" w14:textId="77777777" w:rsidR="002B34C0" w:rsidRDefault="002B34C0">
            <w:pPr>
              <w:spacing w:after="160" w:line="259" w:lineRule="auto"/>
              <w:ind w:left="0" w:firstLine="0"/>
            </w:pPr>
          </w:p>
        </w:tc>
        <w:tc>
          <w:tcPr>
            <w:tcW w:w="8568" w:type="dxa"/>
            <w:vMerge w:val="restart"/>
            <w:tcBorders>
              <w:top w:val="single" w:sz="4" w:space="0" w:color="000000"/>
              <w:left w:val="double" w:sz="6" w:space="0" w:color="000000"/>
              <w:bottom w:val="single" w:sz="4" w:space="0" w:color="000000"/>
              <w:right w:val="single" w:sz="4" w:space="0" w:color="000000"/>
            </w:tcBorders>
          </w:tcPr>
          <w:p w14:paraId="741308F9" w14:textId="77777777" w:rsidR="002B34C0" w:rsidRDefault="0075328C">
            <w:pPr>
              <w:spacing w:after="0" w:line="259" w:lineRule="auto"/>
              <w:ind w:left="5" w:firstLine="0"/>
            </w:pPr>
            <w:r>
              <w:rPr>
                <w:color w:val="000000"/>
                <w:sz w:val="22"/>
              </w:rPr>
              <w:t xml:space="preserve">Self‐Reflection </w:t>
            </w:r>
          </w:p>
          <w:p w14:paraId="194C3511" w14:textId="77777777" w:rsidR="002B34C0" w:rsidRDefault="0075328C">
            <w:pPr>
              <w:spacing w:after="1" w:line="240" w:lineRule="auto"/>
              <w:ind w:left="5" w:right="101" w:firstLine="0"/>
            </w:pPr>
            <w:r>
              <w:rPr>
                <w:b w:val="0"/>
                <w:color w:val="000000"/>
                <w:sz w:val="22"/>
              </w:rPr>
              <w:t>Describe how the artifact you selected shows your strengths &amp; growth in specific core competencies. The prompt questions on the left ‐ or other self‐assessment activities you may have done ‐ may guide your reflection process.</w:t>
            </w:r>
            <w:r>
              <w:rPr>
                <w:color w:val="000000"/>
                <w:sz w:val="22"/>
              </w:rPr>
              <w:t xml:space="preserve"> </w:t>
            </w:r>
          </w:p>
          <w:p w14:paraId="1B9C835A" w14:textId="77777777" w:rsidR="002B34C0" w:rsidRDefault="0075328C">
            <w:pPr>
              <w:spacing w:after="0" w:line="259" w:lineRule="auto"/>
              <w:ind w:left="5" w:firstLine="0"/>
            </w:pPr>
            <w:r>
              <w:rPr>
                <w:b w:val="0"/>
                <w:color w:val="000000"/>
                <w:sz w:val="22"/>
              </w:rPr>
              <w:t xml:space="preserve"> </w:t>
            </w:r>
          </w:p>
          <w:p w14:paraId="509EB339" w14:textId="1955C313" w:rsidR="002B34C0" w:rsidRDefault="0075328C">
            <w:pPr>
              <w:spacing w:after="0" w:line="259" w:lineRule="auto"/>
              <w:ind w:left="5" w:firstLine="0"/>
              <w:rPr>
                <w:b w:val="0"/>
                <w:color w:val="000000"/>
                <w:sz w:val="22"/>
              </w:rPr>
            </w:pPr>
            <w:r>
              <w:rPr>
                <w:b w:val="0"/>
                <w:color w:val="000000"/>
                <w:sz w:val="22"/>
              </w:rPr>
              <w:t xml:space="preserve"> </w:t>
            </w:r>
            <w:r w:rsidR="00E2260D">
              <w:rPr>
                <w:b w:val="0"/>
                <w:color w:val="000000"/>
                <w:sz w:val="22"/>
              </w:rPr>
              <w:t xml:space="preserve">I </w:t>
            </w:r>
            <w:r w:rsidR="007B697A">
              <w:rPr>
                <w:b w:val="0"/>
                <w:color w:val="000000"/>
                <w:sz w:val="22"/>
              </w:rPr>
              <w:t>explain my learning style</w:t>
            </w:r>
          </w:p>
          <w:p w14:paraId="14B49357" w14:textId="599395CB" w:rsidR="00E2260D" w:rsidRDefault="00E2260D">
            <w:pPr>
              <w:spacing w:after="0" w:line="259" w:lineRule="auto"/>
              <w:ind w:left="5" w:firstLine="0"/>
              <w:rPr>
                <w:b w:val="0"/>
                <w:bCs/>
              </w:rPr>
            </w:pPr>
            <w:r w:rsidRPr="00E2260D">
              <w:rPr>
                <w:b w:val="0"/>
                <w:bCs/>
              </w:rPr>
              <w:t xml:space="preserve">From doing my all about me and looking at my blueprint I have </w:t>
            </w:r>
            <w:r w:rsidR="00105392">
              <w:rPr>
                <w:b w:val="0"/>
                <w:bCs/>
              </w:rPr>
              <w:t>learned that my learning style is visual</w:t>
            </w:r>
            <w:r w:rsidR="00512668">
              <w:rPr>
                <w:b w:val="0"/>
                <w:bCs/>
              </w:rPr>
              <w:t xml:space="preserve">, this means I learn by seeing things like diagrams </w:t>
            </w:r>
            <w:r w:rsidR="003279B9">
              <w:rPr>
                <w:b w:val="0"/>
                <w:bCs/>
              </w:rPr>
              <w:t>and posters</w:t>
            </w:r>
            <w:r w:rsidR="00FC7340">
              <w:rPr>
                <w:b w:val="0"/>
                <w:bCs/>
              </w:rPr>
              <w:t>. Visual learners like me study by using things like flash cards</w:t>
            </w:r>
            <w:r w:rsidR="00431616">
              <w:rPr>
                <w:b w:val="0"/>
                <w:bCs/>
              </w:rPr>
              <w:t xml:space="preserve">. </w:t>
            </w:r>
            <w:r w:rsidR="005B7B4F">
              <w:rPr>
                <w:b w:val="0"/>
                <w:bCs/>
              </w:rPr>
              <w:t>My top intelligence is logic/math</w:t>
            </w:r>
            <w:r w:rsidR="00796A06">
              <w:rPr>
                <w:b w:val="0"/>
                <w:bCs/>
              </w:rPr>
              <w:t xml:space="preserve"> this means I am better and solving problems using </w:t>
            </w:r>
            <w:proofErr w:type="gramStart"/>
            <w:r w:rsidR="00796A06">
              <w:rPr>
                <w:b w:val="0"/>
                <w:bCs/>
              </w:rPr>
              <w:t>hard fact</w:t>
            </w:r>
            <w:proofErr w:type="gramEnd"/>
            <w:r w:rsidR="00796A06">
              <w:rPr>
                <w:b w:val="0"/>
                <w:bCs/>
              </w:rPr>
              <w:t xml:space="preserve"> and show I do not usually use creative solutions.</w:t>
            </w:r>
            <w:r w:rsidR="00715467">
              <w:rPr>
                <w:b w:val="0"/>
                <w:bCs/>
              </w:rPr>
              <w:t xml:space="preserve"> In the future knowing things like this could help me find a job I like and am good at</w:t>
            </w:r>
            <w:r w:rsidR="00924E2E">
              <w:rPr>
                <w:b w:val="0"/>
                <w:bCs/>
              </w:rPr>
              <w:t xml:space="preserve"> and enjoy.</w:t>
            </w:r>
          </w:p>
          <w:p w14:paraId="0697B65B" w14:textId="55C113E2" w:rsidR="00E2260D" w:rsidRDefault="00E2260D" w:rsidP="00FC7340">
            <w:pPr>
              <w:spacing w:after="0" w:line="259" w:lineRule="auto"/>
              <w:ind w:left="0" w:firstLine="0"/>
              <w:rPr>
                <w:b w:val="0"/>
                <w:bCs/>
              </w:rPr>
            </w:pPr>
          </w:p>
          <w:p w14:paraId="590545C0" w14:textId="77777777" w:rsidR="00FC7340" w:rsidRDefault="00FC7340">
            <w:pPr>
              <w:spacing w:after="0" w:line="259" w:lineRule="auto"/>
              <w:ind w:left="5" w:firstLine="0"/>
              <w:rPr>
                <w:b w:val="0"/>
                <w:bCs/>
              </w:rPr>
            </w:pPr>
          </w:p>
          <w:p w14:paraId="2D4BE6F3" w14:textId="0706F221" w:rsidR="00E2260D" w:rsidRDefault="00E2260D">
            <w:pPr>
              <w:spacing w:after="0" w:line="259" w:lineRule="auto"/>
              <w:ind w:left="5" w:firstLine="0"/>
              <w:rPr>
                <w:b w:val="0"/>
                <w:bCs/>
                <w:sz w:val="22"/>
                <w:szCs w:val="28"/>
              </w:rPr>
            </w:pPr>
            <w:r w:rsidRPr="00E2260D">
              <w:rPr>
                <w:b w:val="0"/>
                <w:bCs/>
                <w:sz w:val="22"/>
                <w:szCs w:val="28"/>
              </w:rPr>
              <w:t xml:space="preserve">I </w:t>
            </w:r>
            <w:r w:rsidR="00924E2E">
              <w:rPr>
                <w:b w:val="0"/>
                <w:bCs/>
                <w:sz w:val="22"/>
                <w:szCs w:val="28"/>
              </w:rPr>
              <w:t>can identify</w:t>
            </w:r>
            <w:r w:rsidR="009E4023">
              <w:rPr>
                <w:b w:val="0"/>
                <w:bCs/>
                <w:sz w:val="22"/>
                <w:szCs w:val="28"/>
              </w:rPr>
              <w:t xml:space="preserve">/describe/express my individual characteristics, attributes, </w:t>
            </w:r>
            <w:r w:rsidR="00056D32">
              <w:rPr>
                <w:b w:val="0"/>
                <w:bCs/>
                <w:sz w:val="22"/>
                <w:szCs w:val="28"/>
              </w:rPr>
              <w:t>and skills.</w:t>
            </w:r>
            <w:r w:rsidR="009E4023">
              <w:rPr>
                <w:b w:val="0"/>
                <w:bCs/>
                <w:sz w:val="22"/>
                <w:szCs w:val="28"/>
              </w:rPr>
              <w:t xml:space="preserve"> </w:t>
            </w:r>
          </w:p>
          <w:p w14:paraId="01F8FD56" w14:textId="329AFD18" w:rsidR="00D222A2" w:rsidRDefault="00056D32" w:rsidP="00D222A2">
            <w:pPr>
              <w:spacing w:after="0" w:line="259" w:lineRule="auto"/>
              <w:ind w:left="5" w:firstLine="0"/>
              <w:rPr>
                <w:b w:val="0"/>
                <w:bCs/>
              </w:rPr>
            </w:pPr>
            <w:r>
              <w:rPr>
                <w:b w:val="0"/>
                <w:bCs/>
              </w:rPr>
              <w:t>Some of my strengths are math</w:t>
            </w:r>
            <w:r w:rsidR="00821D7E">
              <w:rPr>
                <w:b w:val="0"/>
                <w:bCs/>
              </w:rPr>
              <w:t>,</w:t>
            </w:r>
            <w:r>
              <w:rPr>
                <w:b w:val="0"/>
                <w:bCs/>
              </w:rPr>
              <w:t xml:space="preserve"> science</w:t>
            </w:r>
            <w:r w:rsidR="00821D7E">
              <w:rPr>
                <w:b w:val="0"/>
                <w:bCs/>
              </w:rPr>
              <w:t>,</w:t>
            </w:r>
            <w:r>
              <w:rPr>
                <w:b w:val="0"/>
                <w:bCs/>
              </w:rPr>
              <w:t xml:space="preserve"> </w:t>
            </w:r>
            <w:r w:rsidR="00821D7E">
              <w:rPr>
                <w:b w:val="0"/>
                <w:bCs/>
              </w:rPr>
              <w:t>computers, and knowledge I am also able to adapt very quickly to new surrounding and come up with solutions on the fly</w:t>
            </w:r>
            <w:r w:rsidR="006D0EB4">
              <w:rPr>
                <w:b w:val="0"/>
                <w:bCs/>
              </w:rPr>
              <w:t xml:space="preserve">. </w:t>
            </w:r>
            <w:r w:rsidR="00F45A7C">
              <w:rPr>
                <w:b w:val="0"/>
                <w:bCs/>
              </w:rPr>
              <w:t>My strengths can benefit me by helping me find something that matches my skill set</w:t>
            </w:r>
            <w:r w:rsidR="00F35192">
              <w:rPr>
                <w:b w:val="0"/>
                <w:bCs/>
              </w:rPr>
              <w:t>. I am also able to admit that I have some weaknesses like working with others</w:t>
            </w:r>
            <w:r w:rsidR="008E5101">
              <w:rPr>
                <w:b w:val="0"/>
                <w:bCs/>
              </w:rPr>
              <w:t xml:space="preserve">. This is something I need to work on because a lot of jobs require the ability </w:t>
            </w:r>
            <w:r w:rsidR="00DE41B1">
              <w:rPr>
                <w:b w:val="0"/>
                <w:bCs/>
              </w:rPr>
              <w:t>to work with others. Another weakness is I am very honest this is a double edge sword because sometimes it helps and other times it comes off as rude even thought I didn’t mean to.</w:t>
            </w:r>
            <w:r w:rsidR="00A30112">
              <w:rPr>
                <w:b w:val="0"/>
                <w:bCs/>
              </w:rPr>
              <w:t xml:space="preserve"> One very important characteristic about me is I am very modest with myself I know then there is too much </w:t>
            </w:r>
            <w:proofErr w:type="gramStart"/>
            <w:r w:rsidR="00A30112">
              <w:rPr>
                <w:b w:val="0"/>
                <w:bCs/>
              </w:rPr>
              <w:t>work</w:t>
            </w:r>
            <w:proofErr w:type="gramEnd"/>
            <w:r w:rsidR="00A30112">
              <w:rPr>
                <w:b w:val="0"/>
                <w:bCs/>
              </w:rPr>
              <w:t xml:space="preserve"> or I have to little work.</w:t>
            </w:r>
          </w:p>
          <w:p w14:paraId="3074485F" w14:textId="77777777" w:rsidR="002E281E" w:rsidRDefault="002E281E" w:rsidP="002E281E">
            <w:pPr>
              <w:spacing w:after="0" w:line="259" w:lineRule="auto"/>
              <w:ind w:left="5" w:firstLine="0"/>
              <w:jc w:val="center"/>
              <w:rPr>
                <w:b w:val="0"/>
                <w:bCs/>
              </w:rPr>
            </w:pPr>
          </w:p>
          <w:p w14:paraId="7EEC5D5A" w14:textId="24D4292C" w:rsidR="00D222A2" w:rsidRPr="00E2260D" w:rsidRDefault="00D222A2" w:rsidP="002E281E">
            <w:pPr>
              <w:spacing w:after="0" w:line="259" w:lineRule="auto"/>
              <w:ind w:left="5" w:firstLine="0"/>
              <w:jc w:val="center"/>
              <w:rPr>
                <w:b w:val="0"/>
                <w:bCs/>
              </w:rPr>
            </w:pPr>
            <w:proofErr w:type="gramStart"/>
            <w:r>
              <w:rPr>
                <w:b w:val="0"/>
                <w:bCs/>
              </w:rPr>
              <w:t>Over all</w:t>
            </w:r>
            <w:proofErr w:type="gramEnd"/>
            <w:r>
              <w:rPr>
                <w:b w:val="0"/>
                <w:bCs/>
              </w:rPr>
              <w:t xml:space="preserve"> I think I </w:t>
            </w:r>
            <w:r w:rsidR="002E281E">
              <w:rPr>
                <w:b w:val="0"/>
                <w:bCs/>
              </w:rPr>
              <w:t>have learned a lot from the all about me project and it has taught me skills I didn’t even know I had</w:t>
            </w:r>
          </w:p>
          <w:p w14:paraId="5E67D3AF" w14:textId="7508333A" w:rsidR="00E2260D" w:rsidRPr="00E2260D" w:rsidRDefault="00E2260D">
            <w:pPr>
              <w:spacing w:after="0" w:line="259" w:lineRule="auto"/>
              <w:ind w:left="5" w:firstLine="0"/>
              <w:rPr>
                <w:b w:val="0"/>
                <w:bCs/>
              </w:rPr>
            </w:pPr>
          </w:p>
        </w:tc>
      </w:tr>
      <w:tr w:rsidR="002B34C0" w14:paraId="5AF69010" w14:textId="77777777">
        <w:trPr>
          <w:trHeight w:val="409"/>
        </w:trPr>
        <w:tc>
          <w:tcPr>
            <w:tcW w:w="2195" w:type="dxa"/>
            <w:vMerge w:val="restart"/>
            <w:tcBorders>
              <w:top w:val="nil"/>
              <w:left w:val="single" w:sz="4" w:space="0" w:color="000000"/>
              <w:bottom w:val="single" w:sz="4" w:space="0" w:color="000000"/>
              <w:right w:val="nil"/>
            </w:tcBorders>
          </w:tcPr>
          <w:p w14:paraId="791E7E29" w14:textId="77777777" w:rsidR="002B34C0" w:rsidRDefault="0075328C">
            <w:pPr>
              <w:spacing w:after="31" w:line="259" w:lineRule="auto"/>
              <w:ind w:left="721" w:firstLine="0"/>
            </w:pPr>
            <w:r>
              <w:rPr>
                <w:noProof/>
              </w:rPr>
              <w:drawing>
                <wp:inline distT="0" distB="0" distL="0" distR="0" wp14:anchorId="23AFC4C5" wp14:editId="291C6F11">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597408" cy="594360"/>
                          </a:xfrm>
                          <a:prstGeom prst="rect">
                            <a:avLst/>
                          </a:prstGeom>
                        </pic:spPr>
                      </pic:pic>
                    </a:graphicData>
                  </a:graphic>
                </wp:inline>
              </w:drawing>
            </w:r>
          </w:p>
          <w:p w14:paraId="21DAD153" w14:textId="77777777" w:rsidR="002B34C0" w:rsidRDefault="0075328C">
            <w:pPr>
              <w:spacing w:after="0" w:line="240" w:lineRule="auto"/>
              <w:ind w:left="0" w:right="-324"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629D1C51" w14:textId="77777777" w:rsidR="002B34C0" w:rsidRDefault="0075328C">
            <w:pPr>
              <w:spacing w:after="1" w:line="240" w:lineRule="auto"/>
              <w:ind w:left="0" w:right="-332" w:firstLine="0"/>
              <w:jc w:val="center"/>
            </w:pPr>
            <w:r>
              <w:rPr>
                <w:color w:val="000000"/>
              </w:rPr>
              <w:t xml:space="preserve">&amp; growth in the communication competency? </w:t>
            </w:r>
          </w:p>
          <w:p w14:paraId="40542DFC" w14:textId="77777777" w:rsidR="002B34C0" w:rsidRDefault="0075328C">
            <w:pPr>
              <w:spacing w:after="0" w:line="259" w:lineRule="auto"/>
              <w:ind w:left="371" w:firstLine="0"/>
              <w:jc w:val="center"/>
            </w:pPr>
            <w:r>
              <w:rPr>
                <w:color w:val="000000"/>
              </w:rPr>
              <w:t xml:space="preserve"> </w:t>
            </w:r>
          </w:p>
          <w:p w14:paraId="7874FF39" w14:textId="77777777" w:rsidR="002B34C0" w:rsidRDefault="0075328C">
            <w:pPr>
              <w:spacing w:after="0" w:line="240" w:lineRule="auto"/>
              <w:ind w:left="0" w:right="-316" w:firstLine="0"/>
              <w:jc w:val="center"/>
            </w:pPr>
            <w:r>
              <w:rPr>
                <w:color w:val="000000"/>
              </w:rPr>
              <w:t xml:space="preserve">In what ways might you further develop your communication </w:t>
            </w:r>
          </w:p>
          <w:p w14:paraId="3B703660" w14:textId="77777777" w:rsidR="002B34C0" w:rsidRDefault="0075328C">
            <w:pPr>
              <w:spacing w:after="0" w:line="259" w:lineRule="auto"/>
              <w:ind w:left="694" w:firstLine="0"/>
            </w:pPr>
            <w:r>
              <w:rPr>
                <w:color w:val="000000"/>
              </w:rPr>
              <w:t>competency?</w:t>
            </w:r>
            <w:r>
              <w:rPr>
                <w:b w:val="0"/>
                <w:color w:val="000000"/>
              </w:rPr>
              <w:t xml:space="preserve"> </w:t>
            </w:r>
          </w:p>
        </w:tc>
        <w:tc>
          <w:tcPr>
            <w:tcW w:w="435" w:type="dxa"/>
            <w:tcBorders>
              <w:top w:val="single" w:sz="8" w:space="0" w:color="000000"/>
              <w:left w:val="single" w:sz="8" w:space="0" w:color="000000"/>
              <w:bottom w:val="single" w:sz="8" w:space="0" w:color="000000"/>
              <w:right w:val="double" w:sz="6" w:space="0" w:color="000000"/>
            </w:tcBorders>
          </w:tcPr>
          <w:p w14:paraId="5AE2E6B4" w14:textId="77777777" w:rsidR="002B34C0" w:rsidRDefault="0075328C">
            <w:pPr>
              <w:spacing w:after="0" w:line="259" w:lineRule="auto"/>
              <w:ind w:left="13" w:firstLine="0"/>
            </w:pPr>
            <w:r>
              <w:rPr>
                <w:b w:val="0"/>
                <w:color w:val="000000"/>
                <w:sz w:val="22"/>
              </w:rPr>
              <w:t xml:space="preserve"> </w:t>
            </w:r>
          </w:p>
        </w:tc>
        <w:tc>
          <w:tcPr>
            <w:tcW w:w="0" w:type="auto"/>
            <w:vMerge/>
            <w:tcBorders>
              <w:top w:val="nil"/>
              <w:left w:val="double" w:sz="6" w:space="0" w:color="000000"/>
              <w:bottom w:val="nil"/>
              <w:right w:val="single" w:sz="4" w:space="0" w:color="000000"/>
            </w:tcBorders>
          </w:tcPr>
          <w:p w14:paraId="4DB95B76" w14:textId="77777777" w:rsidR="002B34C0" w:rsidRDefault="002B34C0">
            <w:pPr>
              <w:spacing w:after="160" w:line="259" w:lineRule="auto"/>
              <w:ind w:left="0" w:firstLine="0"/>
            </w:pPr>
          </w:p>
        </w:tc>
      </w:tr>
      <w:tr w:rsidR="002B34C0" w14:paraId="3FBA2CD5" w14:textId="77777777">
        <w:trPr>
          <w:trHeight w:val="2333"/>
        </w:trPr>
        <w:tc>
          <w:tcPr>
            <w:tcW w:w="0" w:type="auto"/>
            <w:vMerge/>
            <w:tcBorders>
              <w:top w:val="nil"/>
              <w:left w:val="single" w:sz="4" w:space="0" w:color="000000"/>
              <w:bottom w:val="single" w:sz="4" w:space="0" w:color="000000"/>
              <w:right w:val="nil"/>
            </w:tcBorders>
          </w:tcPr>
          <w:p w14:paraId="4001999E" w14:textId="77777777" w:rsidR="002B34C0" w:rsidRDefault="002B34C0">
            <w:pPr>
              <w:spacing w:after="160" w:line="259" w:lineRule="auto"/>
              <w:ind w:left="0" w:firstLine="0"/>
            </w:pPr>
          </w:p>
        </w:tc>
        <w:tc>
          <w:tcPr>
            <w:tcW w:w="435" w:type="dxa"/>
            <w:tcBorders>
              <w:top w:val="nil"/>
              <w:left w:val="nil"/>
              <w:bottom w:val="single" w:sz="4" w:space="0" w:color="000000"/>
              <w:right w:val="single" w:sz="4" w:space="0" w:color="000000"/>
            </w:tcBorders>
          </w:tcPr>
          <w:p w14:paraId="186F1A24" w14:textId="77777777" w:rsidR="002B34C0" w:rsidRDefault="002B34C0">
            <w:pPr>
              <w:spacing w:after="160" w:line="259" w:lineRule="auto"/>
              <w:ind w:left="0" w:firstLine="0"/>
            </w:pPr>
          </w:p>
        </w:tc>
        <w:tc>
          <w:tcPr>
            <w:tcW w:w="0" w:type="auto"/>
            <w:vMerge/>
            <w:tcBorders>
              <w:top w:val="nil"/>
              <w:left w:val="double" w:sz="6" w:space="0" w:color="000000"/>
              <w:bottom w:val="nil"/>
              <w:right w:val="single" w:sz="4" w:space="0" w:color="000000"/>
            </w:tcBorders>
          </w:tcPr>
          <w:p w14:paraId="794AA573" w14:textId="77777777" w:rsidR="002B34C0" w:rsidRDefault="002B34C0">
            <w:pPr>
              <w:spacing w:after="160" w:line="259" w:lineRule="auto"/>
              <w:ind w:left="0" w:firstLine="0"/>
            </w:pPr>
          </w:p>
        </w:tc>
      </w:tr>
      <w:tr w:rsidR="002B34C0" w14:paraId="1F234AD7" w14:textId="77777777">
        <w:trPr>
          <w:trHeight w:val="2804"/>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Look w:val="04A0" w:firstRow="1" w:lastRow="0" w:firstColumn="1" w:lastColumn="0" w:noHBand="0" w:noVBand="1"/>
            </w:tblPr>
            <w:tblGrid>
              <w:gridCol w:w="940"/>
              <w:gridCol w:w="3153"/>
            </w:tblGrid>
            <w:tr w:rsidR="002B34C0" w14:paraId="4C77893F" w14:textId="77777777">
              <w:trPr>
                <w:trHeight w:val="936"/>
              </w:trPr>
              <w:tc>
                <w:tcPr>
                  <w:tcW w:w="1126" w:type="dxa"/>
                  <w:tcBorders>
                    <w:top w:val="nil"/>
                    <w:left w:val="nil"/>
                    <w:bottom w:val="nil"/>
                    <w:right w:val="nil"/>
                  </w:tcBorders>
                </w:tcPr>
                <w:p w14:paraId="6456AB30" w14:textId="77777777" w:rsidR="002B34C0" w:rsidRDefault="0075328C">
                  <w:pPr>
                    <w:spacing w:after="0" w:line="259" w:lineRule="auto"/>
                    <w:ind w:left="0" w:firstLine="0"/>
                  </w:pPr>
                  <w:r>
                    <w:rPr>
                      <w:noProof/>
                    </w:rPr>
                    <w:drawing>
                      <wp:inline distT="0" distB="0" distL="0" distR="0" wp14:anchorId="42DDAD2D" wp14:editId="4D49748F">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14:paraId="6BF23909" w14:textId="77777777" w:rsidR="002B34C0" w:rsidRDefault="002B34C0">
                  <w:pPr>
                    <w:spacing w:after="0" w:line="259" w:lineRule="auto"/>
                    <w:ind w:left="-2566" w:right="3152" w:firstLine="0"/>
                  </w:pPr>
                </w:p>
                <w:tbl>
                  <w:tblPr>
                    <w:tblStyle w:val="TableGrid"/>
                    <w:tblW w:w="401" w:type="dxa"/>
                    <w:tblInd w:w="185" w:type="dxa"/>
                    <w:tblCellMar>
                      <w:top w:w="126" w:type="dxa"/>
                      <w:left w:w="115" w:type="dxa"/>
                      <w:right w:w="115" w:type="dxa"/>
                    </w:tblCellMar>
                    <w:tblLook w:val="04A0" w:firstRow="1" w:lastRow="0" w:firstColumn="1" w:lastColumn="0" w:noHBand="0" w:noVBand="1"/>
                  </w:tblPr>
                  <w:tblGrid>
                    <w:gridCol w:w="401"/>
                  </w:tblGrid>
                  <w:tr w:rsidR="002B34C0" w14:paraId="2A56A628"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4682FDFD" w14:textId="77777777" w:rsidR="002B34C0" w:rsidRDefault="0075328C">
                        <w:pPr>
                          <w:spacing w:after="0" w:line="259" w:lineRule="auto"/>
                          <w:ind w:left="0" w:right="45" w:firstLine="0"/>
                          <w:jc w:val="center"/>
                        </w:pPr>
                        <w:r>
                          <w:rPr>
                            <w:b w:val="0"/>
                            <w:color w:val="000000"/>
                            <w:sz w:val="22"/>
                          </w:rPr>
                          <w:t xml:space="preserve"> </w:t>
                        </w:r>
                      </w:p>
                    </w:tc>
                  </w:tr>
                </w:tbl>
                <w:p w14:paraId="59311ECD" w14:textId="77777777" w:rsidR="002B34C0" w:rsidRDefault="002B34C0">
                  <w:pPr>
                    <w:spacing w:after="160" w:line="259" w:lineRule="auto"/>
                    <w:ind w:left="0" w:firstLine="0"/>
                  </w:pPr>
                </w:p>
              </w:tc>
            </w:tr>
          </w:tbl>
          <w:p w14:paraId="20D90982" w14:textId="77777777" w:rsidR="002B34C0" w:rsidRDefault="0075328C">
            <w:pPr>
              <w:spacing w:after="0" w:line="240"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414E8EFA" w14:textId="77777777" w:rsidR="002B34C0" w:rsidRDefault="0075328C">
            <w:pPr>
              <w:spacing w:after="0" w:line="240" w:lineRule="auto"/>
              <w:ind w:left="0" w:firstLine="0"/>
              <w:jc w:val="center"/>
            </w:pPr>
            <w:r>
              <w:rPr>
                <w:color w:val="000000"/>
              </w:rPr>
              <w:t xml:space="preserve">&amp; growth in the thinking competencies? </w:t>
            </w:r>
          </w:p>
          <w:p w14:paraId="7DCFE2FC" w14:textId="77777777" w:rsidR="002B34C0" w:rsidRDefault="0075328C">
            <w:pPr>
              <w:spacing w:after="0" w:line="259" w:lineRule="auto"/>
              <w:ind w:left="0" w:right="64" w:firstLine="0"/>
              <w:jc w:val="center"/>
            </w:pPr>
            <w:r>
              <w:rPr>
                <w:color w:val="000000"/>
              </w:rPr>
              <w:t xml:space="preserve"> </w:t>
            </w:r>
          </w:p>
          <w:p w14:paraId="2B43D968" w14:textId="77777777" w:rsidR="002B34C0" w:rsidRDefault="0075328C">
            <w:pPr>
              <w:spacing w:after="0" w:line="259" w:lineRule="auto"/>
              <w:ind w:left="15" w:hanging="15"/>
              <w:jc w:val="center"/>
            </w:pPr>
            <w:r>
              <w:rPr>
                <w:color w:val="000000"/>
              </w:rPr>
              <w:t>In what ways might you further develop your thinking competencies?</w:t>
            </w:r>
            <w:r>
              <w:rPr>
                <w:b w:val="0"/>
                <w:color w:val="000000"/>
              </w:rPr>
              <w:t xml:space="preserve"> </w:t>
            </w:r>
          </w:p>
        </w:tc>
        <w:tc>
          <w:tcPr>
            <w:tcW w:w="0" w:type="auto"/>
            <w:vMerge/>
            <w:tcBorders>
              <w:top w:val="nil"/>
              <w:left w:val="double" w:sz="6" w:space="0" w:color="000000"/>
              <w:bottom w:val="nil"/>
              <w:right w:val="single" w:sz="4" w:space="0" w:color="000000"/>
            </w:tcBorders>
          </w:tcPr>
          <w:p w14:paraId="64F827FF" w14:textId="77777777" w:rsidR="002B34C0" w:rsidRDefault="002B34C0">
            <w:pPr>
              <w:spacing w:after="160" w:line="259" w:lineRule="auto"/>
              <w:ind w:left="0" w:firstLine="0"/>
            </w:pPr>
          </w:p>
        </w:tc>
      </w:tr>
      <w:tr w:rsidR="002B34C0" w14:paraId="1D89A8A3" w14:textId="77777777">
        <w:trPr>
          <w:trHeight w:val="2950"/>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Look w:val="04A0" w:firstRow="1" w:lastRow="0" w:firstColumn="1" w:lastColumn="0" w:noHBand="0" w:noVBand="1"/>
            </w:tblPr>
            <w:tblGrid>
              <w:gridCol w:w="950"/>
              <w:gridCol w:w="3147"/>
            </w:tblGrid>
            <w:tr w:rsidR="002B34C0" w14:paraId="0496D6D4" w14:textId="77777777">
              <w:trPr>
                <w:trHeight w:val="936"/>
              </w:trPr>
              <w:tc>
                <w:tcPr>
                  <w:tcW w:w="1130" w:type="dxa"/>
                  <w:tcBorders>
                    <w:top w:val="nil"/>
                    <w:left w:val="nil"/>
                    <w:bottom w:val="nil"/>
                    <w:right w:val="nil"/>
                  </w:tcBorders>
                </w:tcPr>
                <w:p w14:paraId="27FACE7B" w14:textId="77777777" w:rsidR="002B34C0" w:rsidRDefault="0075328C">
                  <w:pPr>
                    <w:spacing w:after="0" w:line="259" w:lineRule="auto"/>
                    <w:ind w:left="0" w:firstLine="0"/>
                  </w:pPr>
                  <w:r>
                    <w:rPr>
                      <w:noProof/>
                    </w:rPr>
                    <w:drawing>
                      <wp:inline distT="0" distB="0" distL="0" distR="0" wp14:anchorId="16096A4B" wp14:editId="023F78A5">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14:paraId="5BD01D3F" w14:textId="77777777" w:rsidR="002B34C0" w:rsidRDefault="002B34C0">
                  <w:pPr>
                    <w:spacing w:after="0" w:line="259" w:lineRule="auto"/>
                    <w:ind w:left="-2566" w:right="3146" w:firstLine="0"/>
                  </w:pPr>
                </w:p>
                <w:tbl>
                  <w:tblPr>
                    <w:tblStyle w:val="TableGrid"/>
                    <w:tblW w:w="401" w:type="dxa"/>
                    <w:tblInd w:w="180" w:type="dxa"/>
                    <w:tblCellMar>
                      <w:top w:w="126" w:type="dxa"/>
                      <w:left w:w="115" w:type="dxa"/>
                      <w:right w:w="115" w:type="dxa"/>
                    </w:tblCellMar>
                    <w:tblLook w:val="04A0" w:firstRow="1" w:lastRow="0" w:firstColumn="1" w:lastColumn="0" w:noHBand="0" w:noVBand="1"/>
                  </w:tblPr>
                  <w:tblGrid>
                    <w:gridCol w:w="401"/>
                  </w:tblGrid>
                  <w:tr w:rsidR="002B34C0" w14:paraId="241269F2"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59FEEE8C" w14:textId="42C93FD8" w:rsidR="002B34C0" w:rsidRDefault="0075328C">
                        <w:pPr>
                          <w:spacing w:after="0" w:line="259" w:lineRule="auto"/>
                          <w:ind w:left="0" w:right="44" w:firstLine="0"/>
                          <w:jc w:val="center"/>
                        </w:pPr>
                        <w:r>
                          <w:rPr>
                            <w:b w:val="0"/>
                            <w:color w:val="000000"/>
                            <w:sz w:val="22"/>
                          </w:rPr>
                          <w:t xml:space="preserve"> </w:t>
                        </w:r>
                      </w:p>
                    </w:tc>
                  </w:tr>
                </w:tbl>
                <w:p w14:paraId="717730C5" w14:textId="77777777" w:rsidR="002B34C0" w:rsidRDefault="002B34C0">
                  <w:pPr>
                    <w:spacing w:after="160" w:line="259" w:lineRule="auto"/>
                    <w:ind w:left="0" w:firstLine="0"/>
                  </w:pPr>
                </w:p>
              </w:tc>
            </w:tr>
          </w:tbl>
          <w:p w14:paraId="29BC2DCD" w14:textId="77777777" w:rsidR="002B34C0" w:rsidRDefault="0075328C">
            <w:pPr>
              <w:spacing w:after="0" w:line="241"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14:paraId="3335E073" w14:textId="77777777" w:rsidR="002B34C0" w:rsidRDefault="0075328C">
            <w:pPr>
              <w:spacing w:after="0" w:line="240" w:lineRule="auto"/>
              <w:ind w:left="0" w:right="27" w:firstLine="0"/>
              <w:jc w:val="center"/>
            </w:pPr>
            <w:r>
              <w:rPr>
                <w:color w:val="000000"/>
              </w:rPr>
              <w:t xml:space="preserve">&amp; growth in the personal &amp; social competencies? </w:t>
            </w:r>
          </w:p>
          <w:p w14:paraId="34F0607D" w14:textId="77777777" w:rsidR="002B34C0" w:rsidRDefault="0075328C">
            <w:pPr>
              <w:spacing w:after="0" w:line="259" w:lineRule="auto"/>
              <w:ind w:left="0" w:right="64" w:firstLine="0"/>
              <w:jc w:val="center"/>
            </w:pPr>
            <w:r>
              <w:rPr>
                <w:color w:val="000000"/>
              </w:rPr>
              <w:t xml:space="preserve"> </w:t>
            </w:r>
          </w:p>
          <w:p w14:paraId="04B2648B" w14:textId="77777777" w:rsidR="002B34C0" w:rsidRDefault="0075328C">
            <w:pPr>
              <w:spacing w:after="0" w:line="240" w:lineRule="auto"/>
              <w:ind w:left="0" w:firstLine="0"/>
              <w:jc w:val="center"/>
            </w:pPr>
            <w:r>
              <w:rPr>
                <w:color w:val="000000"/>
              </w:rPr>
              <w:t xml:space="preserve">In what ways might you further develop your personal &amp; social </w:t>
            </w:r>
          </w:p>
          <w:p w14:paraId="4AC7E6C3" w14:textId="77777777" w:rsidR="002B34C0" w:rsidRDefault="0075328C">
            <w:pPr>
              <w:spacing w:after="0" w:line="259" w:lineRule="auto"/>
              <w:ind w:left="0" w:right="104" w:firstLine="0"/>
              <w:jc w:val="center"/>
            </w:pPr>
            <w:r>
              <w:rPr>
                <w:color w:val="000000"/>
              </w:rPr>
              <w:t>competencies?</w:t>
            </w:r>
            <w:r>
              <w:rPr>
                <w:b w:val="0"/>
                <w:color w:val="000000"/>
              </w:rPr>
              <w:t xml:space="preserve"> </w:t>
            </w:r>
          </w:p>
        </w:tc>
        <w:tc>
          <w:tcPr>
            <w:tcW w:w="0" w:type="auto"/>
            <w:vMerge/>
            <w:tcBorders>
              <w:top w:val="nil"/>
              <w:left w:val="double" w:sz="6" w:space="0" w:color="000000"/>
              <w:bottom w:val="single" w:sz="4" w:space="0" w:color="000000"/>
              <w:right w:val="single" w:sz="4" w:space="0" w:color="000000"/>
            </w:tcBorders>
          </w:tcPr>
          <w:p w14:paraId="71EC9E81" w14:textId="77777777" w:rsidR="002B34C0" w:rsidRDefault="002B34C0">
            <w:pPr>
              <w:spacing w:after="160" w:line="259" w:lineRule="auto"/>
              <w:ind w:left="0" w:firstLine="0"/>
            </w:pPr>
          </w:p>
        </w:tc>
      </w:tr>
    </w:tbl>
    <w:p w14:paraId="45172CBD" w14:textId="77777777" w:rsidR="002B34C0" w:rsidRDefault="0075328C">
      <w:pPr>
        <w:spacing w:after="0" w:line="259" w:lineRule="auto"/>
        <w:ind w:left="0" w:firstLine="0"/>
      </w:pPr>
      <w:r>
        <w:rPr>
          <w:b w:val="0"/>
          <w:color w:val="000000"/>
          <w:sz w:val="22"/>
        </w:rPr>
        <w:t xml:space="preserve"> </w:t>
      </w:r>
    </w:p>
    <w:p w14:paraId="251C18FE" w14:textId="77777777" w:rsidR="002B34C0" w:rsidRDefault="0075328C">
      <w:pPr>
        <w:spacing w:after="242" w:line="259" w:lineRule="auto"/>
        <w:ind w:left="0" w:firstLine="0"/>
      </w:pPr>
      <w:r>
        <w:rPr>
          <w:color w:val="000000"/>
          <w:sz w:val="22"/>
        </w:rPr>
        <w:t xml:space="preserve">Publish Your </w:t>
      </w:r>
      <w:proofErr w:type="spellStart"/>
      <w:r>
        <w:rPr>
          <w:color w:val="000000"/>
          <w:sz w:val="22"/>
        </w:rPr>
        <w:t>Self Assessment</w:t>
      </w:r>
      <w:proofErr w:type="spellEnd"/>
      <w:r>
        <w:rPr>
          <w:color w:val="000000"/>
          <w:sz w:val="22"/>
        </w:rPr>
        <w:t xml:space="preserve"> </w:t>
      </w:r>
    </w:p>
    <w:p w14:paraId="41F782F1" w14:textId="77777777" w:rsidR="002B34C0" w:rsidRDefault="0075328C">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14:paraId="4F673A02" w14:textId="77777777" w:rsidR="002B34C0" w:rsidRDefault="0075328C">
      <w:pPr>
        <w:numPr>
          <w:ilvl w:val="0"/>
          <w:numId w:val="1"/>
        </w:numPr>
        <w:ind w:right="89" w:hanging="360"/>
      </w:pPr>
      <w:r>
        <w:t xml:space="preserve">Categories ‐ Self‐Assessment </w:t>
      </w:r>
    </w:p>
    <w:p w14:paraId="46292C21" w14:textId="77777777" w:rsidR="002B34C0" w:rsidRDefault="0075328C">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#creativethinkingcc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#communicationcc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#criticalthinkingcc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#socialresponsibilitycc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#personalidentitycc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#personalawarenesscc </w:t>
      </w:r>
    </w:p>
    <w:p w14:paraId="348EB9D1" w14:textId="77777777" w:rsidR="002B34C0" w:rsidRDefault="0075328C">
      <w:pPr>
        <w:numPr>
          <w:ilvl w:val="0"/>
          <w:numId w:val="1"/>
        </w:numPr>
        <w:ind w:right="89" w:hanging="360"/>
      </w:pPr>
      <w:r>
        <w:lastRenderedPageBreak/>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2B34C0">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6E1"/>
    <w:multiLevelType w:val="hybridMultilevel"/>
    <w:tmpl w:val="6A2EC904"/>
    <w:lvl w:ilvl="0" w:tplc="1362F46E">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E708C098">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0832DB28">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24369F50">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5404A09C">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20140F12">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6EBC908A">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9F0CFBBE">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6136C04E">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C0"/>
    <w:rsid w:val="00056D32"/>
    <w:rsid w:val="00105392"/>
    <w:rsid w:val="002B34C0"/>
    <w:rsid w:val="002E281E"/>
    <w:rsid w:val="003279B9"/>
    <w:rsid w:val="00431616"/>
    <w:rsid w:val="00512668"/>
    <w:rsid w:val="005B7B4F"/>
    <w:rsid w:val="005C178C"/>
    <w:rsid w:val="006D0EB4"/>
    <w:rsid w:val="00715467"/>
    <w:rsid w:val="0075328C"/>
    <w:rsid w:val="00796A06"/>
    <w:rsid w:val="007B697A"/>
    <w:rsid w:val="00821D7E"/>
    <w:rsid w:val="008E5101"/>
    <w:rsid w:val="00924E2E"/>
    <w:rsid w:val="009E4023"/>
    <w:rsid w:val="00A30112"/>
    <w:rsid w:val="00B650A0"/>
    <w:rsid w:val="00D222A2"/>
    <w:rsid w:val="00DE41B1"/>
    <w:rsid w:val="00E2260D"/>
    <w:rsid w:val="00F35192"/>
    <w:rsid w:val="00F45A7C"/>
    <w:rsid w:val="00FC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E27E"/>
  <w15:docId w15:val="{234E0162-3DEF-4D15-A447-212A82DC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132S-Kotadia, Zayd</cp:lastModifiedBy>
  <cp:revision>26</cp:revision>
  <dcterms:created xsi:type="dcterms:W3CDTF">2020-12-09T03:36:00Z</dcterms:created>
  <dcterms:modified xsi:type="dcterms:W3CDTF">2020-12-11T21:19:00Z</dcterms:modified>
</cp:coreProperties>
</file>