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517E08" w14:textId="0863FB01" w:rsidR="00E06340" w:rsidRPr="00D80939" w:rsidRDefault="007F5528" w:rsidP="00281D30">
      <w:pPr>
        <w:jc w:val="center"/>
        <w:rPr>
          <w:sz w:val="28"/>
          <w:szCs w:val="28"/>
        </w:rPr>
      </w:pPr>
      <w:r>
        <w:rPr>
          <w:b/>
          <w:sz w:val="28"/>
          <w:szCs w:val="28"/>
          <w:u w:val="single"/>
        </w:rPr>
        <w:t xml:space="preserve"> </w:t>
      </w:r>
      <w:r w:rsidR="00281D30" w:rsidRPr="00D80939">
        <w:rPr>
          <w:b/>
          <w:sz w:val="28"/>
          <w:szCs w:val="28"/>
          <w:u w:val="single"/>
        </w:rPr>
        <w:t>Essay Outline</w:t>
      </w:r>
    </w:p>
    <w:p w14:paraId="46517E09" w14:textId="55DDC396" w:rsidR="00281D30" w:rsidRPr="002C1293" w:rsidRDefault="00281D30" w:rsidP="00281D30">
      <w:pPr>
        <w:rPr>
          <w:b/>
          <w:sz w:val="24"/>
          <w:szCs w:val="24"/>
        </w:rPr>
      </w:pPr>
      <w:r w:rsidRPr="002C1293">
        <w:rPr>
          <w:b/>
          <w:sz w:val="24"/>
          <w:szCs w:val="24"/>
        </w:rPr>
        <w:t xml:space="preserve">Name:  </w:t>
      </w:r>
      <w:r w:rsidR="0089218A">
        <w:rPr>
          <w:b/>
          <w:sz w:val="24"/>
          <w:szCs w:val="24"/>
        </w:rPr>
        <w:t>Taylor</w:t>
      </w:r>
      <w:r w:rsidR="0089218A">
        <w:rPr>
          <w:b/>
          <w:sz w:val="24"/>
          <w:szCs w:val="24"/>
        </w:rPr>
        <w:tab/>
      </w:r>
      <w:r w:rsidR="0089218A">
        <w:rPr>
          <w:b/>
          <w:sz w:val="24"/>
          <w:szCs w:val="24"/>
        </w:rPr>
        <w:tab/>
      </w:r>
      <w:r w:rsidR="000C1AB9">
        <w:rPr>
          <w:b/>
          <w:sz w:val="24"/>
          <w:szCs w:val="24"/>
        </w:rPr>
        <w:t xml:space="preserve">    </w:t>
      </w:r>
      <w:r w:rsidR="0089218A">
        <w:rPr>
          <w:b/>
          <w:sz w:val="24"/>
          <w:szCs w:val="24"/>
        </w:rPr>
        <w:tab/>
      </w:r>
      <w:r w:rsidR="0089218A">
        <w:rPr>
          <w:b/>
          <w:sz w:val="24"/>
          <w:szCs w:val="24"/>
        </w:rPr>
        <w:tab/>
      </w:r>
      <w:r w:rsidR="0089218A">
        <w:rPr>
          <w:b/>
          <w:sz w:val="24"/>
          <w:szCs w:val="24"/>
        </w:rPr>
        <w:tab/>
      </w:r>
      <w:r w:rsidR="0089218A">
        <w:rPr>
          <w:b/>
          <w:sz w:val="24"/>
          <w:szCs w:val="24"/>
        </w:rPr>
        <w:tab/>
      </w:r>
      <w:r w:rsidRPr="002C1293">
        <w:rPr>
          <w:b/>
          <w:sz w:val="24"/>
          <w:szCs w:val="24"/>
        </w:rPr>
        <w:tab/>
      </w:r>
      <w:r w:rsidR="0089218A">
        <w:rPr>
          <w:b/>
          <w:sz w:val="24"/>
          <w:szCs w:val="24"/>
        </w:rPr>
        <w:tab/>
      </w:r>
      <w:r w:rsidR="0089218A">
        <w:rPr>
          <w:b/>
          <w:sz w:val="24"/>
          <w:szCs w:val="24"/>
        </w:rPr>
        <w:tab/>
      </w:r>
      <w:r w:rsidRPr="002C1293">
        <w:rPr>
          <w:b/>
          <w:sz w:val="24"/>
          <w:szCs w:val="24"/>
        </w:rPr>
        <w:t xml:space="preserve">Date:  </w:t>
      </w:r>
      <w:r w:rsidR="0089218A">
        <w:rPr>
          <w:b/>
          <w:sz w:val="24"/>
          <w:szCs w:val="24"/>
        </w:rPr>
        <w:t>October, 9th</w:t>
      </w:r>
    </w:p>
    <w:tbl>
      <w:tblPr>
        <w:tblStyle w:val="TableGrid"/>
        <w:tblW w:w="0" w:type="auto"/>
        <w:tblLook w:val="04A0" w:firstRow="1" w:lastRow="0" w:firstColumn="1" w:lastColumn="0" w:noHBand="0" w:noVBand="1"/>
      </w:tblPr>
      <w:tblGrid>
        <w:gridCol w:w="9576"/>
      </w:tblGrid>
      <w:tr w:rsidR="00281D30" w:rsidRPr="006A0738" w14:paraId="46517E11" w14:textId="77777777" w:rsidTr="00281D30">
        <w:tc>
          <w:tcPr>
            <w:tcW w:w="9576" w:type="dxa"/>
          </w:tcPr>
          <w:p w14:paraId="46517E0A" w14:textId="273DBA87" w:rsidR="00281D30" w:rsidRPr="00990D20" w:rsidRDefault="00281D30" w:rsidP="00281D30">
            <w:pPr>
              <w:jc w:val="center"/>
              <w:rPr>
                <w:b/>
                <w:sz w:val="24"/>
                <w:szCs w:val="24"/>
                <w:u w:val="single"/>
              </w:rPr>
            </w:pPr>
            <w:r w:rsidRPr="00990D20">
              <w:rPr>
                <w:b/>
                <w:sz w:val="24"/>
                <w:szCs w:val="24"/>
                <w:u w:val="single"/>
              </w:rPr>
              <w:t>Introduction</w:t>
            </w:r>
          </w:p>
          <w:p w14:paraId="46517E0B" w14:textId="773E6663" w:rsidR="00281D30" w:rsidRPr="006A0738" w:rsidRDefault="00281D30" w:rsidP="00281D30">
            <w:pPr>
              <w:rPr>
                <w:sz w:val="28"/>
                <w:szCs w:val="28"/>
              </w:rPr>
            </w:pPr>
            <w:r w:rsidRPr="002C1293">
              <w:rPr>
                <w:b/>
                <w:sz w:val="24"/>
                <w:szCs w:val="24"/>
              </w:rPr>
              <w:t>Hook:</w:t>
            </w:r>
            <w:r w:rsidRPr="006A0738">
              <w:rPr>
                <w:sz w:val="28"/>
                <w:szCs w:val="28"/>
              </w:rPr>
              <w:t xml:space="preserve">  </w:t>
            </w:r>
            <w:r w:rsidR="00C407D3" w:rsidRPr="00AE11B0">
              <w:rPr>
                <w:sz w:val="28"/>
                <w:szCs w:val="28"/>
              </w:rPr>
              <w:t>The people who you interact with in your life influences who you become.</w:t>
            </w:r>
          </w:p>
          <w:p w14:paraId="46517E0D" w14:textId="58AFBB32" w:rsidR="00281D30" w:rsidRPr="00AE11B0" w:rsidRDefault="00281D30" w:rsidP="00281D30">
            <w:pPr>
              <w:rPr>
                <w:sz w:val="32"/>
                <w:szCs w:val="28"/>
              </w:rPr>
            </w:pPr>
            <w:r w:rsidRPr="002C1293">
              <w:rPr>
                <w:b/>
                <w:sz w:val="24"/>
                <w:szCs w:val="24"/>
              </w:rPr>
              <w:t>Title and Author (both):</w:t>
            </w:r>
            <w:r w:rsidRPr="002C1293">
              <w:rPr>
                <w:sz w:val="24"/>
                <w:szCs w:val="24"/>
              </w:rPr>
              <w:t xml:space="preserve"> </w:t>
            </w:r>
            <w:r w:rsidR="004A2440" w:rsidRPr="002C1293">
              <w:rPr>
                <w:sz w:val="24"/>
                <w:szCs w:val="24"/>
              </w:rPr>
              <w:t xml:space="preserve"> </w:t>
            </w:r>
            <w:r w:rsidR="00DD093D" w:rsidRPr="00AE11B0">
              <w:rPr>
                <w:sz w:val="28"/>
                <w:szCs w:val="28"/>
              </w:rPr>
              <w:t>The Metaphor by Budge Wilson</w:t>
            </w:r>
          </w:p>
          <w:p w14:paraId="68AD60ED" w14:textId="77777777" w:rsidR="00C407D3" w:rsidRPr="00AE11B0" w:rsidRDefault="00C407D3" w:rsidP="00281D30">
            <w:pPr>
              <w:rPr>
                <w:sz w:val="32"/>
                <w:szCs w:val="28"/>
              </w:rPr>
            </w:pPr>
          </w:p>
          <w:p w14:paraId="148AADE4" w14:textId="064ABFD9" w:rsidR="0085210C" w:rsidRPr="00AE11B0" w:rsidRDefault="00281D30" w:rsidP="00281D30">
            <w:pPr>
              <w:rPr>
                <w:sz w:val="32"/>
                <w:szCs w:val="28"/>
              </w:rPr>
            </w:pPr>
            <w:r w:rsidRPr="002C1293">
              <w:rPr>
                <w:b/>
                <w:sz w:val="24"/>
                <w:szCs w:val="24"/>
              </w:rPr>
              <w:t>Background Information:</w:t>
            </w:r>
            <w:r w:rsidRPr="006A0738">
              <w:rPr>
                <w:sz w:val="28"/>
                <w:szCs w:val="28"/>
              </w:rPr>
              <w:t xml:space="preserve"> </w:t>
            </w:r>
            <w:r w:rsidR="00AB7AF0" w:rsidRPr="00AE11B0">
              <w:rPr>
                <w:sz w:val="28"/>
                <w:szCs w:val="28"/>
              </w:rPr>
              <w:t xml:space="preserve">The main character, Charlotte is introduced in the story as a typical grade 7 student extremely enjoys literature and writing. </w:t>
            </w:r>
            <w:r w:rsidR="00E211CE" w:rsidRPr="00AE11B0">
              <w:rPr>
                <w:sz w:val="28"/>
                <w:szCs w:val="28"/>
              </w:rPr>
              <w:t>The flamboyant Miss Hancock is introduced as Charlotte’s overenthusiastic seventh-grade teacher who taught her how to appreciate the beauty of literature. One October day, Miss Hancock introduces Charlotte and her class to the magic of the metaphor as “an unfamiliar way of looking at things.</w:t>
            </w:r>
            <w:r w:rsidR="005F5D0E" w:rsidRPr="00AE11B0">
              <w:rPr>
                <w:sz w:val="28"/>
                <w:szCs w:val="28"/>
              </w:rPr>
              <w:t>”</w:t>
            </w:r>
            <w:r w:rsidR="00987BDF" w:rsidRPr="00AE11B0">
              <w:rPr>
                <w:sz w:val="28"/>
                <w:szCs w:val="28"/>
              </w:rPr>
              <w:t xml:space="preserve"> (</w:t>
            </w:r>
            <w:r w:rsidR="00E211CE" w:rsidRPr="00AE11B0">
              <w:rPr>
                <w:sz w:val="28"/>
                <w:szCs w:val="28"/>
              </w:rPr>
              <w:t xml:space="preserve">p.218) </w:t>
            </w:r>
          </w:p>
          <w:p w14:paraId="15745527" w14:textId="77777777" w:rsidR="00C407D3" w:rsidRPr="00AE11B0" w:rsidRDefault="00281D30" w:rsidP="00C407D3">
            <w:pPr>
              <w:rPr>
                <w:sz w:val="28"/>
                <w:szCs w:val="28"/>
              </w:rPr>
            </w:pPr>
            <w:r w:rsidRPr="00AE11B0">
              <w:rPr>
                <w:b/>
                <w:sz w:val="28"/>
                <w:szCs w:val="24"/>
              </w:rPr>
              <w:t>Thesis:</w:t>
            </w:r>
            <w:r w:rsidR="00A9666D" w:rsidRPr="00AE11B0">
              <w:rPr>
                <w:sz w:val="32"/>
                <w:szCs w:val="28"/>
              </w:rPr>
              <w:t xml:space="preserve"> </w:t>
            </w:r>
            <w:r w:rsidR="00C407D3" w:rsidRPr="00AE11B0">
              <w:rPr>
                <w:sz w:val="28"/>
                <w:szCs w:val="28"/>
              </w:rPr>
              <w:t xml:space="preserve">Ms. Hancock and Charlottes mother have two different personalities. Ms. Hancock has a courageous and unique lifestyle. In contrast, Charlotte’s mother has a </w:t>
            </w:r>
            <w:proofErr w:type="spellStart"/>
            <w:r w:rsidR="00C407D3" w:rsidRPr="00AE11B0">
              <w:rPr>
                <w:sz w:val="28"/>
                <w:szCs w:val="28"/>
              </w:rPr>
              <w:t>judgemental</w:t>
            </w:r>
            <w:proofErr w:type="spellEnd"/>
            <w:r w:rsidR="00C407D3" w:rsidRPr="00AE11B0">
              <w:rPr>
                <w:sz w:val="28"/>
                <w:szCs w:val="28"/>
              </w:rPr>
              <w:t>, strict and uptight lifestyle.</w:t>
            </w:r>
          </w:p>
          <w:p w14:paraId="46517E10" w14:textId="208124FA" w:rsidR="00281D30" w:rsidRPr="00757797" w:rsidRDefault="00281D30" w:rsidP="00C407D3">
            <w:pPr>
              <w:rPr>
                <w:sz w:val="28"/>
                <w:szCs w:val="28"/>
                <w:lang w:val="en-CA"/>
              </w:rPr>
            </w:pPr>
          </w:p>
        </w:tc>
      </w:tr>
    </w:tbl>
    <w:p w14:paraId="46517E12" w14:textId="77777777" w:rsidR="00281D30" w:rsidRPr="006A0738" w:rsidRDefault="00281D30" w:rsidP="00281D30">
      <w:pPr>
        <w:rPr>
          <w:sz w:val="28"/>
          <w:szCs w:val="28"/>
        </w:rPr>
      </w:pPr>
    </w:p>
    <w:tbl>
      <w:tblPr>
        <w:tblStyle w:val="TableGrid"/>
        <w:tblW w:w="0" w:type="auto"/>
        <w:tblLook w:val="04A0" w:firstRow="1" w:lastRow="0" w:firstColumn="1" w:lastColumn="0" w:noHBand="0" w:noVBand="1"/>
      </w:tblPr>
      <w:tblGrid>
        <w:gridCol w:w="9576"/>
      </w:tblGrid>
      <w:tr w:rsidR="00281D30" w:rsidRPr="006A0738" w14:paraId="46517E1F" w14:textId="77777777" w:rsidTr="00C407D3">
        <w:trPr>
          <w:trHeight w:val="6239"/>
        </w:trPr>
        <w:tc>
          <w:tcPr>
            <w:tcW w:w="9576" w:type="dxa"/>
          </w:tcPr>
          <w:p w14:paraId="46517E13" w14:textId="77777777" w:rsidR="00281D30" w:rsidRPr="002C1293" w:rsidRDefault="00281D30" w:rsidP="00990D20">
            <w:pPr>
              <w:jc w:val="center"/>
              <w:rPr>
                <w:b/>
                <w:sz w:val="24"/>
                <w:szCs w:val="24"/>
                <w:u w:val="single"/>
              </w:rPr>
            </w:pPr>
            <w:r w:rsidRPr="002C1293">
              <w:rPr>
                <w:b/>
                <w:sz w:val="24"/>
                <w:szCs w:val="24"/>
                <w:u w:val="single"/>
              </w:rPr>
              <w:t>Body #1</w:t>
            </w:r>
          </w:p>
          <w:p w14:paraId="46517E14" w14:textId="48097A4A" w:rsidR="00281D30" w:rsidRPr="000C45B9" w:rsidRDefault="00281D30" w:rsidP="00281D30">
            <w:pPr>
              <w:rPr>
                <w:sz w:val="24"/>
                <w:szCs w:val="24"/>
              </w:rPr>
            </w:pPr>
            <w:r w:rsidRPr="002C1293">
              <w:rPr>
                <w:b/>
                <w:sz w:val="24"/>
                <w:szCs w:val="24"/>
              </w:rPr>
              <w:t>Topic Sentence</w:t>
            </w:r>
            <w:r w:rsidRPr="006A0738">
              <w:rPr>
                <w:b/>
                <w:sz w:val="28"/>
                <w:szCs w:val="28"/>
              </w:rPr>
              <w:t>:</w:t>
            </w:r>
            <w:r w:rsidRPr="006A0738">
              <w:rPr>
                <w:sz w:val="28"/>
                <w:szCs w:val="28"/>
              </w:rPr>
              <w:t xml:space="preserve"> </w:t>
            </w:r>
            <w:r w:rsidR="007F5528">
              <w:rPr>
                <w:sz w:val="28"/>
                <w:szCs w:val="24"/>
              </w:rPr>
              <w:t xml:space="preserve">Ms. Hancock </w:t>
            </w:r>
            <w:r w:rsidR="000C45B9" w:rsidRPr="00AE11B0">
              <w:rPr>
                <w:sz w:val="28"/>
                <w:szCs w:val="24"/>
              </w:rPr>
              <w:t xml:space="preserve">and Charlotte’s mother have completely different </w:t>
            </w:r>
            <w:r w:rsidR="00733529" w:rsidRPr="00AE11B0">
              <w:rPr>
                <w:sz w:val="28"/>
                <w:szCs w:val="24"/>
              </w:rPr>
              <w:t>types of presenting themselves</w:t>
            </w:r>
          </w:p>
          <w:p w14:paraId="46517E15" w14:textId="4216E1EB" w:rsidR="00281D30" w:rsidRPr="00AE11B0" w:rsidRDefault="00795E5A" w:rsidP="00281D30">
            <w:pPr>
              <w:rPr>
                <w:sz w:val="32"/>
                <w:szCs w:val="28"/>
              </w:rPr>
            </w:pPr>
            <w:r>
              <w:rPr>
                <w:b/>
                <w:sz w:val="24"/>
                <w:szCs w:val="24"/>
              </w:rPr>
              <w:t>Evidence for Ms. Hancock</w:t>
            </w:r>
            <w:r w:rsidR="00C407D3">
              <w:rPr>
                <w:sz w:val="24"/>
                <w:szCs w:val="24"/>
              </w:rPr>
              <w:t xml:space="preserve">: </w:t>
            </w:r>
            <w:r w:rsidR="00C407D3" w:rsidRPr="00AE11B0">
              <w:rPr>
                <w:sz w:val="28"/>
                <w:szCs w:val="24"/>
              </w:rPr>
              <w:t>Ms. Hanco</w:t>
            </w:r>
            <w:r w:rsidR="00757797">
              <w:rPr>
                <w:sz w:val="28"/>
                <w:szCs w:val="24"/>
              </w:rPr>
              <w:t xml:space="preserve">ck has an energetic and </w:t>
            </w:r>
            <w:r w:rsidR="00757797" w:rsidRPr="00757797">
              <w:rPr>
                <w:sz w:val="28"/>
                <w:szCs w:val="24"/>
                <w:lang w:val="en-CA"/>
              </w:rPr>
              <w:t>colourful</w:t>
            </w:r>
            <w:r w:rsidR="00C407D3" w:rsidRPr="00AE11B0">
              <w:rPr>
                <w:sz w:val="28"/>
                <w:szCs w:val="24"/>
              </w:rPr>
              <w:t xml:space="preserve"> appearance</w:t>
            </w:r>
            <w:r w:rsidR="0001303E" w:rsidRPr="00AE11B0">
              <w:rPr>
                <w:sz w:val="28"/>
                <w:szCs w:val="24"/>
              </w:rPr>
              <w:t>.</w:t>
            </w:r>
          </w:p>
          <w:p w14:paraId="46517E17" w14:textId="39808E78" w:rsidR="00281D30" w:rsidRPr="0001303E" w:rsidRDefault="006A0738" w:rsidP="006B5803">
            <w:pPr>
              <w:rPr>
                <w:sz w:val="24"/>
                <w:szCs w:val="28"/>
              </w:rPr>
            </w:pPr>
            <w:r w:rsidRPr="002C1293">
              <w:rPr>
                <w:b/>
                <w:sz w:val="24"/>
                <w:szCs w:val="24"/>
              </w:rPr>
              <w:t>Details:</w:t>
            </w:r>
            <w:r w:rsidRPr="006A0738">
              <w:rPr>
                <w:sz w:val="28"/>
                <w:szCs w:val="28"/>
              </w:rPr>
              <w:t xml:space="preserve">  </w:t>
            </w:r>
          </w:p>
          <w:p w14:paraId="46517E18" w14:textId="191A8C3D" w:rsidR="00281D30" w:rsidRPr="00AE11B0" w:rsidRDefault="00281D30" w:rsidP="00281D30">
            <w:pPr>
              <w:rPr>
                <w:sz w:val="32"/>
                <w:szCs w:val="28"/>
              </w:rPr>
            </w:pPr>
            <w:r w:rsidRPr="002C1293">
              <w:rPr>
                <w:b/>
                <w:sz w:val="24"/>
                <w:szCs w:val="24"/>
              </w:rPr>
              <w:t>Quotes to support:</w:t>
            </w:r>
            <w:r w:rsidRPr="006A0738">
              <w:rPr>
                <w:sz w:val="28"/>
                <w:szCs w:val="28"/>
              </w:rPr>
              <w:t xml:space="preserve"> </w:t>
            </w:r>
            <w:r w:rsidR="001269C1" w:rsidRPr="00AE11B0">
              <w:rPr>
                <w:sz w:val="28"/>
                <w:szCs w:val="28"/>
              </w:rPr>
              <w:t>“She was fond of peasant blouses encrusted with embroidery, from which loose threads invariably dangled.” (pg.65)</w:t>
            </w:r>
          </w:p>
          <w:p w14:paraId="46517E19" w14:textId="0997944B" w:rsidR="004531EE" w:rsidRPr="00AE11B0" w:rsidRDefault="00281D30" w:rsidP="00281D30">
            <w:pPr>
              <w:rPr>
                <w:sz w:val="32"/>
                <w:szCs w:val="28"/>
              </w:rPr>
            </w:pPr>
            <w:r w:rsidRPr="002C1293">
              <w:rPr>
                <w:b/>
                <w:sz w:val="24"/>
                <w:szCs w:val="24"/>
              </w:rPr>
              <w:t>Ex</w:t>
            </w:r>
            <w:r w:rsidR="00791DC1">
              <w:rPr>
                <w:b/>
                <w:sz w:val="24"/>
                <w:szCs w:val="24"/>
              </w:rPr>
              <w:t>plain how quotes support topic sentence</w:t>
            </w:r>
            <w:r w:rsidRPr="002C1293">
              <w:rPr>
                <w:b/>
                <w:sz w:val="24"/>
                <w:szCs w:val="24"/>
              </w:rPr>
              <w:t>:</w:t>
            </w:r>
            <w:r w:rsidRPr="006A0738">
              <w:rPr>
                <w:b/>
                <w:sz w:val="28"/>
                <w:szCs w:val="28"/>
              </w:rPr>
              <w:t xml:space="preserve"> </w:t>
            </w:r>
            <w:r w:rsidR="0001303E" w:rsidRPr="00AE11B0">
              <w:rPr>
                <w:sz w:val="28"/>
                <w:szCs w:val="24"/>
              </w:rPr>
              <w:t>She likes dressed exuberantly.</w:t>
            </w:r>
          </w:p>
          <w:p w14:paraId="70C84F52" w14:textId="77777777" w:rsidR="0001303E" w:rsidRPr="00AE11B0" w:rsidRDefault="0001303E" w:rsidP="00281D30">
            <w:pPr>
              <w:rPr>
                <w:sz w:val="32"/>
                <w:szCs w:val="28"/>
              </w:rPr>
            </w:pPr>
          </w:p>
          <w:p w14:paraId="46517E1A" w14:textId="33900341" w:rsidR="00281D30" w:rsidRPr="00AE11B0" w:rsidRDefault="00795E5A" w:rsidP="00281D30">
            <w:pPr>
              <w:rPr>
                <w:sz w:val="28"/>
                <w:szCs w:val="28"/>
              </w:rPr>
            </w:pPr>
            <w:r>
              <w:rPr>
                <w:b/>
                <w:sz w:val="24"/>
                <w:szCs w:val="24"/>
              </w:rPr>
              <w:t>Evidence for Charlotte’s Mother</w:t>
            </w:r>
            <w:r w:rsidR="00281D30" w:rsidRPr="002C1293">
              <w:rPr>
                <w:b/>
                <w:sz w:val="24"/>
                <w:szCs w:val="24"/>
              </w:rPr>
              <w:t>:</w:t>
            </w:r>
            <w:r w:rsidR="00281D30" w:rsidRPr="006A0738">
              <w:rPr>
                <w:sz w:val="28"/>
                <w:szCs w:val="28"/>
              </w:rPr>
              <w:t xml:space="preserve">  </w:t>
            </w:r>
            <w:r w:rsidR="0001303E" w:rsidRPr="00AE11B0">
              <w:rPr>
                <w:sz w:val="28"/>
                <w:szCs w:val="28"/>
              </w:rPr>
              <w:t>Charlotte’s mother likes to keep the house clean and spotless.</w:t>
            </w:r>
          </w:p>
          <w:p w14:paraId="46517E1C" w14:textId="5F90FA38" w:rsidR="00281D30" w:rsidRPr="00AE11B0" w:rsidRDefault="00281D30" w:rsidP="00C407D3">
            <w:pPr>
              <w:rPr>
                <w:sz w:val="28"/>
                <w:szCs w:val="28"/>
              </w:rPr>
            </w:pPr>
            <w:r w:rsidRPr="002C1293">
              <w:rPr>
                <w:b/>
                <w:sz w:val="24"/>
                <w:szCs w:val="24"/>
              </w:rPr>
              <w:t>Details</w:t>
            </w:r>
            <w:r w:rsidRPr="002C1293">
              <w:rPr>
                <w:sz w:val="24"/>
                <w:szCs w:val="24"/>
              </w:rPr>
              <w:t>:</w:t>
            </w:r>
            <w:r w:rsidR="00C407D3">
              <w:rPr>
                <w:sz w:val="28"/>
                <w:szCs w:val="28"/>
              </w:rPr>
              <w:t xml:space="preserve">  </w:t>
            </w:r>
            <w:r w:rsidR="0001303E" w:rsidRPr="00AE11B0">
              <w:rPr>
                <w:sz w:val="28"/>
                <w:szCs w:val="28"/>
              </w:rPr>
              <w:t xml:space="preserve">Charlotte’s mother has a stylish and orderly appearance. Her hair and makeup </w:t>
            </w:r>
            <w:proofErr w:type="gramStart"/>
            <w:r w:rsidR="0001303E" w:rsidRPr="00AE11B0">
              <w:rPr>
                <w:sz w:val="28"/>
                <w:szCs w:val="28"/>
              </w:rPr>
              <w:t>is</w:t>
            </w:r>
            <w:proofErr w:type="gramEnd"/>
            <w:r w:rsidR="0001303E" w:rsidRPr="00AE11B0">
              <w:rPr>
                <w:sz w:val="28"/>
                <w:szCs w:val="28"/>
              </w:rPr>
              <w:t xml:space="preserve"> conservative and put together.</w:t>
            </w:r>
          </w:p>
          <w:p w14:paraId="7CFEA34D" w14:textId="71BADC65" w:rsidR="0001303E" w:rsidRPr="00AE11B0" w:rsidRDefault="004531EE" w:rsidP="0001303E">
            <w:pPr>
              <w:rPr>
                <w:sz w:val="28"/>
                <w:szCs w:val="24"/>
              </w:rPr>
            </w:pPr>
            <w:r w:rsidRPr="002C1293">
              <w:rPr>
                <w:b/>
                <w:sz w:val="24"/>
                <w:szCs w:val="24"/>
              </w:rPr>
              <w:t>Quotes to support</w:t>
            </w:r>
            <w:r w:rsidRPr="0001303E">
              <w:rPr>
                <w:sz w:val="24"/>
                <w:szCs w:val="24"/>
              </w:rPr>
              <w:t>:</w:t>
            </w:r>
            <w:r w:rsidR="00C407D3" w:rsidRPr="0001303E">
              <w:rPr>
                <w:sz w:val="24"/>
                <w:szCs w:val="24"/>
              </w:rPr>
              <w:t xml:space="preserve"> </w:t>
            </w:r>
            <w:r w:rsidR="0001303E" w:rsidRPr="00AE11B0">
              <w:rPr>
                <w:sz w:val="28"/>
                <w:szCs w:val="24"/>
              </w:rPr>
              <w:t>In Charlotte’s metaphor for her mother, she described her mother “flawless”, whereas Ms. Hancock was described as a “cake frosted by someone unschooled in the art of cake decoration.” (pg.80)</w:t>
            </w:r>
          </w:p>
          <w:p w14:paraId="46517E1E" w14:textId="28A600CF" w:rsidR="00281D30" w:rsidRPr="00C407D3" w:rsidRDefault="004531EE" w:rsidP="0001303E">
            <w:pPr>
              <w:rPr>
                <w:b/>
                <w:sz w:val="28"/>
                <w:szCs w:val="28"/>
              </w:rPr>
            </w:pPr>
            <w:r w:rsidRPr="002C1293">
              <w:rPr>
                <w:b/>
                <w:sz w:val="24"/>
                <w:szCs w:val="24"/>
              </w:rPr>
              <w:t>Ex</w:t>
            </w:r>
            <w:r w:rsidR="00791DC1">
              <w:rPr>
                <w:b/>
                <w:sz w:val="24"/>
                <w:szCs w:val="24"/>
              </w:rPr>
              <w:t>plain how quotes support topic sentence</w:t>
            </w:r>
            <w:r w:rsidRPr="002C1293">
              <w:rPr>
                <w:b/>
                <w:sz w:val="24"/>
                <w:szCs w:val="24"/>
              </w:rPr>
              <w:t>:</w:t>
            </w:r>
            <w:r w:rsidR="00C407D3">
              <w:rPr>
                <w:sz w:val="28"/>
                <w:szCs w:val="28"/>
              </w:rPr>
              <w:t xml:space="preserve"> </w:t>
            </w:r>
            <w:r w:rsidR="0001303E" w:rsidRPr="00AE11B0">
              <w:rPr>
                <w:sz w:val="28"/>
                <w:szCs w:val="28"/>
              </w:rPr>
              <w:t>They look like two completely different people</w:t>
            </w:r>
            <w:r w:rsidR="0001303E" w:rsidRPr="0001303E">
              <w:rPr>
                <w:sz w:val="24"/>
                <w:szCs w:val="28"/>
              </w:rPr>
              <w:t>.</w:t>
            </w:r>
          </w:p>
        </w:tc>
      </w:tr>
    </w:tbl>
    <w:p w14:paraId="46517E20" w14:textId="77777777" w:rsidR="00281D30" w:rsidRDefault="00281D30" w:rsidP="00281D30">
      <w:pPr>
        <w:rPr>
          <w:sz w:val="28"/>
          <w:szCs w:val="28"/>
        </w:rPr>
      </w:pPr>
    </w:p>
    <w:p w14:paraId="46517E21" w14:textId="77777777" w:rsidR="00791DC1" w:rsidRPr="006A0738" w:rsidRDefault="00791DC1" w:rsidP="00281D30">
      <w:pPr>
        <w:rPr>
          <w:sz w:val="28"/>
          <w:szCs w:val="28"/>
        </w:rPr>
      </w:pPr>
    </w:p>
    <w:tbl>
      <w:tblPr>
        <w:tblStyle w:val="TableGrid"/>
        <w:tblW w:w="0" w:type="auto"/>
        <w:tblLook w:val="04A0" w:firstRow="1" w:lastRow="0" w:firstColumn="1" w:lastColumn="0" w:noHBand="0" w:noVBand="1"/>
      </w:tblPr>
      <w:tblGrid>
        <w:gridCol w:w="9576"/>
      </w:tblGrid>
      <w:tr w:rsidR="004A2440" w:rsidRPr="002C1293" w14:paraId="46517E32" w14:textId="77777777" w:rsidTr="004A2440">
        <w:tc>
          <w:tcPr>
            <w:tcW w:w="9576" w:type="dxa"/>
          </w:tcPr>
          <w:p w14:paraId="46517E22" w14:textId="77777777" w:rsidR="004A2440" w:rsidRPr="002C1293" w:rsidRDefault="004A2440" w:rsidP="004A2440">
            <w:pPr>
              <w:jc w:val="center"/>
              <w:rPr>
                <w:b/>
                <w:sz w:val="24"/>
                <w:szCs w:val="24"/>
                <w:u w:val="single"/>
              </w:rPr>
            </w:pPr>
            <w:r w:rsidRPr="002C1293">
              <w:rPr>
                <w:b/>
                <w:sz w:val="24"/>
                <w:szCs w:val="24"/>
                <w:u w:val="single"/>
              </w:rPr>
              <w:t>Body #2</w:t>
            </w:r>
          </w:p>
          <w:p w14:paraId="46517E23" w14:textId="0E0611C0" w:rsidR="004A2440" w:rsidRPr="002C1293" w:rsidRDefault="004A2440" w:rsidP="004A2440">
            <w:pPr>
              <w:rPr>
                <w:sz w:val="28"/>
                <w:szCs w:val="28"/>
              </w:rPr>
            </w:pPr>
            <w:r w:rsidRPr="002C1293">
              <w:rPr>
                <w:b/>
                <w:sz w:val="24"/>
                <w:szCs w:val="24"/>
              </w:rPr>
              <w:t>Topic Sentence:</w:t>
            </w:r>
            <w:r w:rsidR="00AE11B0">
              <w:rPr>
                <w:sz w:val="28"/>
                <w:szCs w:val="28"/>
              </w:rPr>
              <w:t xml:space="preserve"> Ms. Hancock and Charlotte’s mother are completely different people.</w:t>
            </w:r>
          </w:p>
          <w:p w14:paraId="46517E24" w14:textId="4F415BA9" w:rsidR="004A2440" w:rsidRPr="002C1293" w:rsidRDefault="00795E5A" w:rsidP="004A2440">
            <w:pPr>
              <w:rPr>
                <w:sz w:val="28"/>
                <w:szCs w:val="28"/>
              </w:rPr>
            </w:pPr>
            <w:r>
              <w:rPr>
                <w:b/>
                <w:sz w:val="24"/>
                <w:szCs w:val="24"/>
              </w:rPr>
              <w:t>Evidence for Ms. Hancock</w:t>
            </w:r>
            <w:r w:rsidR="004A2440" w:rsidRPr="002C1293">
              <w:rPr>
                <w:b/>
                <w:sz w:val="24"/>
                <w:szCs w:val="24"/>
              </w:rPr>
              <w:t>:</w:t>
            </w:r>
            <w:r w:rsidR="004A2440" w:rsidRPr="002C1293">
              <w:rPr>
                <w:sz w:val="28"/>
                <w:szCs w:val="28"/>
              </w:rPr>
              <w:t xml:space="preserve">  </w:t>
            </w:r>
            <w:r w:rsidR="00AE11B0">
              <w:rPr>
                <w:sz w:val="28"/>
                <w:szCs w:val="28"/>
              </w:rPr>
              <w:t>Miss Hancock is an unmarried who encourages Charlotte to be expressive.</w:t>
            </w:r>
          </w:p>
          <w:p w14:paraId="46517E27" w14:textId="27499466" w:rsidR="004A2440" w:rsidRPr="002C1293" w:rsidRDefault="004A2440" w:rsidP="004A2440">
            <w:pPr>
              <w:rPr>
                <w:sz w:val="28"/>
                <w:szCs w:val="28"/>
              </w:rPr>
            </w:pPr>
            <w:r w:rsidRPr="002C1293">
              <w:rPr>
                <w:b/>
                <w:sz w:val="24"/>
                <w:szCs w:val="24"/>
              </w:rPr>
              <w:t>Details:</w:t>
            </w:r>
            <w:r w:rsidR="0063280E">
              <w:rPr>
                <w:sz w:val="28"/>
                <w:szCs w:val="28"/>
              </w:rPr>
              <w:t xml:space="preserve">  </w:t>
            </w:r>
            <w:r w:rsidR="006A002B">
              <w:rPr>
                <w:sz w:val="28"/>
                <w:szCs w:val="28"/>
              </w:rPr>
              <w:t>Miss Hancock allowed</w:t>
            </w:r>
            <w:r w:rsidR="0063280E">
              <w:rPr>
                <w:sz w:val="28"/>
                <w:szCs w:val="28"/>
              </w:rPr>
              <w:t xml:space="preserve"> all ideas to flow in her classroom, she encouraged the students to express themselves.</w:t>
            </w:r>
          </w:p>
          <w:p w14:paraId="46517E28" w14:textId="1A9EE79A" w:rsidR="004A2440" w:rsidRPr="002C1293" w:rsidRDefault="004A2440" w:rsidP="004A2440">
            <w:pPr>
              <w:rPr>
                <w:sz w:val="28"/>
                <w:szCs w:val="28"/>
              </w:rPr>
            </w:pPr>
            <w:r w:rsidRPr="002C1293">
              <w:rPr>
                <w:b/>
                <w:sz w:val="24"/>
                <w:szCs w:val="24"/>
              </w:rPr>
              <w:t>Quotes to support</w:t>
            </w:r>
            <w:r w:rsidRPr="002C1293">
              <w:rPr>
                <w:sz w:val="28"/>
                <w:szCs w:val="28"/>
              </w:rPr>
              <w:t xml:space="preserve">: </w:t>
            </w:r>
            <w:r w:rsidR="00AE11B0">
              <w:rPr>
                <w:sz w:val="28"/>
                <w:szCs w:val="28"/>
              </w:rPr>
              <w:t>“A toy ceased to be a toy once it left the toy cupboard” (pg.65)</w:t>
            </w:r>
          </w:p>
          <w:p w14:paraId="46517E2A" w14:textId="31B20BBE" w:rsidR="004A2440" w:rsidRDefault="004A2440" w:rsidP="004A2440">
            <w:pPr>
              <w:rPr>
                <w:sz w:val="28"/>
                <w:szCs w:val="28"/>
              </w:rPr>
            </w:pPr>
            <w:r w:rsidRPr="002C1293">
              <w:rPr>
                <w:b/>
                <w:sz w:val="24"/>
                <w:szCs w:val="24"/>
              </w:rPr>
              <w:t>Explain how quotes support</w:t>
            </w:r>
            <w:r w:rsidR="00472010">
              <w:rPr>
                <w:b/>
                <w:sz w:val="24"/>
                <w:szCs w:val="24"/>
              </w:rPr>
              <w:t xml:space="preserve"> topic sentence</w:t>
            </w:r>
            <w:r w:rsidRPr="002C1293">
              <w:rPr>
                <w:sz w:val="28"/>
                <w:szCs w:val="28"/>
              </w:rPr>
              <w:t xml:space="preserve">:  </w:t>
            </w:r>
            <w:r w:rsidR="00AE11B0">
              <w:rPr>
                <w:sz w:val="28"/>
                <w:szCs w:val="28"/>
              </w:rPr>
              <w:t xml:space="preserve">Ms. Hancock loves teaching children, so if </w:t>
            </w:r>
            <w:r w:rsidR="00AE11B0">
              <w:rPr>
                <w:sz w:val="28"/>
                <w:szCs w:val="28"/>
              </w:rPr>
              <w:lastRenderedPageBreak/>
              <w:t>she were Charlotte’s mother, she would tell her to make as much of mess as she wants.</w:t>
            </w:r>
          </w:p>
          <w:p w14:paraId="4CCEDEA7" w14:textId="77777777" w:rsidR="006A002B" w:rsidRPr="002C1293" w:rsidRDefault="006A002B" w:rsidP="004A2440">
            <w:pPr>
              <w:rPr>
                <w:sz w:val="28"/>
                <w:szCs w:val="28"/>
              </w:rPr>
            </w:pPr>
          </w:p>
          <w:p w14:paraId="46517E2B" w14:textId="70BF9BD6" w:rsidR="004A2440" w:rsidRPr="002C1293" w:rsidRDefault="00795E5A" w:rsidP="004A2440">
            <w:pPr>
              <w:rPr>
                <w:sz w:val="28"/>
                <w:szCs w:val="28"/>
              </w:rPr>
            </w:pPr>
            <w:r>
              <w:rPr>
                <w:b/>
                <w:sz w:val="24"/>
                <w:szCs w:val="24"/>
              </w:rPr>
              <w:t>Evidence for Charlotte’s Mother</w:t>
            </w:r>
            <w:r w:rsidR="00AE11B0">
              <w:rPr>
                <w:sz w:val="28"/>
                <w:szCs w:val="28"/>
              </w:rPr>
              <w:t>: Charlotte’s mother doesn’t care much for Charlotte’s enthusiasm for literature.</w:t>
            </w:r>
          </w:p>
          <w:p w14:paraId="46517E2E" w14:textId="750B4138" w:rsidR="004A2440" w:rsidRPr="002C1293" w:rsidRDefault="004A2440" w:rsidP="006A002B">
            <w:pPr>
              <w:rPr>
                <w:sz w:val="28"/>
                <w:szCs w:val="28"/>
              </w:rPr>
            </w:pPr>
            <w:r w:rsidRPr="002C1293">
              <w:rPr>
                <w:b/>
                <w:sz w:val="24"/>
                <w:szCs w:val="24"/>
              </w:rPr>
              <w:t>Details:</w:t>
            </w:r>
            <w:r w:rsidRPr="002C1293">
              <w:rPr>
                <w:sz w:val="28"/>
                <w:szCs w:val="28"/>
              </w:rPr>
              <w:t xml:space="preserve">  </w:t>
            </w:r>
            <w:r w:rsidR="006A002B">
              <w:rPr>
                <w:sz w:val="28"/>
                <w:szCs w:val="28"/>
              </w:rPr>
              <w:t xml:space="preserve">Charlotte never felt like she could express her imagination because if whatever she was doing made a mess she would </w:t>
            </w:r>
            <w:r w:rsidR="001D3F54">
              <w:rPr>
                <w:sz w:val="28"/>
                <w:szCs w:val="28"/>
              </w:rPr>
              <w:t>have to clean it up immediately.</w:t>
            </w:r>
          </w:p>
          <w:p w14:paraId="46517E2F" w14:textId="54C1B8E4" w:rsidR="004A2440" w:rsidRPr="002C1293" w:rsidRDefault="004A2440" w:rsidP="004A2440">
            <w:pPr>
              <w:rPr>
                <w:sz w:val="28"/>
                <w:szCs w:val="28"/>
              </w:rPr>
            </w:pPr>
            <w:r w:rsidRPr="002C1293">
              <w:rPr>
                <w:b/>
                <w:sz w:val="24"/>
                <w:szCs w:val="24"/>
              </w:rPr>
              <w:t>Quotes to support:</w:t>
            </w:r>
            <w:r w:rsidRPr="002C1293">
              <w:rPr>
                <w:sz w:val="28"/>
                <w:szCs w:val="28"/>
              </w:rPr>
              <w:t xml:space="preserve"> </w:t>
            </w:r>
            <w:r w:rsidR="00AE11B0">
              <w:rPr>
                <w:sz w:val="28"/>
                <w:szCs w:val="28"/>
              </w:rPr>
              <w:t>She would not tolerate Charlotte expressing her imagination if it included making a mess “A toy ceased to be a toy once it left the toy cupboard” (pg.65)</w:t>
            </w:r>
          </w:p>
          <w:p w14:paraId="46517E30" w14:textId="0EB78690" w:rsidR="004A2440" w:rsidRPr="002C1293" w:rsidRDefault="00791DC1" w:rsidP="004A2440">
            <w:pPr>
              <w:rPr>
                <w:sz w:val="28"/>
                <w:szCs w:val="28"/>
              </w:rPr>
            </w:pPr>
            <w:r>
              <w:rPr>
                <w:b/>
                <w:sz w:val="24"/>
                <w:szCs w:val="24"/>
              </w:rPr>
              <w:t>Explain how quotes support topic sentence</w:t>
            </w:r>
            <w:r w:rsidR="004A2440" w:rsidRPr="002C1293">
              <w:rPr>
                <w:b/>
                <w:sz w:val="24"/>
                <w:szCs w:val="24"/>
              </w:rPr>
              <w:t>:</w:t>
            </w:r>
            <w:r w:rsidR="004A2440" w:rsidRPr="002C1293">
              <w:rPr>
                <w:sz w:val="28"/>
                <w:szCs w:val="28"/>
              </w:rPr>
              <w:t xml:space="preserve"> </w:t>
            </w:r>
            <w:r w:rsidR="006A002B">
              <w:rPr>
                <w:sz w:val="28"/>
                <w:szCs w:val="28"/>
              </w:rPr>
              <w:t>She loved Miss Hancock class and feels free, able to be herself and excepted in the class.</w:t>
            </w:r>
          </w:p>
          <w:p w14:paraId="46517E31" w14:textId="77777777" w:rsidR="004A2440" w:rsidRPr="002C1293" w:rsidRDefault="004A2440" w:rsidP="00281D30">
            <w:pPr>
              <w:rPr>
                <w:sz w:val="28"/>
                <w:szCs w:val="28"/>
              </w:rPr>
            </w:pPr>
          </w:p>
        </w:tc>
      </w:tr>
    </w:tbl>
    <w:p w14:paraId="46517E33" w14:textId="77777777" w:rsidR="00990D20" w:rsidRPr="00990D20" w:rsidRDefault="00990D20" w:rsidP="00990D20">
      <w:pPr>
        <w:rPr>
          <w:b/>
          <w:sz w:val="24"/>
          <w:szCs w:val="24"/>
        </w:rPr>
      </w:pPr>
    </w:p>
    <w:tbl>
      <w:tblPr>
        <w:tblStyle w:val="TableGrid"/>
        <w:tblW w:w="0" w:type="auto"/>
        <w:tblLook w:val="04A0" w:firstRow="1" w:lastRow="0" w:firstColumn="1" w:lastColumn="0" w:noHBand="0" w:noVBand="1"/>
      </w:tblPr>
      <w:tblGrid>
        <w:gridCol w:w="9576"/>
      </w:tblGrid>
      <w:tr w:rsidR="00D80939" w:rsidRPr="006A0738" w14:paraId="46517E44" w14:textId="77777777" w:rsidTr="00D80939">
        <w:tc>
          <w:tcPr>
            <w:tcW w:w="9576" w:type="dxa"/>
          </w:tcPr>
          <w:p w14:paraId="46517E34" w14:textId="77777777" w:rsidR="00D80939" w:rsidRPr="002C1293" w:rsidRDefault="00990D20" w:rsidP="00D80939">
            <w:pPr>
              <w:jc w:val="center"/>
              <w:rPr>
                <w:b/>
                <w:sz w:val="24"/>
                <w:szCs w:val="24"/>
                <w:u w:val="single"/>
              </w:rPr>
            </w:pPr>
            <w:r>
              <w:rPr>
                <w:b/>
                <w:sz w:val="24"/>
                <w:szCs w:val="24"/>
                <w:u w:val="single"/>
              </w:rPr>
              <w:t>Body #3</w:t>
            </w:r>
          </w:p>
          <w:p w14:paraId="46517E35" w14:textId="79EDFB4A" w:rsidR="00D80939" w:rsidRPr="006A0738" w:rsidRDefault="00D80939" w:rsidP="00D80939">
            <w:pPr>
              <w:rPr>
                <w:color w:val="FF0000"/>
                <w:sz w:val="28"/>
                <w:szCs w:val="28"/>
              </w:rPr>
            </w:pPr>
            <w:r w:rsidRPr="002C1293">
              <w:rPr>
                <w:b/>
                <w:sz w:val="24"/>
                <w:szCs w:val="24"/>
              </w:rPr>
              <w:t>Topic Sentence:</w:t>
            </w:r>
            <w:r w:rsidRPr="006A0738">
              <w:rPr>
                <w:sz w:val="28"/>
                <w:szCs w:val="28"/>
              </w:rPr>
              <w:t xml:space="preserve"> </w:t>
            </w:r>
            <w:r w:rsidR="005F7C7E">
              <w:rPr>
                <w:sz w:val="28"/>
                <w:szCs w:val="28"/>
              </w:rPr>
              <w:t>Both Charlotte’s mother and Miss Hancock hold a big influence in Charlotte’s life and on her lifestyle</w:t>
            </w:r>
            <w:r w:rsidR="00F9187A">
              <w:rPr>
                <w:sz w:val="28"/>
                <w:szCs w:val="28"/>
              </w:rPr>
              <w:t xml:space="preserve"> and they are metaphors for Charlottes life.</w:t>
            </w:r>
          </w:p>
          <w:p w14:paraId="46517E38" w14:textId="31D4BFB5" w:rsidR="00D80939" w:rsidRPr="006A0738" w:rsidRDefault="00795E5A" w:rsidP="00733529">
            <w:pPr>
              <w:rPr>
                <w:sz w:val="28"/>
                <w:szCs w:val="28"/>
              </w:rPr>
            </w:pPr>
            <w:r>
              <w:rPr>
                <w:b/>
                <w:sz w:val="24"/>
                <w:szCs w:val="24"/>
              </w:rPr>
              <w:t>Evidence for Ms. Hancock</w:t>
            </w:r>
            <w:r w:rsidR="00D80939" w:rsidRPr="002C1293">
              <w:rPr>
                <w:b/>
                <w:sz w:val="24"/>
                <w:szCs w:val="24"/>
              </w:rPr>
              <w:t>:</w:t>
            </w:r>
            <w:r w:rsidR="00D80939" w:rsidRPr="006A0738">
              <w:rPr>
                <w:sz w:val="28"/>
                <w:szCs w:val="28"/>
              </w:rPr>
              <w:t xml:space="preserve">  </w:t>
            </w:r>
            <w:r w:rsidR="00360DFF">
              <w:rPr>
                <w:sz w:val="28"/>
                <w:szCs w:val="28"/>
              </w:rPr>
              <w:t>Miss Hancock was a huge factor of Charlotte’s growth.</w:t>
            </w:r>
          </w:p>
          <w:p w14:paraId="46517E39" w14:textId="77777777" w:rsidR="00D80939" w:rsidRPr="006A0738" w:rsidRDefault="00D80939" w:rsidP="00D80939">
            <w:pPr>
              <w:rPr>
                <w:sz w:val="28"/>
                <w:szCs w:val="28"/>
              </w:rPr>
            </w:pPr>
            <w:r w:rsidRPr="006A0738">
              <w:rPr>
                <w:sz w:val="28"/>
                <w:szCs w:val="28"/>
              </w:rPr>
              <w:t xml:space="preserve">               </w:t>
            </w:r>
          </w:p>
          <w:p w14:paraId="46517E3A" w14:textId="158A1762" w:rsidR="00D80939" w:rsidRPr="00757797" w:rsidRDefault="00D80939" w:rsidP="00D80939">
            <w:pPr>
              <w:rPr>
                <w:sz w:val="28"/>
                <w:szCs w:val="28"/>
                <w:lang w:val="en-CA" w:eastAsia="ko-KR"/>
              </w:rPr>
            </w:pPr>
            <w:r w:rsidRPr="002C1293">
              <w:rPr>
                <w:b/>
                <w:sz w:val="24"/>
                <w:szCs w:val="24"/>
              </w:rPr>
              <w:t>Quotes to support:</w:t>
            </w:r>
            <w:r w:rsidR="00733529">
              <w:rPr>
                <w:sz w:val="28"/>
                <w:szCs w:val="28"/>
              </w:rPr>
              <w:t xml:space="preserve"> </w:t>
            </w:r>
            <w:r w:rsidR="00360DFF">
              <w:rPr>
                <w:sz w:val="28"/>
                <w:szCs w:val="28"/>
              </w:rPr>
              <w:t>“after today, she announced in a loud, confidential whisper, you will have a new weapon in your arsenal of writing skills You will possess the metaphor!” (pg.67).</w:t>
            </w:r>
          </w:p>
          <w:p w14:paraId="46517E3B" w14:textId="4BDC0700" w:rsidR="00D80939" w:rsidRPr="006A0738" w:rsidRDefault="00D80939" w:rsidP="00D80939">
            <w:pPr>
              <w:rPr>
                <w:sz w:val="28"/>
                <w:szCs w:val="28"/>
              </w:rPr>
            </w:pPr>
            <w:r w:rsidRPr="002C1293">
              <w:rPr>
                <w:b/>
                <w:sz w:val="24"/>
                <w:szCs w:val="24"/>
              </w:rPr>
              <w:t>Explain how quotes support</w:t>
            </w:r>
            <w:r w:rsidR="00472010">
              <w:rPr>
                <w:b/>
                <w:sz w:val="24"/>
                <w:szCs w:val="24"/>
              </w:rPr>
              <w:t xml:space="preserve"> topic sentence</w:t>
            </w:r>
            <w:r w:rsidRPr="002C1293">
              <w:rPr>
                <w:sz w:val="24"/>
                <w:szCs w:val="24"/>
              </w:rPr>
              <w:t>:</w:t>
            </w:r>
            <w:r w:rsidRPr="006A0738">
              <w:rPr>
                <w:sz w:val="28"/>
                <w:szCs w:val="28"/>
              </w:rPr>
              <w:t xml:space="preserve"> </w:t>
            </w:r>
          </w:p>
          <w:p w14:paraId="46517E3C" w14:textId="1990BD94" w:rsidR="00D80939" w:rsidRPr="006A0738" w:rsidRDefault="00360DFF" w:rsidP="00D80939">
            <w:pPr>
              <w:rPr>
                <w:sz w:val="28"/>
                <w:szCs w:val="28"/>
              </w:rPr>
            </w:pPr>
            <w:r>
              <w:rPr>
                <w:sz w:val="28"/>
                <w:szCs w:val="28"/>
              </w:rPr>
              <w:t>Once metaphors were introduced into Charlotte’s life, she found love or appreciation for English and Poetry.</w:t>
            </w:r>
          </w:p>
          <w:p w14:paraId="46517E3D" w14:textId="0DE3E7EB" w:rsidR="00D80939" w:rsidRPr="006A0738" w:rsidRDefault="00795E5A" w:rsidP="00D80939">
            <w:pPr>
              <w:rPr>
                <w:sz w:val="28"/>
                <w:szCs w:val="28"/>
              </w:rPr>
            </w:pPr>
            <w:r>
              <w:rPr>
                <w:b/>
                <w:sz w:val="24"/>
                <w:szCs w:val="24"/>
              </w:rPr>
              <w:t>Evidence for Charlotte’s Mother</w:t>
            </w:r>
            <w:r w:rsidR="00D80939" w:rsidRPr="00A73DA0">
              <w:rPr>
                <w:b/>
                <w:sz w:val="24"/>
                <w:szCs w:val="24"/>
              </w:rPr>
              <w:t>:</w:t>
            </w:r>
            <w:r w:rsidR="00D80939" w:rsidRPr="006A0738">
              <w:rPr>
                <w:sz w:val="28"/>
                <w:szCs w:val="28"/>
              </w:rPr>
              <w:t xml:space="preserve">  </w:t>
            </w:r>
            <w:r w:rsidR="00360DFF">
              <w:rPr>
                <w:sz w:val="28"/>
                <w:szCs w:val="28"/>
              </w:rPr>
              <w:t>At home, Charlotte’s mother had a big influence on her life.</w:t>
            </w:r>
          </w:p>
          <w:p w14:paraId="46517E3F" w14:textId="7B44CAC1" w:rsidR="00D80939" w:rsidRPr="006A0738" w:rsidRDefault="00D80939" w:rsidP="00360DFF">
            <w:pPr>
              <w:rPr>
                <w:sz w:val="28"/>
                <w:szCs w:val="28"/>
              </w:rPr>
            </w:pPr>
            <w:r w:rsidRPr="00A73DA0">
              <w:rPr>
                <w:b/>
                <w:sz w:val="24"/>
                <w:szCs w:val="24"/>
              </w:rPr>
              <w:t>Details:</w:t>
            </w:r>
            <w:r w:rsidRPr="006A0738">
              <w:rPr>
                <w:sz w:val="28"/>
                <w:szCs w:val="28"/>
              </w:rPr>
              <w:t xml:space="preserve">  </w:t>
            </w:r>
            <w:r w:rsidR="00360DFF">
              <w:rPr>
                <w:sz w:val="28"/>
                <w:szCs w:val="28"/>
              </w:rPr>
              <w:t>She learned sufficiency from the independence her mother gave her to come back from school and be at by herself.</w:t>
            </w:r>
          </w:p>
          <w:p w14:paraId="46517E40" w14:textId="77777777" w:rsidR="00D80939" w:rsidRPr="006A0738" w:rsidRDefault="00D80939" w:rsidP="00D80939">
            <w:pPr>
              <w:rPr>
                <w:sz w:val="28"/>
                <w:szCs w:val="28"/>
              </w:rPr>
            </w:pPr>
            <w:r w:rsidRPr="006A0738">
              <w:rPr>
                <w:sz w:val="28"/>
                <w:szCs w:val="28"/>
              </w:rPr>
              <w:t xml:space="preserve">               </w:t>
            </w:r>
          </w:p>
          <w:p w14:paraId="5AAE47FD" w14:textId="0B595293" w:rsidR="00360DFF" w:rsidRPr="006A0738" w:rsidRDefault="00D80939" w:rsidP="00360DFF">
            <w:pPr>
              <w:rPr>
                <w:sz w:val="28"/>
                <w:szCs w:val="28"/>
              </w:rPr>
            </w:pPr>
            <w:r w:rsidRPr="00A73DA0">
              <w:rPr>
                <w:b/>
                <w:sz w:val="24"/>
                <w:szCs w:val="24"/>
              </w:rPr>
              <w:t>Quotes to support:</w:t>
            </w:r>
            <w:r w:rsidR="00360DFF" w:rsidRPr="006A0738">
              <w:rPr>
                <w:sz w:val="28"/>
                <w:szCs w:val="28"/>
              </w:rPr>
              <w:t xml:space="preserve"> </w:t>
            </w:r>
            <w:r w:rsidR="00360DFF">
              <w:rPr>
                <w:sz w:val="28"/>
                <w:szCs w:val="28"/>
              </w:rPr>
              <w:t xml:space="preserve">Charlotte always, “spoke quietly, never complained, ate what put before me, and obeyed all rules without question”. </w:t>
            </w:r>
          </w:p>
          <w:p w14:paraId="46517E41" w14:textId="58DABDC0" w:rsidR="00D80939" w:rsidRPr="006A0738" w:rsidRDefault="00D80939" w:rsidP="00D80939">
            <w:pPr>
              <w:rPr>
                <w:sz w:val="28"/>
                <w:szCs w:val="28"/>
              </w:rPr>
            </w:pPr>
          </w:p>
          <w:p w14:paraId="46517E43" w14:textId="32D1040F" w:rsidR="00D80939" w:rsidRPr="006A0738" w:rsidRDefault="00D80939" w:rsidP="00360DFF">
            <w:pPr>
              <w:rPr>
                <w:sz w:val="28"/>
                <w:szCs w:val="28"/>
              </w:rPr>
            </w:pPr>
            <w:r w:rsidRPr="00A73DA0">
              <w:rPr>
                <w:b/>
                <w:sz w:val="24"/>
                <w:szCs w:val="24"/>
              </w:rPr>
              <w:t>Exp</w:t>
            </w:r>
            <w:r w:rsidR="00472010">
              <w:rPr>
                <w:b/>
                <w:sz w:val="24"/>
                <w:szCs w:val="24"/>
              </w:rPr>
              <w:t>lain how quotes support topic sentence</w:t>
            </w:r>
            <w:r w:rsidRPr="00A73DA0">
              <w:rPr>
                <w:b/>
                <w:sz w:val="24"/>
                <w:szCs w:val="24"/>
              </w:rPr>
              <w:t>:</w:t>
            </w:r>
            <w:r w:rsidRPr="006A0738">
              <w:rPr>
                <w:sz w:val="28"/>
                <w:szCs w:val="28"/>
              </w:rPr>
              <w:t xml:space="preserve"> </w:t>
            </w:r>
            <w:r w:rsidR="00360DFF">
              <w:rPr>
                <w:sz w:val="28"/>
                <w:szCs w:val="28"/>
              </w:rPr>
              <w:t>Charlotte’s mother influenced on Charlotte’s life by giving her the independence.</w:t>
            </w:r>
          </w:p>
        </w:tc>
      </w:tr>
    </w:tbl>
    <w:p w14:paraId="46517E45" w14:textId="77777777" w:rsidR="00D80939" w:rsidRDefault="00D80939" w:rsidP="00281D30">
      <w:pPr>
        <w:rPr>
          <w:sz w:val="28"/>
          <w:szCs w:val="28"/>
        </w:rPr>
      </w:pPr>
    </w:p>
    <w:tbl>
      <w:tblPr>
        <w:tblStyle w:val="TableGrid"/>
        <w:tblW w:w="0" w:type="auto"/>
        <w:tblLook w:val="04A0" w:firstRow="1" w:lastRow="0" w:firstColumn="1" w:lastColumn="0" w:noHBand="0" w:noVBand="1"/>
      </w:tblPr>
      <w:tblGrid>
        <w:gridCol w:w="9576"/>
      </w:tblGrid>
      <w:tr w:rsidR="006D2D07" w14:paraId="46517E4A" w14:textId="77777777" w:rsidTr="006A002B">
        <w:tc>
          <w:tcPr>
            <w:tcW w:w="3652" w:type="dxa"/>
          </w:tcPr>
          <w:p w14:paraId="46517E46" w14:textId="3FA600FA" w:rsidR="006D2D07" w:rsidRDefault="006D2D07" w:rsidP="00281D30">
            <w:pPr>
              <w:rPr>
                <w:sz w:val="28"/>
                <w:szCs w:val="28"/>
              </w:rPr>
            </w:pPr>
            <w:r w:rsidRPr="00A73DA0">
              <w:rPr>
                <w:b/>
                <w:sz w:val="24"/>
                <w:szCs w:val="24"/>
              </w:rPr>
              <w:t>Restate Thesis:</w:t>
            </w:r>
            <w:r>
              <w:rPr>
                <w:sz w:val="28"/>
                <w:szCs w:val="28"/>
              </w:rPr>
              <w:t xml:space="preserve">  </w:t>
            </w:r>
            <w:r w:rsidR="00223F5B">
              <w:rPr>
                <w:sz w:val="28"/>
                <w:szCs w:val="28"/>
              </w:rPr>
              <w:t>I learned how Miss. Hancock and Charlotte</w:t>
            </w:r>
            <w:r w:rsidR="00BD118E">
              <w:rPr>
                <w:sz w:val="28"/>
                <w:szCs w:val="28"/>
              </w:rPr>
              <w:t xml:space="preserve"> are different, how they create different atmosphere for Charlotte, and how they influence on her.</w:t>
            </w:r>
          </w:p>
          <w:p w14:paraId="46517E47" w14:textId="6E762212" w:rsidR="006D2D07" w:rsidRDefault="006D2D07" w:rsidP="00281D30">
            <w:pPr>
              <w:rPr>
                <w:sz w:val="28"/>
                <w:szCs w:val="28"/>
              </w:rPr>
            </w:pPr>
            <w:r w:rsidRPr="00A73DA0">
              <w:rPr>
                <w:b/>
                <w:sz w:val="24"/>
                <w:szCs w:val="24"/>
              </w:rPr>
              <w:t>Summarize your evidence:</w:t>
            </w:r>
            <w:r>
              <w:rPr>
                <w:sz w:val="28"/>
                <w:szCs w:val="28"/>
              </w:rPr>
              <w:t xml:space="preserve"> </w:t>
            </w:r>
            <w:r w:rsidR="006A002B">
              <w:rPr>
                <w:sz w:val="28"/>
                <w:szCs w:val="28"/>
              </w:rPr>
              <w:t xml:space="preserve"> From this short story, I learned that we should not judge someone based on what other people think and make my own opinion on them.</w:t>
            </w:r>
            <w:r w:rsidR="00223F5B">
              <w:rPr>
                <w:sz w:val="28"/>
                <w:szCs w:val="28"/>
              </w:rPr>
              <w:t xml:space="preserve"> I can see Charlottes true character come out at the end of the story when she realizes that she was wrong. She starts to cry and believes that she should’ve been more kind to Ms. Hancock considering all that she had done for her.</w:t>
            </w:r>
          </w:p>
          <w:p w14:paraId="46517E48" w14:textId="77777777" w:rsidR="006D2D07" w:rsidRDefault="006D2D07" w:rsidP="00281D30">
            <w:pPr>
              <w:rPr>
                <w:sz w:val="28"/>
                <w:szCs w:val="28"/>
              </w:rPr>
            </w:pPr>
            <w:r w:rsidRPr="00A73DA0">
              <w:rPr>
                <w:b/>
                <w:sz w:val="24"/>
                <w:szCs w:val="24"/>
              </w:rPr>
              <w:t>Extend, go beyond, larger meaning:</w:t>
            </w:r>
            <w:r>
              <w:rPr>
                <w:sz w:val="28"/>
                <w:szCs w:val="28"/>
              </w:rPr>
              <w:t xml:space="preserve">  _________________________________________________________________________________________________________________________________________________________________________________________________________</w:t>
            </w:r>
          </w:p>
          <w:p w14:paraId="46517E49" w14:textId="77777777" w:rsidR="006D2D07" w:rsidRDefault="006D2D07" w:rsidP="00281D30">
            <w:pPr>
              <w:rPr>
                <w:sz w:val="28"/>
                <w:szCs w:val="28"/>
              </w:rPr>
            </w:pPr>
          </w:p>
        </w:tc>
      </w:tr>
    </w:tbl>
    <w:p w14:paraId="46517E4B" w14:textId="77777777" w:rsidR="006D2D07" w:rsidRDefault="006D2D07" w:rsidP="00281D30">
      <w:pPr>
        <w:rPr>
          <w:sz w:val="28"/>
          <w:szCs w:val="28"/>
        </w:rPr>
      </w:pPr>
    </w:p>
    <w:p w14:paraId="46517E4C" w14:textId="77777777" w:rsidR="002A0F1D" w:rsidRPr="007455F3" w:rsidRDefault="007455F3" w:rsidP="00281D30">
      <w:pPr>
        <w:rPr>
          <w:b/>
          <w:sz w:val="28"/>
          <w:szCs w:val="28"/>
          <w:u w:val="single"/>
        </w:rPr>
      </w:pPr>
      <w:r>
        <w:rPr>
          <w:b/>
          <w:sz w:val="28"/>
          <w:szCs w:val="28"/>
          <w:u w:val="single"/>
        </w:rPr>
        <w:lastRenderedPageBreak/>
        <w:t>Brain storm Ideas:</w:t>
      </w:r>
    </w:p>
    <w:p w14:paraId="46517E4D" w14:textId="77777777" w:rsidR="002A0F1D" w:rsidRDefault="002A0F1D" w:rsidP="00281D30">
      <w:pPr>
        <w:rPr>
          <w:sz w:val="28"/>
          <w:szCs w:val="28"/>
        </w:rPr>
      </w:pPr>
    </w:p>
    <w:p w14:paraId="46517E4E" w14:textId="77777777" w:rsidR="002A0F1D" w:rsidRDefault="002A0F1D" w:rsidP="00281D30">
      <w:pPr>
        <w:rPr>
          <w:sz w:val="28"/>
          <w:szCs w:val="28"/>
        </w:rPr>
      </w:pPr>
    </w:p>
    <w:p w14:paraId="46517E4F" w14:textId="77777777" w:rsidR="003C23D7" w:rsidRDefault="003C23D7" w:rsidP="00281D30">
      <w:pPr>
        <w:rPr>
          <w:sz w:val="28"/>
          <w:szCs w:val="28"/>
        </w:rPr>
      </w:pPr>
    </w:p>
    <w:p w14:paraId="46517E50" w14:textId="77777777" w:rsidR="003C23D7" w:rsidRDefault="003C23D7" w:rsidP="00281D30">
      <w:pPr>
        <w:rPr>
          <w:sz w:val="28"/>
          <w:szCs w:val="28"/>
        </w:rPr>
      </w:pPr>
    </w:p>
    <w:p w14:paraId="46517E51" w14:textId="77777777" w:rsidR="003C23D7" w:rsidRDefault="003C23D7" w:rsidP="00281D30">
      <w:pPr>
        <w:rPr>
          <w:sz w:val="28"/>
          <w:szCs w:val="28"/>
        </w:rPr>
      </w:pPr>
    </w:p>
    <w:p w14:paraId="46517E52" w14:textId="77777777" w:rsidR="003C23D7" w:rsidRDefault="003C23D7" w:rsidP="00281D30">
      <w:pPr>
        <w:rPr>
          <w:sz w:val="28"/>
          <w:szCs w:val="28"/>
        </w:rPr>
      </w:pPr>
    </w:p>
    <w:p w14:paraId="46517E53" w14:textId="77777777" w:rsidR="003C23D7" w:rsidRDefault="003C23D7" w:rsidP="00281D30">
      <w:pPr>
        <w:rPr>
          <w:sz w:val="28"/>
          <w:szCs w:val="28"/>
        </w:rPr>
      </w:pPr>
    </w:p>
    <w:p w14:paraId="46517E54" w14:textId="77777777" w:rsidR="003C23D7" w:rsidRDefault="003C23D7" w:rsidP="00281D30">
      <w:pPr>
        <w:rPr>
          <w:sz w:val="28"/>
          <w:szCs w:val="28"/>
        </w:rPr>
      </w:pPr>
    </w:p>
    <w:p w14:paraId="46517E55" w14:textId="77777777" w:rsidR="003C23D7" w:rsidRDefault="003C23D7" w:rsidP="00281D30">
      <w:pPr>
        <w:rPr>
          <w:sz w:val="28"/>
          <w:szCs w:val="28"/>
        </w:rPr>
      </w:pPr>
    </w:p>
    <w:p w14:paraId="46517E56" w14:textId="77777777" w:rsidR="003C23D7" w:rsidRDefault="003C23D7" w:rsidP="00281D30">
      <w:pPr>
        <w:rPr>
          <w:sz w:val="28"/>
          <w:szCs w:val="28"/>
        </w:rPr>
      </w:pPr>
    </w:p>
    <w:p w14:paraId="46517E57" w14:textId="77777777" w:rsidR="003C23D7" w:rsidRDefault="003C23D7" w:rsidP="00281D30">
      <w:pPr>
        <w:rPr>
          <w:sz w:val="28"/>
          <w:szCs w:val="28"/>
        </w:rPr>
      </w:pPr>
    </w:p>
    <w:p w14:paraId="46517E58" w14:textId="77777777" w:rsidR="003C23D7" w:rsidRDefault="003C23D7" w:rsidP="00281D30">
      <w:pPr>
        <w:rPr>
          <w:sz w:val="28"/>
          <w:szCs w:val="28"/>
        </w:rPr>
      </w:pPr>
    </w:p>
    <w:p w14:paraId="46517E59" w14:textId="77777777" w:rsidR="003C23D7" w:rsidRDefault="003C23D7" w:rsidP="00281D30">
      <w:pPr>
        <w:rPr>
          <w:sz w:val="28"/>
          <w:szCs w:val="28"/>
        </w:rPr>
      </w:pPr>
    </w:p>
    <w:p w14:paraId="46517E5A" w14:textId="77777777" w:rsidR="00716B5E" w:rsidRDefault="00716B5E" w:rsidP="00281D30">
      <w:pPr>
        <w:rPr>
          <w:sz w:val="28"/>
          <w:szCs w:val="28"/>
        </w:rPr>
      </w:pPr>
    </w:p>
    <w:p w14:paraId="46517E5B" w14:textId="77777777" w:rsidR="007455F3" w:rsidRPr="00A745CF" w:rsidRDefault="007455F3" w:rsidP="00281D30">
      <w:pPr>
        <w:rPr>
          <w:b/>
          <w:sz w:val="24"/>
          <w:szCs w:val="24"/>
          <w:u w:val="single"/>
        </w:rPr>
      </w:pPr>
      <w:r w:rsidRPr="00A745CF">
        <w:rPr>
          <w:b/>
          <w:sz w:val="24"/>
          <w:szCs w:val="24"/>
          <w:u w:val="single"/>
        </w:rPr>
        <w:t>Organize Ideas:</w:t>
      </w:r>
    </w:p>
    <w:p w14:paraId="46517E5C" w14:textId="77777777" w:rsidR="003C23D7" w:rsidRPr="00786A22" w:rsidRDefault="00AB0250" w:rsidP="00281D30">
      <w:pPr>
        <w:rPr>
          <w:sz w:val="28"/>
          <w:szCs w:val="28"/>
        </w:rPr>
      </w:pPr>
      <w:bookmarkStart w:id="0" w:name="_GoBack"/>
      <w:r>
        <w:rPr>
          <w:noProof/>
          <w:color w:val="FFFFFF" w:themeColor="background1"/>
          <w:sz w:val="28"/>
          <w:szCs w:val="28"/>
          <w:lang w:val="en-CA" w:eastAsia="en-CA"/>
        </w:rPr>
        <w:drawing>
          <wp:inline distT="0" distB="0" distL="0" distR="0" wp14:anchorId="46517E96" wp14:editId="0D902E53">
            <wp:extent cx="7296150" cy="3200400"/>
            <wp:effectExtent l="1270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14:paraId="46517E5D" w14:textId="77777777" w:rsidR="003C23D7" w:rsidRPr="00A745CF" w:rsidRDefault="00A745CF" w:rsidP="00281D30">
      <w:pPr>
        <w:rPr>
          <w:sz w:val="24"/>
          <w:szCs w:val="24"/>
        </w:rPr>
      </w:pPr>
      <w:r w:rsidRPr="00A745CF">
        <w:rPr>
          <w:b/>
          <w:sz w:val="24"/>
          <w:szCs w:val="24"/>
          <w:u w:val="single"/>
        </w:rPr>
        <w:t>Formulate Ideas:</w:t>
      </w:r>
    </w:p>
    <w:tbl>
      <w:tblPr>
        <w:tblStyle w:val="TableGrid"/>
        <w:tblW w:w="0" w:type="auto"/>
        <w:tblLook w:val="04A0" w:firstRow="1" w:lastRow="0" w:firstColumn="1" w:lastColumn="0" w:noHBand="0" w:noVBand="1"/>
      </w:tblPr>
      <w:tblGrid>
        <w:gridCol w:w="2268"/>
        <w:gridCol w:w="3600"/>
        <w:gridCol w:w="3708"/>
      </w:tblGrid>
      <w:tr w:rsidR="00786A22" w14:paraId="46517E61" w14:textId="77777777" w:rsidTr="00F819BC">
        <w:tc>
          <w:tcPr>
            <w:tcW w:w="2268" w:type="dxa"/>
          </w:tcPr>
          <w:p w14:paraId="46517E5E" w14:textId="77777777" w:rsidR="00786A22" w:rsidRPr="00786A22" w:rsidRDefault="00786A22" w:rsidP="00281D30">
            <w:pPr>
              <w:rPr>
                <w:b/>
                <w:sz w:val="24"/>
                <w:szCs w:val="24"/>
              </w:rPr>
            </w:pPr>
            <w:r>
              <w:rPr>
                <w:b/>
                <w:sz w:val="24"/>
                <w:szCs w:val="24"/>
              </w:rPr>
              <w:t>Idea/connection</w:t>
            </w:r>
          </w:p>
        </w:tc>
        <w:tc>
          <w:tcPr>
            <w:tcW w:w="3600" w:type="dxa"/>
          </w:tcPr>
          <w:p w14:paraId="46517E5F" w14:textId="77777777" w:rsidR="00786A22" w:rsidRPr="00786A22" w:rsidRDefault="00786A22" w:rsidP="00281D30">
            <w:pPr>
              <w:rPr>
                <w:b/>
                <w:sz w:val="24"/>
                <w:szCs w:val="24"/>
              </w:rPr>
            </w:pPr>
            <w:r w:rsidRPr="00786A22">
              <w:rPr>
                <w:b/>
                <w:sz w:val="24"/>
                <w:szCs w:val="24"/>
              </w:rPr>
              <w:t>Literature #1</w:t>
            </w:r>
          </w:p>
        </w:tc>
        <w:tc>
          <w:tcPr>
            <w:tcW w:w="3708" w:type="dxa"/>
          </w:tcPr>
          <w:p w14:paraId="46517E60" w14:textId="77777777" w:rsidR="00786A22" w:rsidRPr="00786A22" w:rsidRDefault="00786A22" w:rsidP="00281D30">
            <w:pPr>
              <w:rPr>
                <w:b/>
                <w:sz w:val="24"/>
                <w:szCs w:val="24"/>
              </w:rPr>
            </w:pPr>
            <w:r w:rsidRPr="00786A22">
              <w:rPr>
                <w:b/>
                <w:sz w:val="24"/>
                <w:szCs w:val="24"/>
              </w:rPr>
              <w:t>Literature #2</w:t>
            </w:r>
          </w:p>
        </w:tc>
      </w:tr>
      <w:tr w:rsidR="00786A22" w14:paraId="46517E6F" w14:textId="77777777" w:rsidTr="00F819BC">
        <w:tc>
          <w:tcPr>
            <w:tcW w:w="2268" w:type="dxa"/>
          </w:tcPr>
          <w:p w14:paraId="46517E62" w14:textId="77777777" w:rsidR="00786A22" w:rsidRDefault="00786A22" w:rsidP="00281D30">
            <w:pPr>
              <w:rPr>
                <w:b/>
                <w:sz w:val="24"/>
                <w:szCs w:val="24"/>
              </w:rPr>
            </w:pPr>
            <w:r>
              <w:rPr>
                <w:b/>
                <w:sz w:val="24"/>
                <w:szCs w:val="24"/>
              </w:rPr>
              <w:t>1</w:t>
            </w:r>
          </w:p>
          <w:p w14:paraId="46517E63" w14:textId="77777777" w:rsidR="00786A22" w:rsidRDefault="00786A22" w:rsidP="00281D30">
            <w:pPr>
              <w:rPr>
                <w:b/>
                <w:sz w:val="24"/>
                <w:szCs w:val="24"/>
              </w:rPr>
            </w:pPr>
          </w:p>
          <w:p w14:paraId="46517E64" w14:textId="77777777" w:rsidR="00786A22" w:rsidRDefault="00786A22" w:rsidP="00281D30">
            <w:pPr>
              <w:rPr>
                <w:b/>
                <w:sz w:val="24"/>
                <w:szCs w:val="24"/>
              </w:rPr>
            </w:pPr>
          </w:p>
          <w:p w14:paraId="46517E65" w14:textId="77777777" w:rsidR="00786A22" w:rsidRDefault="00786A22" w:rsidP="00281D30">
            <w:pPr>
              <w:rPr>
                <w:b/>
                <w:sz w:val="24"/>
                <w:szCs w:val="24"/>
              </w:rPr>
            </w:pPr>
          </w:p>
          <w:p w14:paraId="46517E66" w14:textId="77777777" w:rsidR="00786A22" w:rsidRDefault="00786A22" w:rsidP="00281D30">
            <w:pPr>
              <w:rPr>
                <w:b/>
                <w:sz w:val="24"/>
                <w:szCs w:val="24"/>
              </w:rPr>
            </w:pPr>
          </w:p>
          <w:p w14:paraId="46517E67" w14:textId="77777777" w:rsidR="00786A22" w:rsidRDefault="00786A22" w:rsidP="00281D30">
            <w:pPr>
              <w:rPr>
                <w:b/>
                <w:sz w:val="24"/>
                <w:szCs w:val="24"/>
              </w:rPr>
            </w:pPr>
          </w:p>
          <w:p w14:paraId="46517E68" w14:textId="77777777" w:rsidR="00786A22" w:rsidRPr="00786A22" w:rsidRDefault="00786A22" w:rsidP="00281D30">
            <w:pPr>
              <w:rPr>
                <w:b/>
                <w:sz w:val="24"/>
                <w:szCs w:val="24"/>
              </w:rPr>
            </w:pPr>
          </w:p>
        </w:tc>
        <w:tc>
          <w:tcPr>
            <w:tcW w:w="3600" w:type="dxa"/>
          </w:tcPr>
          <w:p w14:paraId="46517E69" w14:textId="77777777" w:rsidR="00786A22" w:rsidRDefault="00786A22" w:rsidP="00281D30">
            <w:pPr>
              <w:rPr>
                <w:b/>
                <w:sz w:val="28"/>
                <w:szCs w:val="28"/>
                <w:u w:val="single"/>
              </w:rPr>
            </w:pPr>
          </w:p>
          <w:p w14:paraId="46517E6A" w14:textId="77777777" w:rsidR="00786A22" w:rsidRDefault="00786A22" w:rsidP="00281D30">
            <w:pPr>
              <w:rPr>
                <w:b/>
                <w:sz w:val="28"/>
                <w:szCs w:val="28"/>
                <w:u w:val="single"/>
              </w:rPr>
            </w:pPr>
          </w:p>
          <w:p w14:paraId="46517E6B" w14:textId="77777777" w:rsidR="00786A22" w:rsidRDefault="00786A22" w:rsidP="00281D30">
            <w:pPr>
              <w:rPr>
                <w:b/>
                <w:sz w:val="28"/>
                <w:szCs w:val="28"/>
                <w:u w:val="single"/>
              </w:rPr>
            </w:pPr>
          </w:p>
          <w:p w14:paraId="46517E6C" w14:textId="77777777" w:rsidR="00786A22" w:rsidRDefault="00786A22" w:rsidP="00281D30">
            <w:pPr>
              <w:rPr>
                <w:b/>
                <w:sz w:val="28"/>
                <w:szCs w:val="28"/>
                <w:u w:val="single"/>
              </w:rPr>
            </w:pPr>
          </w:p>
          <w:p w14:paraId="46517E6D" w14:textId="77777777" w:rsidR="00786A22" w:rsidRDefault="00786A22" w:rsidP="00281D30">
            <w:pPr>
              <w:rPr>
                <w:b/>
                <w:sz w:val="28"/>
                <w:szCs w:val="28"/>
                <w:u w:val="single"/>
              </w:rPr>
            </w:pPr>
          </w:p>
        </w:tc>
        <w:tc>
          <w:tcPr>
            <w:tcW w:w="3708" w:type="dxa"/>
          </w:tcPr>
          <w:p w14:paraId="46517E6E" w14:textId="77777777" w:rsidR="00786A22" w:rsidRDefault="00786A22" w:rsidP="00281D30">
            <w:pPr>
              <w:rPr>
                <w:b/>
                <w:sz w:val="28"/>
                <w:szCs w:val="28"/>
                <w:u w:val="single"/>
              </w:rPr>
            </w:pPr>
          </w:p>
        </w:tc>
      </w:tr>
      <w:tr w:rsidR="00786A22" w14:paraId="46517E78" w14:textId="77777777" w:rsidTr="00F819BC">
        <w:tc>
          <w:tcPr>
            <w:tcW w:w="2268" w:type="dxa"/>
          </w:tcPr>
          <w:p w14:paraId="46517E70" w14:textId="77777777" w:rsidR="00786A22" w:rsidRPr="00786A22" w:rsidRDefault="00786A22" w:rsidP="00281D30">
            <w:pPr>
              <w:rPr>
                <w:b/>
                <w:sz w:val="24"/>
                <w:szCs w:val="24"/>
              </w:rPr>
            </w:pPr>
            <w:r>
              <w:rPr>
                <w:b/>
                <w:sz w:val="24"/>
                <w:szCs w:val="24"/>
              </w:rPr>
              <w:t>2</w:t>
            </w:r>
          </w:p>
        </w:tc>
        <w:tc>
          <w:tcPr>
            <w:tcW w:w="3600" w:type="dxa"/>
          </w:tcPr>
          <w:p w14:paraId="46517E71" w14:textId="77777777" w:rsidR="00786A22" w:rsidRDefault="00786A22" w:rsidP="00281D30">
            <w:pPr>
              <w:rPr>
                <w:b/>
                <w:sz w:val="28"/>
                <w:szCs w:val="28"/>
                <w:u w:val="single"/>
              </w:rPr>
            </w:pPr>
          </w:p>
          <w:p w14:paraId="46517E72" w14:textId="77777777" w:rsidR="00786A22" w:rsidRDefault="00786A22" w:rsidP="00281D30">
            <w:pPr>
              <w:rPr>
                <w:b/>
                <w:sz w:val="28"/>
                <w:szCs w:val="28"/>
                <w:u w:val="single"/>
              </w:rPr>
            </w:pPr>
          </w:p>
          <w:p w14:paraId="46517E73" w14:textId="77777777" w:rsidR="00786A22" w:rsidRDefault="00786A22" w:rsidP="00281D30">
            <w:pPr>
              <w:rPr>
                <w:b/>
                <w:sz w:val="28"/>
                <w:szCs w:val="28"/>
                <w:u w:val="single"/>
              </w:rPr>
            </w:pPr>
          </w:p>
          <w:p w14:paraId="46517E74" w14:textId="77777777" w:rsidR="00786A22" w:rsidRDefault="00786A22" w:rsidP="00281D30">
            <w:pPr>
              <w:rPr>
                <w:b/>
                <w:sz w:val="28"/>
                <w:szCs w:val="28"/>
                <w:u w:val="single"/>
              </w:rPr>
            </w:pPr>
          </w:p>
          <w:p w14:paraId="46517E75" w14:textId="77777777" w:rsidR="00786A22" w:rsidRDefault="00786A22" w:rsidP="00281D30">
            <w:pPr>
              <w:rPr>
                <w:b/>
                <w:sz w:val="28"/>
                <w:szCs w:val="28"/>
                <w:u w:val="single"/>
              </w:rPr>
            </w:pPr>
          </w:p>
          <w:p w14:paraId="46517E76" w14:textId="77777777" w:rsidR="00786A22" w:rsidRDefault="00786A22" w:rsidP="00281D30">
            <w:pPr>
              <w:rPr>
                <w:b/>
                <w:sz w:val="28"/>
                <w:szCs w:val="28"/>
                <w:u w:val="single"/>
              </w:rPr>
            </w:pPr>
          </w:p>
        </w:tc>
        <w:tc>
          <w:tcPr>
            <w:tcW w:w="3708" w:type="dxa"/>
          </w:tcPr>
          <w:p w14:paraId="46517E77" w14:textId="77777777" w:rsidR="00786A22" w:rsidRDefault="00786A22" w:rsidP="00281D30">
            <w:pPr>
              <w:rPr>
                <w:b/>
                <w:sz w:val="28"/>
                <w:szCs w:val="28"/>
                <w:u w:val="single"/>
              </w:rPr>
            </w:pPr>
          </w:p>
        </w:tc>
      </w:tr>
      <w:tr w:rsidR="00786A22" w14:paraId="46517E81" w14:textId="77777777" w:rsidTr="00F819BC">
        <w:tc>
          <w:tcPr>
            <w:tcW w:w="2268" w:type="dxa"/>
          </w:tcPr>
          <w:p w14:paraId="46517E79" w14:textId="77777777" w:rsidR="00786A22" w:rsidRPr="00786A22" w:rsidRDefault="00786A22" w:rsidP="00281D30">
            <w:pPr>
              <w:rPr>
                <w:b/>
                <w:sz w:val="24"/>
                <w:szCs w:val="24"/>
              </w:rPr>
            </w:pPr>
            <w:r>
              <w:rPr>
                <w:b/>
                <w:sz w:val="24"/>
                <w:szCs w:val="24"/>
              </w:rPr>
              <w:t>3</w:t>
            </w:r>
          </w:p>
        </w:tc>
        <w:tc>
          <w:tcPr>
            <w:tcW w:w="3600" w:type="dxa"/>
          </w:tcPr>
          <w:p w14:paraId="46517E7A" w14:textId="77777777" w:rsidR="00786A22" w:rsidRDefault="00786A22" w:rsidP="00281D30">
            <w:pPr>
              <w:rPr>
                <w:b/>
                <w:sz w:val="28"/>
                <w:szCs w:val="28"/>
                <w:u w:val="single"/>
              </w:rPr>
            </w:pPr>
          </w:p>
          <w:p w14:paraId="46517E7B" w14:textId="77777777" w:rsidR="00786A22" w:rsidRDefault="00786A22" w:rsidP="00281D30">
            <w:pPr>
              <w:rPr>
                <w:b/>
                <w:sz w:val="28"/>
                <w:szCs w:val="28"/>
                <w:u w:val="single"/>
              </w:rPr>
            </w:pPr>
          </w:p>
          <w:p w14:paraId="46517E7C" w14:textId="77777777" w:rsidR="00786A22" w:rsidRDefault="00786A22" w:rsidP="00281D30">
            <w:pPr>
              <w:rPr>
                <w:b/>
                <w:sz w:val="28"/>
                <w:szCs w:val="28"/>
                <w:u w:val="single"/>
              </w:rPr>
            </w:pPr>
          </w:p>
          <w:p w14:paraId="46517E7D" w14:textId="77777777" w:rsidR="00786A22" w:rsidRDefault="00786A22" w:rsidP="00281D30">
            <w:pPr>
              <w:rPr>
                <w:b/>
                <w:sz w:val="28"/>
                <w:szCs w:val="28"/>
                <w:u w:val="single"/>
              </w:rPr>
            </w:pPr>
          </w:p>
          <w:p w14:paraId="46517E7E" w14:textId="77777777" w:rsidR="00786A22" w:rsidRDefault="00786A22" w:rsidP="00281D30">
            <w:pPr>
              <w:rPr>
                <w:b/>
                <w:sz w:val="28"/>
                <w:szCs w:val="28"/>
                <w:u w:val="single"/>
              </w:rPr>
            </w:pPr>
          </w:p>
          <w:p w14:paraId="46517E7F" w14:textId="77777777" w:rsidR="00786A22" w:rsidRDefault="00786A22" w:rsidP="00281D30">
            <w:pPr>
              <w:rPr>
                <w:b/>
                <w:sz w:val="28"/>
                <w:szCs w:val="28"/>
                <w:u w:val="single"/>
              </w:rPr>
            </w:pPr>
          </w:p>
        </w:tc>
        <w:tc>
          <w:tcPr>
            <w:tcW w:w="3708" w:type="dxa"/>
          </w:tcPr>
          <w:p w14:paraId="46517E80" w14:textId="77777777" w:rsidR="00786A22" w:rsidRDefault="00786A22" w:rsidP="00281D30">
            <w:pPr>
              <w:rPr>
                <w:b/>
                <w:sz w:val="28"/>
                <w:szCs w:val="28"/>
                <w:u w:val="single"/>
              </w:rPr>
            </w:pPr>
          </w:p>
        </w:tc>
      </w:tr>
      <w:tr w:rsidR="00786A22" w14:paraId="46517E8A" w14:textId="77777777" w:rsidTr="00F819BC">
        <w:tc>
          <w:tcPr>
            <w:tcW w:w="2268" w:type="dxa"/>
          </w:tcPr>
          <w:p w14:paraId="46517E82" w14:textId="77777777" w:rsidR="00786A22" w:rsidRPr="00786A22" w:rsidRDefault="00786A22" w:rsidP="00281D30">
            <w:pPr>
              <w:rPr>
                <w:b/>
                <w:sz w:val="24"/>
                <w:szCs w:val="24"/>
              </w:rPr>
            </w:pPr>
            <w:r>
              <w:rPr>
                <w:b/>
                <w:sz w:val="24"/>
                <w:szCs w:val="24"/>
              </w:rPr>
              <w:t>4</w:t>
            </w:r>
          </w:p>
        </w:tc>
        <w:tc>
          <w:tcPr>
            <w:tcW w:w="3600" w:type="dxa"/>
          </w:tcPr>
          <w:p w14:paraId="46517E83" w14:textId="77777777" w:rsidR="00786A22" w:rsidRDefault="00786A22" w:rsidP="00281D30">
            <w:pPr>
              <w:rPr>
                <w:b/>
                <w:sz w:val="28"/>
                <w:szCs w:val="28"/>
                <w:u w:val="single"/>
              </w:rPr>
            </w:pPr>
          </w:p>
          <w:p w14:paraId="46517E84" w14:textId="77777777" w:rsidR="00786A22" w:rsidRDefault="00786A22" w:rsidP="00281D30">
            <w:pPr>
              <w:rPr>
                <w:b/>
                <w:sz w:val="28"/>
                <w:szCs w:val="28"/>
                <w:u w:val="single"/>
              </w:rPr>
            </w:pPr>
          </w:p>
          <w:p w14:paraId="46517E85" w14:textId="77777777" w:rsidR="00786A22" w:rsidRDefault="00786A22" w:rsidP="00281D30">
            <w:pPr>
              <w:rPr>
                <w:b/>
                <w:sz w:val="28"/>
                <w:szCs w:val="28"/>
                <w:u w:val="single"/>
              </w:rPr>
            </w:pPr>
          </w:p>
          <w:p w14:paraId="46517E86" w14:textId="77777777" w:rsidR="00786A22" w:rsidRDefault="00786A22" w:rsidP="00281D30">
            <w:pPr>
              <w:rPr>
                <w:b/>
                <w:sz w:val="28"/>
                <w:szCs w:val="28"/>
                <w:u w:val="single"/>
              </w:rPr>
            </w:pPr>
          </w:p>
          <w:p w14:paraId="46517E87" w14:textId="77777777" w:rsidR="00786A22" w:rsidRDefault="00786A22" w:rsidP="00281D30">
            <w:pPr>
              <w:rPr>
                <w:b/>
                <w:sz w:val="28"/>
                <w:szCs w:val="28"/>
                <w:u w:val="single"/>
              </w:rPr>
            </w:pPr>
          </w:p>
          <w:p w14:paraId="46517E88" w14:textId="77777777" w:rsidR="00786A22" w:rsidRDefault="00786A22" w:rsidP="00281D30">
            <w:pPr>
              <w:rPr>
                <w:b/>
                <w:sz w:val="28"/>
                <w:szCs w:val="28"/>
                <w:u w:val="single"/>
              </w:rPr>
            </w:pPr>
          </w:p>
        </w:tc>
        <w:tc>
          <w:tcPr>
            <w:tcW w:w="3708" w:type="dxa"/>
          </w:tcPr>
          <w:p w14:paraId="46517E89" w14:textId="77777777" w:rsidR="00786A22" w:rsidRDefault="00786A22" w:rsidP="00281D30">
            <w:pPr>
              <w:rPr>
                <w:b/>
                <w:sz w:val="28"/>
                <w:szCs w:val="28"/>
                <w:u w:val="single"/>
              </w:rPr>
            </w:pPr>
          </w:p>
        </w:tc>
      </w:tr>
      <w:tr w:rsidR="00786A22" w14:paraId="46517E94" w14:textId="77777777" w:rsidTr="00F819BC">
        <w:tc>
          <w:tcPr>
            <w:tcW w:w="2268" w:type="dxa"/>
          </w:tcPr>
          <w:p w14:paraId="46517E8B" w14:textId="77777777" w:rsidR="00786A22" w:rsidRDefault="00786A22" w:rsidP="00281D30">
            <w:pPr>
              <w:rPr>
                <w:b/>
                <w:sz w:val="24"/>
                <w:szCs w:val="24"/>
              </w:rPr>
            </w:pPr>
            <w:r>
              <w:rPr>
                <w:b/>
                <w:sz w:val="24"/>
                <w:szCs w:val="24"/>
              </w:rPr>
              <w:t>5</w:t>
            </w:r>
          </w:p>
          <w:p w14:paraId="46517E8C" w14:textId="77777777" w:rsidR="00786A22" w:rsidRPr="00786A22" w:rsidRDefault="00786A22" w:rsidP="00281D30">
            <w:pPr>
              <w:rPr>
                <w:b/>
                <w:sz w:val="24"/>
                <w:szCs w:val="24"/>
              </w:rPr>
            </w:pPr>
          </w:p>
        </w:tc>
        <w:tc>
          <w:tcPr>
            <w:tcW w:w="3600" w:type="dxa"/>
          </w:tcPr>
          <w:p w14:paraId="46517E8D" w14:textId="77777777" w:rsidR="00786A22" w:rsidRDefault="00786A22" w:rsidP="00281D30">
            <w:pPr>
              <w:rPr>
                <w:b/>
                <w:sz w:val="28"/>
                <w:szCs w:val="28"/>
                <w:u w:val="single"/>
              </w:rPr>
            </w:pPr>
          </w:p>
          <w:p w14:paraId="46517E8E" w14:textId="77777777" w:rsidR="00786A22" w:rsidRDefault="00786A22" w:rsidP="00281D30">
            <w:pPr>
              <w:rPr>
                <w:b/>
                <w:sz w:val="28"/>
                <w:szCs w:val="28"/>
                <w:u w:val="single"/>
              </w:rPr>
            </w:pPr>
          </w:p>
          <w:p w14:paraId="46517E8F" w14:textId="77777777" w:rsidR="00786A22" w:rsidRDefault="00786A22" w:rsidP="00281D30">
            <w:pPr>
              <w:rPr>
                <w:b/>
                <w:sz w:val="28"/>
                <w:szCs w:val="28"/>
                <w:u w:val="single"/>
              </w:rPr>
            </w:pPr>
          </w:p>
          <w:p w14:paraId="46517E90" w14:textId="77777777" w:rsidR="00786A22" w:rsidRDefault="00786A22" w:rsidP="00281D30">
            <w:pPr>
              <w:rPr>
                <w:b/>
                <w:sz w:val="28"/>
                <w:szCs w:val="28"/>
                <w:u w:val="single"/>
              </w:rPr>
            </w:pPr>
          </w:p>
          <w:p w14:paraId="46517E91" w14:textId="77777777" w:rsidR="00786A22" w:rsidRDefault="00786A22" w:rsidP="00281D30">
            <w:pPr>
              <w:rPr>
                <w:b/>
                <w:sz w:val="28"/>
                <w:szCs w:val="28"/>
                <w:u w:val="single"/>
              </w:rPr>
            </w:pPr>
          </w:p>
          <w:p w14:paraId="46517E92" w14:textId="77777777" w:rsidR="00786A22" w:rsidRDefault="00786A22" w:rsidP="00281D30">
            <w:pPr>
              <w:rPr>
                <w:b/>
                <w:sz w:val="28"/>
                <w:szCs w:val="28"/>
                <w:u w:val="single"/>
              </w:rPr>
            </w:pPr>
          </w:p>
        </w:tc>
        <w:tc>
          <w:tcPr>
            <w:tcW w:w="3708" w:type="dxa"/>
          </w:tcPr>
          <w:p w14:paraId="46517E93" w14:textId="77777777" w:rsidR="00786A22" w:rsidRDefault="00786A22" w:rsidP="00281D30">
            <w:pPr>
              <w:rPr>
                <w:b/>
                <w:sz w:val="28"/>
                <w:szCs w:val="28"/>
                <w:u w:val="single"/>
              </w:rPr>
            </w:pPr>
          </w:p>
        </w:tc>
      </w:tr>
    </w:tbl>
    <w:p w14:paraId="46517E95" w14:textId="77777777" w:rsidR="00A745CF" w:rsidRPr="00A745CF" w:rsidRDefault="00A745CF" w:rsidP="00281D30">
      <w:pPr>
        <w:rPr>
          <w:b/>
          <w:sz w:val="28"/>
          <w:szCs w:val="28"/>
          <w:u w:val="single"/>
        </w:rPr>
      </w:pPr>
    </w:p>
    <w:sectPr w:rsidR="00A745CF" w:rsidRPr="00A745CF" w:rsidSect="00AB0250">
      <w:headerReference w:type="even" r:id="rId15"/>
      <w:headerReference w:type="default" r:id="rId16"/>
      <w:footerReference w:type="even" r:id="rId17"/>
      <w:footerReference w:type="default" r:id="rId18"/>
      <w:headerReference w:type="first" r:id="rId19"/>
      <w:footerReference w:type="first" r:id="rId20"/>
      <w:pgSz w:w="12240" w:h="20160" w:code="5"/>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6EA1" w14:textId="77777777" w:rsidR="00584248" w:rsidRDefault="00584248" w:rsidP="0089218A">
      <w:pPr>
        <w:spacing w:after="0" w:line="240" w:lineRule="auto"/>
      </w:pPr>
      <w:r>
        <w:separator/>
      </w:r>
    </w:p>
  </w:endnote>
  <w:endnote w:type="continuationSeparator" w:id="0">
    <w:p w14:paraId="58156DB6" w14:textId="77777777" w:rsidR="00584248" w:rsidRDefault="00584248" w:rsidP="0089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B170" w14:textId="77777777" w:rsidR="0089218A" w:rsidRDefault="0089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1269" w14:textId="77777777" w:rsidR="0089218A" w:rsidRDefault="00892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6FF6" w14:textId="77777777" w:rsidR="0089218A" w:rsidRDefault="0089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923BB" w14:textId="77777777" w:rsidR="00584248" w:rsidRDefault="00584248" w:rsidP="0089218A">
      <w:pPr>
        <w:spacing w:after="0" w:line="240" w:lineRule="auto"/>
      </w:pPr>
      <w:r>
        <w:separator/>
      </w:r>
    </w:p>
  </w:footnote>
  <w:footnote w:type="continuationSeparator" w:id="0">
    <w:p w14:paraId="5D780938" w14:textId="77777777" w:rsidR="00584248" w:rsidRDefault="00584248" w:rsidP="0089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5A32" w14:textId="77777777" w:rsidR="0089218A" w:rsidRDefault="0089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8423" w14:textId="77777777" w:rsidR="0089218A" w:rsidRDefault="0089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5191" w14:textId="77777777" w:rsidR="0089218A" w:rsidRDefault="0089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045"/>
    <w:multiLevelType w:val="hybridMultilevel"/>
    <w:tmpl w:val="F8B6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D30"/>
    <w:rsid w:val="0001303E"/>
    <w:rsid w:val="0003705B"/>
    <w:rsid w:val="00093374"/>
    <w:rsid w:val="000C1AB9"/>
    <w:rsid w:val="000C45B9"/>
    <w:rsid w:val="001269C1"/>
    <w:rsid w:val="001277BF"/>
    <w:rsid w:val="00162C31"/>
    <w:rsid w:val="00191696"/>
    <w:rsid w:val="001961ED"/>
    <w:rsid w:val="001B28C5"/>
    <w:rsid w:val="001D3F54"/>
    <w:rsid w:val="00223F5B"/>
    <w:rsid w:val="00281D30"/>
    <w:rsid w:val="002A0F1D"/>
    <w:rsid w:val="002C1293"/>
    <w:rsid w:val="003117AD"/>
    <w:rsid w:val="0035712B"/>
    <w:rsid w:val="00360DFF"/>
    <w:rsid w:val="003C23D7"/>
    <w:rsid w:val="003F209D"/>
    <w:rsid w:val="00405FF4"/>
    <w:rsid w:val="004443B9"/>
    <w:rsid w:val="00450C18"/>
    <w:rsid w:val="004531EE"/>
    <w:rsid w:val="00472010"/>
    <w:rsid w:val="004A2440"/>
    <w:rsid w:val="0052070C"/>
    <w:rsid w:val="00565CB5"/>
    <w:rsid w:val="00584248"/>
    <w:rsid w:val="005E2A96"/>
    <w:rsid w:val="005F5D0E"/>
    <w:rsid w:val="005F7C7E"/>
    <w:rsid w:val="0063280E"/>
    <w:rsid w:val="00664287"/>
    <w:rsid w:val="006828ED"/>
    <w:rsid w:val="006A002B"/>
    <w:rsid w:val="006A0738"/>
    <w:rsid w:val="006B5803"/>
    <w:rsid w:val="006D2D07"/>
    <w:rsid w:val="007158BE"/>
    <w:rsid w:val="00716B5E"/>
    <w:rsid w:val="00733529"/>
    <w:rsid w:val="007455F3"/>
    <w:rsid w:val="00757797"/>
    <w:rsid w:val="00775B38"/>
    <w:rsid w:val="00786A22"/>
    <w:rsid w:val="00791DC1"/>
    <w:rsid w:val="00795E5A"/>
    <w:rsid w:val="007E4C12"/>
    <w:rsid w:val="007F5528"/>
    <w:rsid w:val="008006AD"/>
    <w:rsid w:val="0085210C"/>
    <w:rsid w:val="0089218A"/>
    <w:rsid w:val="00987BDF"/>
    <w:rsid w:val="00990D20"/>
    <w:rsid w:val="009E5E1B"/>
    <w:rsid w:val="00A73DA0"/>
    <w:rsid w:val="00A745CF"/>
    <w:rsid w:val="00A9666D"/>
    <w:rsid w:val="00AB0250"/>
    <w:rsid w:val="00AB7AF0"/>
    <w:rsid w:val="00AE0376"/>
    <w:rsid w:val="00AE11B0"/>
    <w:rsid w:val="00BD118E"/>
    <w:rsid w:val="00BD13F2"/>
    <w:rsid w:val="00BE6389"/>
    <w:rsid w:val="00C407D3"/>
    <w:rsid w:val="00CC03A1"/>
    <w:rsid w:val="00D55C81"/>
    <w:rsid w:val="00D80939"/>
    <w:rsid w:val="00D82A98"/>
    <w:rsid w:val="00DD093D"/>
    <w:rsid w:val="00E06340"/>
    <w:rsid w:val="00E211CE"/>
    <w:rsid w:val="00E227E0"/>
    <w:rsid w:val="00E709C3"/>
    <w:rsid w:val="00EC53D4"/>
    <w:rsid w:val="00F819BC"/>
    <w:rsid w:val="00F9187A"/>
    <w:rsid w:val="00F92BC5"/>
    <w:rsid w:val="00FB37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7E08"/>
  <w15:docId w15:val="{D0CF112A-5E92-DE4D-88E4-AA185FC1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2B"/>
    <w:rPr>
      <w:rFonts w:ascii="Tahoma" w:hAnsi="Tahoma" w:cs="Tahoma"/>
      <w:sz w:val="16"/>
      <w:szCs w:val="16"/>
    </w:rPr>
  </w:style>
  <w:style w:type="paragraph" w:styleId="ListParagraph">
    <w:name w:val="List Paragraph"/>
    <w:basedOn w:val="Normal"/>
    <w:uiPriority w:val="34"/>
    <w:qFormat/>
    <w:rsid w:val="00786A22"/>
    <w:pPr>
      <w:ind w:left="720"/>
      <w:contextualSpacing/>
    </w:pPr>
  </w:style>
  <w:style w:type="paragraph" w:styleId="Header">
    <w:name w:val="header"/>
    <w:basedOn w:val="Normal"/>
    <w:link w:val="HeaderChar"/>
    <w:uiPriority w:val="99"/>
    <w:unhideWhenUsed/>
    <w:rsid w:val="0089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8A"/>
  </w:style>
  <w:style w:type="paragraph" w:styleId="Footer">
    <w:name w:val="footer"/>
    <w:basedOn w:val="Normal"/>
    <w:link w:val="FooterChar"/>
    <w:uiPriority w:val="99"/>
    <w:unhideWhenUsed/>
    <w:rsid w:val="0089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A4C09-E96F-4969-B3A0-29FD184BBC94}" type="doc">
      <dgm:prSet loTypeId="urn:microsoft.com/office/officeart/2005/8/layout/venn1" loCatId="relationship" qsTypeId="urn:microsoft.com/office/officeart/2005/8/quickstyle/simple1" qsCatId="simple" csTypeId="urn:microsoft.com/office/officeart/2005/8/colors/accent0_2" csCatId="mainScheme" phldr="1"/>
      <dgm:spPr/>
    </dgm:pt>
    <dgm:pt modelId="{5EC49514-68D4-41B2-BF8E-93FCDB1E9C85}">
      <dgm:prSet phldrT="[Text]"/>
      <dgm:spPr/>
      <dgm:t>
        <a:bodyPr/>
        <a:lstStyle/>
        <a:p>
          <a:endParaRPr lang="en-US" b="1" cap="none" spc="0">
            <a:ln w="15775"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endParaRPr>
        </a:p>
      </dgm:t>
    </dgm:pt>
    <dgm:pt modelId="{36503CC9-3390-4406-A81A-0057F31952EF}" type="parTrans" cxnId="{8FEF6E45-DF2A-4978-A7C9-9ED706B43B96}">
      <dgm:prSet/>
      <dgm:spPr/>
      <dgm:t>
        <a:bodyPr/>
        <a:lstStyle/>
        <a:p>
          <a:endParaRPr lang="en-US"/>
        </a:p>
      </dgm:t>
    </dgm:pt>
    <dgm:pt modelId="{0E36B3D3-78B4-49F0-9442-33427B45E9BE}" type="sibTrans" cxnId="{8FEF6E45-DF2A-4978-A7C9-9ED706B43B96}">
      <dgm:prSet/>
      <dgm:spPr/>
      <dgm:t>
        <a:bodyPr/>
        <a:lstStyle/>
        <a:p>
          <a:endParaRPr lang="en-US"/>
        </a:p>
      </dgm:t>
    </dgm:pt>
    <dgm:pt modelId="{33B15A0A-06CC-480B-A90C-0A2B4E93CA2E}">
      <dgm:prSet phldrT="[Text]"/>
      <dgm:spPr/>
      <dgm:t>
        <a:bodyPr/>
        <a:lstStyle/>
        <a:p>
          <a:endParaRPr lang="en-US">
            <a:solidFill>
              <a:schemeClr val="accent1"/>
            </a:solidFill>
          </a:endParaRPr>
        </a:p>
      </dgm:t>
    </dgm:pt>
    <dgm:pt modelId="{FBC9A3B0-AF5D-488A-BE62-DD6CA87FB7C7}" type="parTrans" cxnId="{8776C135-BA10-4787-A0E3-E125A21A07B7}">
      <dgm:prSet/>
      <dgm:spPr/>
      <dgm:t>
        <a:bodyPr/>
        <a:lstStyle/>
        <a:p>
          <a:endParaRPr lang="en-US"/>
        </a:p>
      </dgm:t>
    </dgm:pt>
    <dgm:pt modelId="{54C8D4D7-907F-4BE0-801A-91A61BCB93F6}" type="sibTrans" cxnId="{8776C135-BA10-4787-A0E3-E125A21A07B7}">
      <dgm:prSet/>
      <dgm:spPr/>
      <dgm:t>
        <a:bodyPr/>
        <a:lstStyle/>
        <a:p>
          <a:endParaRPr lang="en-US"/>
        </a:p>
      </dgm:t>
    </dgm:pt>
    <dgm:pt modelId="{BBAA0B5F-3156-429E-93AE-7B37918284ED}" type="pres">
      <dgm:prSet presAssocID="{5A3A4C09-E96F-4969-B3A0-29FD184BBC94}" presName="compositeShape" presStyleCnt="0">
        <dgm:presLayoutVars>
          <dgm:chMax val="7"/>
          <dgm:dir/>
          <dgm:resizeHandles val="exact"/>
        </dgm:presLayoutVars>
      </dgm:prSet>
      <dgm:spPr/>
    </dgm:pt>
    <dgm:pt modelId="{B9A8F3A5-D3B2-4249-B78B-89AC43D0697F}" type="pres">
      <dgm:prSet presAssocID="{5EC49514-68D4-41B2-BF8E-93FCDB1E9C85}" presName="circ1" presStyleLbl="vennNode1" presStyleIdx="0" presStyleCnt="2" custScaleX="126836" custLinFactNeighborX="-23813" custLinFactNeighborY="3864"/>
      <dgm:spPr/>
    </dgm:pt>
    <dgm:pt modelId="{0686CED6-BBCB-49CF-ACD2-C8CD492F5FFB}" type="pres">
      <dgm:prSet presAssocID="{5EC49514-68D4-41B2-BF8E-93FCDB1E9C85}" presName="circ1Tx" presStyleLbl="revTx" presStyleIdx="0" presStyleCnt="0">
        <dgm:presLayoutVars>
          <dgm:chMax val="0"/>
          <dgm:chPref val="0"/>
          <dgm:bulletEnabled val="1"/>
        </dgm:presLayoutVars>
      </dgm:prSet>
      <dgm:spPr/>
    </dgm:pt>
    <dgm:pt modelId="{23AA5372-1FD4-4ACA-9A2C-925A5CAE5F4B}" type="pres">
      <dgm:prSet presAssocID="{33B15A0A-06CC-480B-A90C-0A2B4E93CA2E}" presName="circ2" presStyleLbl="vennNode1" presStyleIdx="1" presStyleCnt="2" custScaleX="120940" custLinFactNeighborX="-20185" custLinFactNeighborY="274"/>
      <dgm:spPr/>
    </dgm:pt>
    <dgm:pt modelId="{9484CE64-A9F6-4E71-BC9A-1185491D0965}" type="pres">
      <dgm:prSet presAssocID="{33B15A0A-06CC-480B-A90C-0A2B4E93CA2E}" presName="circ2Tx" presStyleLbl="revTx" presStyleIdx="0" presStyleCnt="0">
        <dgm:presLayoutVars>
          <dgm:chMax val="0"/>
          <dgm:chPref val="0"/>
          <dgm:bulletEnabled val="1"/>
        </dgm:presLayoutVars>
      </dgm:prSet>
      <dgm:spPr/>
    </dgm:pt>
  </dgm:ptLst>
  <dgm:cxnLst>
    <dgm:cxn modelId="{50CA4302-ACE8-44D4-A9ED-DF2BA44A53B1}" type="presOf" srcId="{5A3A4C09-E96F-4969-B3A0-29FD184BBC94}" destId="{BBAA0B5F-3156-429E-93AE-7B37918284ED}" srcOrd="0" destOrd="0" presId="urn:microsoft.com/office/officeart/2005/8/layout/venn1"/>
    <dgm:cxn modelId="{23213E0F-176C-4480-9A57-6C8465134F8A}" type="presOf" srcId="{5EC49514-68D4-41B2-BF8E-93FCDB1E9C85}" destId="{B9A8F3A5-D3B2-4249-B78B-89AC43D0697F}" srcOrd="0" destOrd="0" presId="urn:microsoft.com/office/officeart/2005/8/layout/venn1"/>
    <dgm:cxn modelId="{8776C135-BA10-4787-A0E3-E125A21A07B7}" srcId="{5A3A4C09-E96F-4969-B3A0-29FD184BBC94}" destId="{33B15A0A-06CC-480B-A90C-0A2B4E93CA2E}" srcOrd="1" destOrd="0" parTransId="{FBC9A3B0-AF5D-488A-BE62-DD6CA87FB7C7}" sibTransId="{54C8D4D7-907F-4BE0-801A-91A61BCB93F6}"/>
    <dgm:cxn modelId="{8FEF6E45-DF2A-4978-A7C9-9ED706B43B96}" srcId="{5A3A4C09-E96F-4969-B3A0-29FD184BBC94}" destId="{5EC49514-68D4-41B2-BF8E-93FCDB1E9C85}" srcOrd="0" destOrd="0" parTransId="{36503CC9-3390-4406-A81A-0057F31952EF}" sibTransId="{0E36B3D3-78B4-49F0-9442-33427B45E9BE}"/>
    <dgm:cxn modelId="{439DF054-8BD3-440F-A202-B20CE2F2DBBD}" type="presOf" srcId="{33B15A0A-06CC-480B-A90C-0A2B4E93CA2E}" destId="{9484CE64-A9F6-4E71-BC9A-1185491D0965}" srcOrd="1" destOrd="0" presId="urn:microsoft.com/office/officeart/2005/8/layout/venn1"/>
    <dgm:cxn modelId="{54CB38D3-0CE4-4FE5-AA30-F4D151993C60}" type="presOf" srcId="{33B15A0A-06CC-480B-A90C-0A2B4E93CA2E}" destId="{23AA5372-1FD4-4ACA-9A2C-925A5CAE5F4B}" srcOrd="0" destOrd="0" presId="urn:microsoft.com/office/officeart/2005/8/layout/venn1"/>
    <dgm:cxn modelId="{B16D3CE1-8A7C-4D16-8525-B34BC53CD328}" type="presOf" srcId="{5EC49514-68D4-41B2-BF8E-93FCDB1E9C85}" destId="{0686CED6-BBCB-49CF-ACD2-C8CD492F5FFB}" srcOrd="1" destOrd="0" presId="urn:microsoft.com/office/officeart/2005/8/layout/venn1"/>
    <dgm:cxn modelId="{D6B49F95-FC19-4C18-8860-433AB32E9716}" type="presParOf" srcId="{BBAA0B5F-3156-429E-93AE-7B37918284ED}" destId="{B9A8F3A5-D3B2-4249-B78B-89AC43D0697F}" srcOrd="0" destOrd="0" presId="urn:microsoft.com/office/officeart/2005/8/layout/venn1"/>
    <dgm:cxn modelId="{78AA8BD6-931A-4AA1-B089-3ECA93CC10B0}" type="presParOf" srcId="{BBAA0B5F-3156-429E-93AE-7B37918284ED}" destId="{0686CED6-BBCB-49CF-ACD2-C8CD492F5FFB}" srcOrd="1" destOrd="0" presId="urn:microsoft.com/office/officeart/2005/8/layout/venn1"/>
    <dgm:cxn modelId="{F6114E88-1226-4A11-A267-F3125189B6C6}" type="presParOf" srcId="{BBAA0B5F-3156-429E-93AE-7B37918284ED}" destId="{23AA5372-1FD4-4ACA-9A2C-925A5CAE5F4B}" srcOrd="2" destOrd="0" presId="urn:microsoft.com/office/officeart/2005/8/layout/venn1"/>
    <dgm:cxn modelId="{F7901270-F7FB-4F34-9652-EF40B92DA726}" type="presParOf" srcId="{BBAA0B5F-3156-429E-93AE-7B37918284ED}" destId="{9484CE64-A9F6-4E71-BC9A-1185491D0965}" srcOrd="3"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8F3A5-D3B2-4249-B78B-89AC43D0697F}">
      <dsp:nvSpPr>
        <dsp:cNvPr id="0" name=""/>
        <dsp:cNvSpPr/>
      </dsp:nvSpPr>
      <dsp:spPr>
        <a:xfrm>
          <a:off x="0" y="17410"/>
          <a:ext cx="4037176" cy="3182989"/>
        </a:xfrm>
        <a:prstGeom prst="ellipse">
          <a:avLst/>
        </a:prstGeom>
        <a:solidFill>
          <a:schemeClr val="lt1">
            <a:alpha val="50000"/>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US" sz="6500" b="1" kern="1200" cap="none" spc="0">
            <a:ln w="15775" cmpd="sng">
              <a:gradFill>
                <a:gsLst>
                  <a:gs pos="25000">
                    <a:schemeClr val="accent1">
                      <a:shade val="25000"/>
                      <a:satMod val="190000"/>
                    </a:schemeClr>
                  </a:gs>
                  <a:gs pos="80000">
                    <a:schemeClr val="accent1">
                      <a:tint val="75000"/>
                      <a:satMod val="190000"/>
                    </a:schemeClr>
                  </a:gs>
                </a:gsLst>
                <a:lin ang="5400000"/>
              </a:gradFill>
              <a:prstDash val="solid"/>
            </a:ln>
            <a:solidFill>
              <a:srgbClr val="FFFFFF"/>
            </a:solidFill>
            <a:effectLst>
              <a:outerShdw blurRad="41275" dist="12700" dir="12000000" algn="tl" rotWithShape="0">
                <a:srgbClr val="000000">
                  <a:alpha val="40000"/>
                </a:srgbClr>
              </a:outerShdw>
            </a:effectLst>
          </a:endParaRPr>
        </a:p>
      </dsp:txBody>
      <dsp:txXfrm>
        <a:off x="563749" y="392753"/>
        <a:ext cx="2327741" cy="2432304"/>
      </dsp:txXfrm>
    </dsp:sp>
    <dsp:sp modelId="{23AA5372-1FD4-4ACA-9A2C-925A5CAE5F4B}">
      <dsp:nvSpPr>
        <dsp:cNvPr id="0" name=""/>
        <dsp:cNvSpPr/>
      </dsp:nvSpPr>
      <dsp:spPr>
        <a:xfrm>
          <a:off x="2274775" y="17410"/>
          <a:ext cx="3849507" cy="3182989"/>
        </a:xfrm>
        <a:prstGeom prst="ellipse">
          <a:avLst/>
        </a:prstGeom>
        <a:solidFill>
          <a:schemeClr val="lt1">
            <a:alpha val="50000"/>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US" sz="6500" kern="1200">
            <a:solidFill>
              <a:schemeClr val="accent1"/>
            </a:solidFill>
          </a:endParaRPr>
        </a:p>
      </dsp:txBody>
      <dsp:txXfrm>
        <a:off x="3367203" y="392753"/>
        <a:ext cx="2219536" cy="243230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18E64B0DFD0A429E43E9B249347878" ma:contentTypeVersion="0" ma:contentTypeDescription="Create a new document." ma:contentTypeScope="" ma:versionID="970c7f78c6190b451f2be4695230f28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9EDE0-B2DB-403F-AF3B-E0F90DEF2F3A}">
  <ds:schemaRefs>
    <ds:schemaRef ds:uri="http://schemas.microsoft.com/office/2006/metadata/properties"/>
  </ds:schemaRefs>
</ds:datastoreItem>
</file>

<file path=customXml/itemProps2.xml><?xml version="1.0" encoding="utf-8"?>
<ds:datastoreItem xmlns:ds="http://schemas.openxmlformats.org/officeDocument/2006/customXml" ds:itemID="{FA6A5FAC-8A22-4383-8155-DE14FCC9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BCC1C-9C05-4704-A327-A70021ECF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809</Words>
  <Characters>4211</Characters>
  <Application>Microsoft Office Word</Application>
  <DocSecurity>0</DocSecurity>
  <Lines>69</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Secondary</dc:creator>
  <cp:lastModifiedBy>132S-Jun, Taylor - Solbin</cp:lastModifiedBy>
  <cp:revision>20</cp:revision>
  <cp:lastPrinted>2010-09-29T16:09:00Z</cp:lastPrinted>
  <dcterms:created xsi:type="dcterms:W3CDTF">2016-02-24T17:10:00Z</dcterms:created>
  <dcterms:modified xsi:type="dcterms:W3CDTF">2019-10-22T00:46:00Z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0x0101009918E64B0DFD0A429E43E9B249347878</vt:lpwstr>
  </property>
</Properties>
</file>