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E566" w14:textId="4456890A" w:rsidR="007076EC" w:rsidRPr="00E27068" w:rsidRDefault="007076EC">
      <w:pPr>
        <w:rPr>
          <w:rFonts w:ascii="Century Gothic" w:hAnsi="Century Gothic"/>
          <w:sz w:val="24"/>
          <w:szCs w:val="24"/>
          <w:lang w:val="en-US"/>
        </w:rPr>
      </w:pPr>
      <w:r w:rsidRPr="00E27068">
        <w:rPr>
          <w:rFonts w:ascii="Century Gothic" w:hAnsi="Century Gothic"/>
          <w:b/>
          <w:bCs/>
          <w:sz w:val="24"/>
          <w:szCs w:val="24"/>
          <w:lang w:val="en-US"/>
        </w:rPr>
        <w:t>Final Three Weeks of Semester One</w:t>
      </w:r>
      <w:r w:rsidRPr="00E27068">
        <w:rPr>
          <w:rFonts w:ascii="Century Gothic" w:hAnsi="Century Gothic"/>
          <w:sz w:val="24"/>
          <w:szCs w:val="24"/>
          <w:lang w:val="en-US"/>
        </w:rPr>
        <w:t xml:space="preserve"> (</w:t>
      </w:r>
      <w:r w:rsidRPr="00E27068">
        <w:rPr>
          <w:rFonts w:ascii="Century Gothic" w:hAnsi="Century Gothic"/>
          <w:i/>
          <w:iCs/>
          <w:sz w:val="24"/>
          <w:szCs w:val="24"/>
          <w:lang w:val="en-US"/>
        </w:rPr>
        <w:t>and maybe your last English class ever!)</w:t>
      </w:r>
    </w:p>
    <w:p w14:paraId="46D42930" w14:textId="01B1226A" w:rsidR="00E27068" w:rsidRPr="00E27068" w:rsidRDefault="00E27068">
      <w:pPr>
        <w:rPr>
          <w:rFonts w:ascii="Century Gothic" w:hAnsi="Century Gothic"/>
          <w:sz w:val="24"/>
          <w:szCs w:val="24"/>
          <w:lang w:val="en-US"/>
        </w:rPr>
      </w:pPr>
      <w:r w:rsidRPr="00E27068">
        <w:rPr>
          <w:rFonts w:ascii="Century Gothic" w:hAnsi="Century Gothic"/>
          <w:sz w:val="24"/>
          <w:szCs w:val="24"/>
          <w:highlight w:val="yellow"/>
          <w:lang w:val="en-US"/>
        </w:rPr>
        <w:t>Assessment</w:t>
      </w:r>
      <w:r w:rsidRPr="00E27068">
        <w:rPr>
          <w:rFonts w:ascii="Century Gothic" w:hAnsi="Century Gothic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50AEE" w:rsidRPr="00E27068" w14:paraId="647CFDB0" w14:textId="77777777" w:rsidTr="00E740A2">
        <w:tc>
          <w:tcPr>
            <w:tcW w:w="2878" w:type="dxa"/>
          </w:tcPr>
          <w:p w14:paraId="52AB29DB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10</w:t>
            </w:r>
          </w:p>
          <w:p w14:paraId="21D9A6E8" w14:textId="447AA4F6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Symbolic sculptures </w:t>
            </w:r>
          </w:p>
          <w:p w14:paraId="35E4CEA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25D985C3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Discuss the plot of your book thus far. What has surprised you? What do you question? What do you predict?</w:t>
            </w:r>
          </w:p>
          <w:p w14:paraId="24ED452F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3D83F085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Discuss your lens with the group. Ready to write paragraph #2? You will have time in class today and some tomorrow. </w:t>
            </w:r>
            <w:r w:rsidRPr="00E27068">
              <w:rPr>
                <w:rFonts w:ascii="Century Gothic" w:hAnsi="Century Gothic" w:cs="Arial"/>
                <w:sz w:val="24"/>
                <w:szCs w:val="24"/>
                <w:highlight w:val="yellow"/>
                <w:lang w:val="en-US"/>
              </w:rPr>
              <w:t>Due Wednesday at noon.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6FC21B04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049356A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11</w:t>
            </w:r>
          </w:p>
          <w:p w14:paraId="2370E5D1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Comment on other paragraphs on the </w:t>
            </w:r>
            <w:proofErr w:type="spellStart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padlets</w:t>
            </w:r>
            <w:proofErr w:type="spellEnd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. Ask questions, clarify ideas, offer opinions. They can come from any of the </w:t>
            </w:r>
            <w:proofErr w:type="spellStart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padlets</w:t>
            </w:r>
            <w:proofErr w:type="spellEnd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. The hope is you may get ideas for your next paragraph.</w:t>
            </w:r>
          </w:p>
          <w:p w14:paraId="3D2D5AE4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1004C01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Write your second paragraph. </w:t>
            </w:r>
          </w:p>
          <w:p w14:paraId="214ABF80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4BA1565C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Read.</w:t>
            </w:r>
          </w:p>
          <w:p w14:paraId="077ADE7E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0FB63DC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5D6D9386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12</w:t>
            </w:r>
          </w:p>
          <w:p w14:paraId="4FC16268" w14:textId="187D903C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Paragraph #2 is due</w:t>
            </w:r>
          </w:p>
          <w:p w14:paraId="48E90ABE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2F4E087F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Read for 40 minutes </w:t>
            </w:r>
          </w:p>
          <w:p w14:paraId="5FA8B212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3A0EF084" w14:textId="77777777" w:rsidR="00750AEE" w:rsidRPr="00E27068" w:rsidRDefault="007076EC" w:rsidP="00750AEE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proofErr w:type="spellStart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TEDtalk</w:t>
            </w:r>
            <w:proofErr w:type="spellEnd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project 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introduced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7AED2961" w14:textId="77777777" w:rsidR="00750AEE" w:rsidRPr="00E27068" w:rsidRDefault="00750AEE" w:rsidP="00750AEE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3E0E13D6" w14:textId="6A2DD264" w:rsidR="00750AEE" w:rsidRPr="00E27068" w:rsidRDefault="00750AEE" w:rsidP="00750AEE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Watch “3 Secrets of Resiliency” </w:t>
            </w:r>
            <w:proofErr w:type="spellStart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TEDtalk</w:t>
            </w:r>
            <w:proofErr w:type="spellEnd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and discuss.</w:t>
            </w:r>
          </w:p>
          <w:p w14:paraId="3840C10B" w14:textId="3D1BCD56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273A8CC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13</w:t>
            </w:r>
          </w:p>
          <w:p w14:paraId="0C386B18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Read for 30 minutes</w:t>
            </w:r>
          </w:p>
          <w:p w14:paraId="6B712A4B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6F707063" w14:textId="62950AA1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Discuss 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answers to the three questions for the project </w:t>
            </w:r>
          </w:p>
          <w:p w14:paraId="0AC5BAAE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47946A98" w14:textId="1CFFC063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Partners 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and questions 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assigned 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for project</w:t>
            </w:r>
          </w:p>
          <w:p w14:paraId="50E00DD9" w14:textId="3E802CE0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23CA20F6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0EE991B7" w14:textId="07A73B89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3187DD38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443E689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14</w:t>
            </w:r>
          </w:p>
          <w:p w14:paraId="29401C83" w14:textId="6357A82B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Discuss the Ted question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s/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answers 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with your group for one 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final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time</w:t>
            </w:r>
          </w:p>
          <w:p w14:paraId="1B92A063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54CD5685" w14:textId="1A8461B8" w:rsidR="007076EC" w:rsidRPr="00E27068" w:rsidRDefault="00750AEE" w:rsidP="00750AEE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Begin project </w:t>
            </w:r>
          </w:p>
        </w:tc>
      </w:tr>
      <w:tr w:rsidR="00750AEE" w:rsidRPr="00E27068" w14:paraId="1EB9E796" w14:textId="77777777" w:rsidTr="00E740A2">
        <w:tc>
          <w:tcPr>
            <w:tcW w:w="2878" w:type="dxa"/>
          </w:tcPr>
          <w:p w14:paraId="2A1D2CD2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17</w:t>
            </w:r>
          </w:p>
          <w:p w14:paraId="3C4D2CA3" w14:textId="7836B61D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highlight w:val="yellow"/>
                <w:lang w:val="en-US"/>
              </w:rPr>
              <w:t>Final discussion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highlight w:val="yellow"/>
                <w:lang w:val="en-US"/>
              </w:rPr>
              <w:t xml:space="preserve"> questions</w:t>
            </w:r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- recorded with Snowball mics </w:t>
            </w:r>
          </w:p>
          <w:p w14:paraId="77B63377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23E15CA9" w14:textId="04D3322A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Theme statements</w:t>
            </w:r>
          </w:p>
          <w:p w14:paraId="17AC7FC3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4FAE1070" w14:textId="62AF6F4C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Work on </w:t>
            </w:r>
            <w:proofErr w:type="spellStart"/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TEDTalk</w:t>
            </w:r>
            <w:proofErr w:type="spellEnd"/>
            <w:r w:rsidR="00750AEE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if time</w:t>
            </w:r>
          </w:p>
          <w:p w14:paraId="7DA1D5BC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44919119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18</w:t>
            </w:r>
          </w:p>
          <w:p w14:paraId="1F78330B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Work on TED talk </w:t>
            </w:r>
          </w:p>
        </w:tc>
        <w:tc>
          <w:tcPr>
            <w:tcW w:w="2878" w:type="dxa"/>
          </w:tcPr>
          <w:p w14:paraId="614AE0FF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19</w:t>
            </w:r>
          </w:p>
          <w:p w14:paraId="10A672BA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Work on TED talk </w:t>
            </w:r>
          </w:p>
        </w:tc>
        <w:tc>
          <w:tcPr>
            <w:tcW w:w="2878" w:type="dxa"/>
          </w:tcPr>
          <w:p w14:paraId="5C8C061C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20</w:t>
            </w:r>
          </w:p>
          <w:p w14:paraId="02D35763" w14:textId="3D9D6744" w:rsidR="007076EC" w:rsidRPr="00E27068" w:rsidRDefault="00750AEE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highlight w:val="yellow"/>
                <w:lang w:val="en-US"/>
              </w:rPr>
              <w:t>Presentations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8" w:type="dxa"/>
          </w:tcPr>
          <w:p w14:paraId="00CC2412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21</w:t>
            </w:r>
          </w:p>
          <w:p w14:paraId="3290755F" w14:textId="0BBE7748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Practice for Literacy Tests</w:t>
            </w:r>
          </w:p>
          <w:p w14:paraId="24F2C020" w14:textId="77777777" w:rsidR="00E27068" w:rsidRPr="00E27068" w:rsidRDefault="00E27068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6AF39C23" w14:textId="41DFDE0E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highlight w:val="yellow"/>
                <w:lang w:val="en-US"/>
              </w:rPr>
              <w:t>Reflections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for Riverside </w:t>
            </w:r>
            <w:r w:rsidR="00E27068"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Documentation</w:t>
            </w:r>
          </w:p>
        </w:tc>
      </w:tr>
      <w:tr w:rsidR="00750AEE" w:rsidRPr="00E27068" w14:paraId="69F277FF" w14:textId="77777777" w:rsidTr="00E740A2">
        <w:tc>
          <w:tcPr>
            <w:tcW w:w="2878" w:type="dxa"/>
          </w:tcPr>
          <w:p w14:paraId="5CF620E9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24</w:t>
            </w:r>
          </w:p>
          <w:p w14:paraId="6959660E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Last day of classes</w:t>
            </w:r>
          </w:p>
          <w:p w14:paraId="25AD1801" w14:textId="19ABCFAA" w:rsidR="007076EC" w:rsidRPr="00E27068" w:rsidRDefault="00750AEE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highlight w:val="yellow"/>
                <w:lang w:val="en-US"/>
              </w:rPr>
              <w:t>Presentations</w:t>
            </w: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7C7EADEF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15674789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14:paraId="36300E1D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6C9A42FA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878" w:type="dxa"/>
            <w:shd w:val="clear" w:color="auto" w:fill="auto"/>
          </w:tcPr>
          <w:p w14:paraId="750865DB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26</w:t>
            </w:r>
          </w:p>
          <w:p w14:paraId="5E387845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shd w:val="clear" w:color="auto" w:fill="A6A6A6" w:themeFill="background1" w:themeFillShade="A6"/>
          </w:tcPr>
          <w:p w14:paraId="376AD6B1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27</w:t>
            </w:r>
          </w:p>
          <w:p w14:paraId="18BB2629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Literacy Tests </w:t>
            </w:r>
          </w:p>
          <w:p w14:paraId="5EB3AEE9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9am- 12pm</w:t>
            </w:r>
          </w:p>
        </w:tc>
        <w:tc>
          <w:tcPr>
            <w:tcW w:w="2878" w:type="dxa"/>
          </w:tcPr>
          <w:p w14:paraId="2E4A0D71" w14:textId="77777777" w:rsidR="007076EC" w:rsidRPr="00E27068" w:rsidRDefault="007076EC" w:rsidP="00E740A2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E27068">
              <w:rPr>
                <w:rFonts w:ascii="Century Gothic" w:hAnsi="Century Gothic" w:cs="Arial"/>
                <w:sz w:val="24"/>
                <w:szCs w:val="24"/>
                <w:lang w:val="en-US"/>
              </w:rPr>
              <w:t>28</w:t>
            </w:r>
          </w:p>
        </w:tc>
      </w:tr>
    </w:tbl>
    <w:p w14:paraId="0A57502B" w14:textId="77777777" w:rsidR="007076EC" w:rsidRPr="00E27068" w:rsidRDefault="007076EC">
      <w:pPr>
        <w:rPr>
          <w:rFonts w:ascii="Century Gothic" w:hAnsi="Century Gothic"/>
          <w:sz w:val="24"/>
          <w:szCs w:val="24"/>
          <w:lang w:val="en-US"/>
        </w:rPr>
      </w:pPr>
    </w:p>
    <w:sectPr w:rsidR="007076EC" w:rsidRPr="00E27068" w:rsidSect="00E270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EC"/>
    <w:rsid w:val="007076EC"/>
    <w:rsid w:val="00750AEE"/>
    <w:rsid w:val="00E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9986"/>
  <w15:chartTrackingRefBased/>
  <w15:docId w15:val="{18EBBD7C-F5CD-4AAF-9121-8F81594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2022-01-09T18:57:00Z</dcterms:created>
  <dcterms:modified xsi:type="dcterms:W3CDTF">2022-01-09T19:13:00Z</dcterms:modified>
</cp:coreProperties>
</file>