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522D" w14:textId="372E60C9" w:rsidR="00D52A3E" w:rsidRPr="000A4699" w:rsidRDefault="00A33428" w:rsidP="005360DD">
      <w:pPr>
        <w:pStyle w:val="Heading1"/>
        <w:jc w:val="center"/>
        <w:rPr>
          <w:rFonts w:ascii="Century Gothic" w:hAnsi="Century Gothic"/>
          <w:u w:val="single"/>
        </w:rPr>
      </w:pPr>
      <w:r w:rsidRPr="000A4699">
        <w:rPr>
          <w:rFonts w:ascii="Century Gothic" w:hAnsi="Century Gothic"/>
          <w:u w:val="single"/>
        </w:rPr>
        <w:t>Literary Studies and Composition 10-</w:t>
      </w:r>
      <w:r w:rsidR="00286AC0" w:rsidRPr="000A4699">
        <w:rPr>
          <w:rFonts w:ascii="Century Gothic" w:hAnsi="Century Gothic"/>
          <w:u w:val="single"/>
        </w:rPr>
        <w:t xml:space="preserve"> Honours</w:t>
      </w:r>
    </w:p>
    <w:p w14:paraId="37793468" w14:textId="798CB7FA" w:rsidR="005360DD" w:rsidRPr="000A4699" w:rsidRDefault="005360DD" w:rsidP="005360DD">
      <w:pPr>
        <w:spacing w:after="0"/>
        <w:ind w:firstLine="720"/>
        <w:rPr>
          <w:rFonts w:ascii="Century Gothic" w:hAnsi="Century Gothic"/>
        </w:rPr>
      </w:pPr>
      <w:r w:rsidRPr="000A4699">
        <w:rPr>
          <w:rFonts w:ascii="Century Gothic" w:hAnsi="Century Gothic"/>
        </w:rPr>
        <w:t xml:space="preserve">The aim of </w:t>
      </w:r>
      <w:r w:rsidR="00A33428" w:rsidRPr="000A4699">
        <w:rPr>
          <w:rFonts w:ascii="Century Gothic" w:hAnsi="Century Gothic"/>
        </w:rPr>
        <w:t>Literary Studies and Composition</w:t>
      </w:r>
      <w:r w:rsidRPr="000A4699">
        <w:rPr>
          <w:rFonts w:ascii="Century Gothic" w:hAnsi="Century Gothic"/>
        </w:rPr>
        <w:t xml:space="preserve"> 10 is to provide students with opportunities for personal and intellectual growth through speaking, listening, </w:t>
      </w:r>
      <w:r w:rsidR="00467A81" w:rsidRPr="000A4699">
        <w:rPr>
          <w:rFonts w:ascii="Century Gothic" w:hAnsi="Century Gothic"/>
        </w:rPr>
        <w:t xml:space="preserve">inquiry, </w:t>
      </w:r>
      <w:r w:rsidRPr="000A4699">
        <w:rPr>
          <w:rFonts w:ascii="Century Gothic" w:hAnsi="Century Gothic"/>
        </w:rPr>
        <w:t xml:space="preserve">reading, viewing, writing, and representing to make meaning of the world and to prepare them to participate effectively in all aspects of society. </w:t>
      </w:r>
    </w:p>
    <w:p w14:paraId="37BB9F68" w14:textId="77777777" w:rsidR="00A33428" w:rsidRPr="000A4699" w:rsidRDefault="00A33428" w:rsidP="00A33428">
      <w:pPr>
        <w:spacing w:after="0"/>
        <w:ind w:firstLine="360"/>
        <w:rPr>
          <w:rFonts w:ascii="Century Gothic" w:hAnsi="Century Gothic"/>
        </w:rPr>
      </w:pPr>
      <w:r w:rsidRPr="000A4699">
        <w:rPr>
          <w:rFonts w:ascii="Century Gothic" w:hAnsi="Century Gothic"/>
        </w:rPr>
        <w:t xml:space="preserve">The </w:t>
      </w:r>
      <w:r w:rsidRPr="00CD64A5">
        <w:rPr>
          <w:rFonts w:ascii="Century Gothic" w:hAnsi="Century Gothic"/>
          <w:b/>
          <w:bCs/>
        </w:rPr>
        <w:t>goals</w:t>
      </w:r>
      <w:r w:rsidRPr="000A4699">
        <w:rPr>
          <w:rFonts w:ascii="Century Gothic" w:hAnsi="Century Gothic"/>
        </w:rPr>
        <w:t xml:space="preserve"> of Literary Studies and Composition 10 is to:</w:t>
      </w:r>
    </w:p>
    <w:p w14:paraId="33DF1E9E" w14:textId="614111F3" w:rsidR="00A33428" w:rsidRPr="000A4699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comprehend and respond to oral and written language</w:t>
      </w:r>
      <w:r w:rsidRPr="000A4699">
        <w:rPr>
          <w:rFonts w:ascii="Century Gothic" w:hAnsi="Century Gothic"/>
        </w:rPr>
        <w:t xml:space="preserve"> critically, </w:t>
      </w:r>
      <w:r w:rsidR="00B95A93" w:rsidRPr="000A4699">
        <w:rPr>
          <w:rFonts w:ascii="Century Gothic" w:hAnsi="Century Gothic"/>
        </w:rPr>
        <w:t>creatively,</w:t>
      </w:r>
      <w:r w:rsidRPr="000A4699">
        <w:rPr>
          <w:rFonts w:ascii="Century Gothic" w:hAnsi="Century Gothic"/>
        </w:rPr>
        <w:t xml:space="preserve"> and articulately.  </w:t>
      </w:r>
    </w:p>
    <w:p w14:paraId="11A651F7" w14:textId="291C07FA" w:rsidR="00A33428" w:rsidRPr="000A4699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communicate ideas, information, and feelings</w:t>
      </w:r>
      <w:r w:rsidRPr="000A4699">
        <w:rPr>
          <w:rFonts w:ascii="Century Gothic" w:hAnsi="Century Gothic"/>
        </w:rPr>
        <w:t xml:space="preserve"> critically, </w:t>
      </w:r>
      <w:r w:rsidR="00B95A93" w:rsidRPr="000A4699">
        <w:rPr>
          <w:rFonts w:ascii="Century Gothic" w:hAnsi="Century Gothic"/>
        </w:rPr>
        <w:t>creatively,</w:t>
      </w:r>
      <w:r w:rsidRPr="000A4699">
        <w:rPr>
          <w:rFonts w:ascii="Century Gothic" w:hAnsi="Century Gothic"/>
        </w:rPr>
        <w:t xml:space="preserve"> and articulately using various media</w:t>
      </w:r>
    </w:p>
    <w:p w14:paraId="34A33DE8" w14:textId="4BC924CB" w:rsidR="00A33428" w:rsidRPr="000A4699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think</w:t>
      </w:r>
      <w:r w:rsidRPr="000A4699">
        <w:rPr>
          <w:rFonts w:ascii="Century Gothic" w:hAnsi="Century Gothic"/>
        </w:rPr>
        <w:t xml:space="preserve"> critically and creatively; reflect on and articulate thinking and learning to be engaged and educated citizens</w:t>
      </w:r>
    </w:p>
    <w:p w14:paraId="758ACA90" w14:textId="08AE9B0F" w:rsidR="00A33428" w:rsidRPr="000A4699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0A4699">
        <w:rPr>
          <w:rFonts w:ascii="Century Gothic" w:hAnsi="Century Gothic"/>
          <w:b/>
        </w:rPr>
        <w:t>question</w:t>
      </w:r>
      <w:r w:rsidRPr="000A4699">
        <w:rPr>
          <w:rFonts w:ascii="Century Gothic" w:hAnsi="Century Gothic"/>
        </w:rPr>
        <w:t xml:space="preserve"> and explore the human condition through </w:t>
      </w:r>
      <w:r w:rsidRPr="000A4699">
        <w:rPr>
          <w:rFonts w:ascii="Century Gothic" w:hAnsi="Century Gothic"/>
          <w:b/>
        </w:rPr>
        <w:t>inquiry of a variety of texts and genres</w:t>
      </w:r>
    </w:p>
    <w:p w14:paraId="6889FBFB" w14:textId="7C17C7BD" w:rsidR="00A33428" w:rsidRPr="000A4699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0A4699">
        <w:rPr>
          <w:rFonts w:ascii="Century Gothic" w:hAnsi="Century Gothic"/>
        </w:rPr>
        <w:t xml:space="preserve">develop a continuously increasing </w:t>
      </w:r>
      <w:r w:rsidRPr="000A4699">
        <w:rPr>
          <w:rFonts w:ascii="Century Gothic" w:hAnsi="Century Gothic"/>
          <w:b/>
        </w:rPr>
        <w:t>understanding of self and others</w:t>
      </w:r>
    </w:p>
    <w:p w14:paraId="654A6F27" w14:textId="203F5616" w:rsidR="004C1BFD" w:rsidRPr="000A4699" w:rsidRDefault="004C1BFD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>develop an understanding of the</w:t>
      </w:r>
      <w:r w:rsidRPr="000A4699">
        <w:rPr>
          <w:rFonts w:ascii="Century Gothic" w:hAnsi="Century Gothic"/>
          <w:b/>
        </w:rPr>
        <w:t xml:space="preserve"> Core Competencies </w:t>
      </w:r>
      <w:r w:rsidRPr="000A4699">
        <w:rPr>
          <w:rFonts w:ascii="Century Gothic" w:hAnsi="Century Gothic"/>
          <w:bCs/>
        </w:rPr>
        <w:t>through literature and self reflection</w:t>
      </w:r>
    </w:p>
    <w:p w14:paraId="38D650E0" w14:textId="77777777" w:rsidR="003E1916" w:rsidRPr="000A4699" w:rsidRDefault="003E1916" w:rsidP="003E1916">
      <w:pPr>
        <w:pStyle w:val="ListParagraph"/>
        <w:spacing w:after="0"/>
        <w:rPr>
          <w:rFonts w:ascii="Century Gothic" w:hAnsi="Century Gothic"/>
          <w:bCs/>
        </w:rPr>
      </w:pPr>
    </w:p>
    <w:p w14:paraId="29E2C73D" w14:textId="675AC4DE" w:rsidR="001431E3" w:rsidRPr="000A4699" w:rsidRDefault="001431E3" w:rsidP="003E1916">
      <w:pPr>
        <w:spacing w:after="0"/>
        <w:ind w:firstLine="360"/>
        <w:rPr>
          <w:rFonts w:ascii="Century Gothic" w:hAnsi="Century Gothic" w:cs="Times New Roman"/>
          <w:b/>
          <w:bCs/>
          <w:sz w:val="24"/>
          <w:szCs w:val="24"/>
        </w:rPr>
      </w:pPr>
      <w:r w:rsidRPr="000A4699">
        <w:rPr>
          <w:rFonts w:ascii="Century Gothic" w:hAnsi="Century Gothic" w:cs="Times New Roman"/>
          <w:b/>
          <w:bCs/>
          <w:sz w:val="24"/>
          <w:szCs w:val="24"/>
        </w:rPr>
        <w:t xml:space="preserve">The big ideas of English </w:t>
      </w:r>
      <w:r w:rsidR="003E1916" w:rsidRPr="000A4699">
        <w:rPr>
          <w:rFonts w:ascii="Century Gothic" w:hAnsi="Century Gothic" w:cs="Times New Roman"/>
          <w:b/>
          <w:bCs/>
          <w:sz w:val="24"/>
          <w:szCs w:val="24"/>
        </w:rPr>
        <w:t>10</w:t>
      </w:r>
      <w:r w:rsidRPr="000A4699">
        <w:rPr>
          <w:rFonts w:ascii="Century Gothic" w:hAnsi="Century Gothic" w:cs="Times New Roman"/>
          <w:b/>
          <w:bCs/>
          <w:sz w:val="24"/>
          <w:szCs w:val="24"/>
        </w:rPr>
        <w:t xml:space="preserve">: </w:t>
      </w:r>
    </w:p>
    <w:p w14:paraId="7C023152" w14:textId="77777777" w:rsidR="001431E3" w:rsidRPr="00F77AD3" w:rsidRDefault="001431E3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F77AD3">
        <w:rPr>
          <w:rFonts w:ascii="Century Gothic" w:hAnsi="Century Gothic" w:cs="Times New Roman"/>
          <w:sz w:val="24"/>
          <w:szCs w:val="24"/>
        </w:rPr>
        <w:t xml:space="preserve">The exploration of text and story deepens our understanding of diverse, complex ideas about identity, others and the free world </w:t>
      </w:r>
    </w:p>
    <w:p w14:paraId="7B2AFF89" w14:textId="77777777" w:rsidR="001431E3" w:rsidRPr="00F77AD3" w:rsidRDefault="001431E3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F77AD3">
        <w:rPr>
          <w:rFonts w:ascii="Century Gothic" w:hAnsi="Century Gothic" w:cs="Times New Roman"/>
          <w:sz w:val="24"/>
          <w:szCs w:val="24"/>
        </w:rPr>
        <w:t>People understand text differently depending on their worldviews and perspectives</w:t>
      </w:r>
    </w:p>
    <w:p w14:paraId="3B9A2893" w14:textId="77777777" w:rsidR="001431E3" w:rsidRPr="00F77AD3" w:rsidRDefault="001431E3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F77AD3">
        <w:rPr>
          <w:rFonts w:ascii="Century Gothic" w:hAnsi="Century Gothic" w:cs="Times New Roman"/>
          <w:sz w:val="24"/>
          <w:szCs w:val="24"/>
        </w:rPr>
        <w:t>The examination of First Peoples cultures and lived experiences through text builds understanding of Canadian responsibilities in relation to Reconciliation</w:t>
      </w:r>
    </w:p>
    <w:p w14:paraId="24136858" w14:textId="77777777" w:rsidR="001431E3" w:rsidRPr="00F77AD3" w:rsidRDefault="001431E3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F77AD3">
        <w:rPr>
          <w:rFonts w:ascii="Century Gothic" w:hAnsi="Century Gothic" w:cs="Times New Roman"/>
          <w:sz w:val="24"/>
          <w:szCs w:val="24"/>
        </w:rPr>
        <w:t xml:space="preserve">Texts are socially, culturally, geographically, and historically constructed </w:t>
      </w:r>
    </w:p>
    <w:p w14:paraId="1796C2C0" w14:textId="31431E18" w:rsidR="001431E3" w:rsidRPr="00F77AD3" w:rsidRDefault="001B2504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 wp14:anchorId="6C7F4F0A" wp14:editId="1A36121A">
            <wp:simplePos x="0" y="0"/>
            <wp:positionH relativeFrom="margin">
              <wp:posOffset>-288681</wp:posOffset>
            </wp:positionH>
            <wp:positionV relativeFrom="margin">
              <wp:posOffset>6180992</wp:posOffset>
            </wp:positionV>
            <wp:extent cx="1287145" cy="1991360"/>
            <wp:effectExtent l="0" t="0" r="825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E3" w:rsidRPr="00F77AD3">
        <w:rPr>
          <w:rFonts w:ascii="Century Gothic" w:hAnsi="Century Gothic" w:cs="Times New Roman"/>
          <w:sz w:val="24"/>
          <w:szCs w:val="24"/>
        </w:rPr>
        <w:t>questioning what we hear, read, and view contributes to our ability to be educated and engaged citizens</w:t>
      </w:r>
    </w:p>
    <w:p w14:paraId="0DB9FDDE" w14:textId="25E60810" w:rsidR="001431E3" w:rsidRPr="00F77AD3" w:rsidRDefault="001431E3" w:rsidP="00F77AD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F77AD3">
        <w:rPr>
          <w:rFonts w:ascii="Century Gothic" w:hAnsi="Century Gothic" w:cs="Times New Roman"/>
          <w:sz w:val="24"/>
          <w:szCs w:val="24"/>
        </w:rPr>
        <w:t>language shapes ideas and influences others</w:t>
      </w:r>
    </w:p>
    <w:p w14:paraId="334CF761" w14:textId="12F975F4" w:rsidR="001431E3" w:rsidRPr="000A4699" w:rsidRDefault="001431E3" w:rsidP="001431E3">
      <w:pPr>
        <w:pStyle w:val="ListParagraph"/>
        <w:spacing w:after="0"/>
        <w:ind w:left="2224"/>
        <w:rPr>
          <w:rFonts w:ascii="Century Gothic" w:hAnsi="Century Gothic" w:cs="Times New Roman"/>
          <w:b/>
          <w:bCs/>
          <w:sz w:val="24"/>
          <w:szCs w:val="24"/>
        </w:rPr>
      </w:pPr>
    </w:p>
    <w:p w14:paraId="2ABB13E4" w14:textId="77777777" w:rsidR="001431E3" w:rsidRPr="000A4699" w:rsidRDefault="001431E3" w:rsidP="001431E3">
      <w:pPr>
        <w:spacing w:after="0"/>
        <w:rPr>
          <w:rFonts w:ascii="Century Gothic" w:hAnsi="Century Gothic" w:cs="Times New Roman"/>
          <w:b/>
          <w:bCs/>
          <w:sz w:val="24"/>
          <w:szCs w:val="24"/>
        </w:rPr>
      </w:pPr>
      <w:r w:rsidRPr="000A4699">
        <w:rPr>
          <w:rFonts w:ascii="Century Gothic" w:hAnsi="Century Gothic" w:cs="Times New Roman"/>
          <w:b/>
          <w:bCs/>
          <w:sz w:val="24"/>
          <w:szCs w:val="24"/>
        </w:rPr>
        <w:t xml:space="preserve">My philosophies: </w:t>
      </w:r>
    </w:p>
    <w:p w14:paraId="65F6C886" w14:textId="156F9FE9" w:rsidR="001431E3" w:rsidRPr="000A4699" w:rsidRDefault="001431E3" w:rsidP="001431E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 w:cs="Times New Roman"/>
          <w:sz w:val="24"/>
          <w:szCs w:val="24"/>
        </w:rPr>
        <w:t>“</w:t>
      </w:r>
      <w:r w:rsidRPr="00CD64A5">
        <w:rPr>
          <w:rFonts w:ascii="Century Gothic" w:hAnsi="Century Gothic" w:cs="Times New Roman"/>
          <w:i/>
          <w:iCs/>
          <w:sz w:val="24"/>
          <w:szCs w:val="24"/>
        </w:rPr>
        <w:t>After everything I have done and taught in my life, I realize I … know… nothing</w:t>
      </w:r>
      <w:r w:rsidRPr="000A4699">
        <w:rPr>
          <w:rFonts w:ascii="Century Gothic" w:hAnsi="Century Gothic" w:cs="Times New Roman"/>
          <w:sz w:val="24"/>
          <w:szCs w:val="24"/>
        </w:rPr>
        <w:t xml:space="preserve">.” </w:t>
      </w:r>
      <w:r w:rsidR="00C02049">
        <w:rPr>
          <w:rFonts w:ascii="Century Gothic" w:hAnsi="Century Gothic" w:cs="Times New Roman"/>
          <w:sz w:val="24"/>
          <w:szCs w:val="24"/>
        </w:rPr>
        <w:t>Professor of Education UBC on his retirement at 75 years old</w:t>
      </w:r>
    </w:p>
    <w:p w14:paraId="4777AD72" w14:textId="77777777" w:rsidR="001431E3" w:rsidRPr="000A4699" w:rsidRDefault="001431E3" w:rsidP="001431E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 w:cs="Times New Roman"/>
          <w:sz w:val="24"/>
          <w:szCs w:val="24"/>
        </w:rPr>
        <w:t xml:space="preserve">We are in this together so let’s learn from each other. </w:t>
      </w:r>
    </w:p>
    <w:p w14:paraId="5545D66A" w14:textId="77777777" w:rsidR="001431E3" w:rsidRPr="000A4699" w:rsidRDefault="001431E3" w:rsidP="001431E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 w:cs="Times New Roman"/>
          <w:sz w:val="24"/>
          <w:szCs w:val="24"/>
        </w:rPr>
        <w:t xml:space="preserve">Learning is more important than mastering. It is the journey that matters. </w:t>
      </w:r>
    </w:p>
    <w:p w14:paraId="733F7ED7" w14:textId="77777777" w:rsidR="001431E3" w:rsidRPr="000A4699" w:rsidRDefault="001431E3" w:rsidP="001431E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 w:cs="Times New Roman"/>
          <w:sz w:val="24"/>
          <w:szCs w:val="24"/>
        </w:rPr>
        <w:lastRenderedPageBreak/>
        <w:t xml:space="preserve">A growth mindset is key. </w:t>
      </w:r>
    </w:p>
    <w:p w14:paraId="65F1F23E" w14:textId="77777777" w:rsidR="001431E3" w:rsidRPr="000A4699" w:rsidRDefault="001431E3" w:rsidP="001431E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0A4699">
        <w:rPr>
          <w:rFonts w:ascii="Century Gothic" w:hAnsi="Century Gothic" w:cs="Times New Roman"/>
          <w:sz w:val="24"/>
          <w:szCs w:val="24"/>
        </w:rPr>
        <w:t xml:space="preserve">Be kind to yourself and strike a balance between work and play. </w:t>
      </w:r>
    </w:p>
    <w:p w14:paraId="1B383E20" w14:textId="5DE1F6F1" w:rsidR="001431E3" w:rsidRPr="000A4699" w:rsidRDefault="001431E3" w:rsidP="001431E3">
      <w:pPr>
        <w:spacing w:after="0"/>
        <w:rPr>
          <w:rFonts w:ascii="Century Gothic" w:hAnsi="Century Gothic"/>
          <w:bCs/>
        </w:rPr>
      </w:pPr>
    </w:p>
    <w:p w14:paraId="64CADEA9" w14:textId="4A4C4511" w:rsidR="005360DD" w:rsidRPr="000A4699" w:rsidRDefault="005360DD" w:rsidP="005360DD">
      <w:pPr>
        <w:spacing w:after="0"/>
        <w:rPr>
          <w:rFonts w:ascii="Century Gothic" w:hAnsi="Century Gothic"/>
        </w:rPr>
      </w:pPr>
    </w:p>
    <w:p w14:paraId="55CCDC13" w14:textId="35D4ED72" w:rsidR="005360DD" w:rsidRPr="000A4699" w:rsidRDefault="005360DD" w:rsidP="005360DD">
      <w:pPr>
        <w:spacing w:after="0"/>
        <w:rPr>
          <w:rFonts w:ascii="Century Gothic" w:hAnsi="Century Gothic"/>
          <w:b/>
          <w:u w:val="single"/>
        </w:rPr>
      </w:pPr>
      <w:r w:rsidRPr="000A4699">
        <w:rPr>
          <w:rFonts w:ascii="Century Gothic" w:hAnsi="Century Gothic"/>
          <w:b/>
          <w:u w:val="single"/>
        </w:rPr>
        <w:t>Content</w:t>
      </w:r>
    </w:p>
    <w:p w14:paraId="2F23A736" w14:textId="6BD82997" w:rsidR="005360DD" w:rsidRPr="000A4699" w:rsidRDefault="005360DD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Prose</w:t>
      </w:r>
      <w:r w:rsidRPr="000A4699">
        <w:rPr>
          <w:rFonts w:ascii="Century Gothic" w:hAnsi="Century Gothic"/>
        </w:rPr>
        <w:t xml:space="preserve">: Short Stories, </w:t>
      </w:r>
      <w:r w:rsidR="007018A8" w:rsidRPr="000A4699">
        <w:rPr>
          <w:rFonts w:ascii="Century Gothic" w:hAnsi="Century Gothic"/>
        </w:rPr>
        <w:t>Novels</w:t>
      </w:r>
      <w:r w:rsidR="006225A9" w:rsidRPr="000A4699">
        <w:rPr>
          <w:rFonts w:ascii="Century Gothic" w:hAnsi="Century Gothic"/>
        </w:rPr>
        <w:t xml:space="preserve"> (</w:t>
      </w:r>
      <w:r w:rsidR="00F07B2B" w:rsidRPr="000A4699">
        <w:rPr>
          <w:rFonts w:ascii="Century Gothic" w:hAnsi="Century Gothic"/>
        </w:rPr>
        <w:t xml:space="preserve">Class novel: </w:t>
      </w:r>
      <w:r w:rsidR="006225A9" w:rsidRPr="000A4699">
        <w:rPr>
          <w:rFonts w:ascii="Century Gothic" w:hAnsi="Century Gothic"/>
          <w:i/>
          <w:iCs/>
        </w:rPr>
        <w:t>Indian Horse</w:t>
      </w:r>
      <w:r w:rsidR="006225A9" w:rsidRPr="000A4699">
        <w:rPr>
          <w:rFonts w:ascii="Century Gothic" w:hAnsi="Century Gothic"/>
        </w:rPr>
        <w:t>, Lit</w:t>
      </w:r>
      <w:r w:rsidR="00F07B2B" w:rsidRPr="000A4699">
        <w:rPr>
          <w:rFonts w:ascii="Century Gothic" w:hAnsi="Century Gothic"/>
        </w:rPr>
        <w:t xml:space="preserve"> Circle: your choice) </w:t>
      </w:r>
    </w:p>
    <w:p w14:paraId="05D28216" w14:textId="6D3FF34C" w:rsidR="004B10C1" w:rsidRPr="000A4699" w:rsidRDefault="004B10C1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Poetry</w:t>
      </w:r>
      <w:r w:rsidRPr="000A4699">
        <w:rPr>
          <w:rFonts w:ascii="Century Gothic" w:hAnsi="Century Gothic"/>
        </w:rPr>
        <w:t>: Traditional</w:t>
      </w:r>
      <w:r w:rsidR="001B2397" w:rsidRPr="000A4699">
        <w:rPr>
          <w:rFonts w:ascii="Century Gothic" w:hAnsi="Century Gothic"/>
        </w:rPr>
        <w:t xml:space="preserve"> (</w:t>
      </w:r>
      <w:r w:rsidR="001B2397" w:rsidRPr="000A4699">
        <w:rPr>
          <w:rFonts w:ascii="Century Gothic" w:hAnsi="Century Gothic"/>
          <w:i/>
          <w:iCs/>
        </w:rPr>
        <w:t>Harlem Renaissance</w:t>
      </w:r>
      <w:r w:rsidR="009D6A4D" w:rsidRPr="000A4699">
        <w:rPr>
          <w:rFonts w:ascii="Century Gothic" w:hAnsi="Century Gothic"/>
          <w:i/>
          <w:iCs/>
        </w:rPr>
        <w:t xml:space="preserve"> poems</w:t>
      </w:r>
      <w:r w:rsidR="001B2397" w:rsidRPr="000A4699">
        <w:rPr>
          <w:rFonts w:ascii="Century Gothic" w:hAnsi="Century Gothic"/>
        </w:rPr>
        <w:t>)</w:t>
      </w:r>
      <w:r w:rsidRPr="000A4699">
        <w:rPr>
          <w:rFonts w:ascii="Century Gothic" w:hAnsi="Century Gothic"/>
        </w:rPr>
        <w:t>, Contemporary, Spoken Word</w:t>
      </w:r>
    </w:p>
    <w:p w14:paraId="492D2C39" w14:textId="6D3748C4" w:rsidR="004B10C1" w:rsidRPr="000A4699" w:rsidRDefault="004B10C1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</w:rPr>
        <w:t>Writing</w:t>
      </w:r>
      <w:r w:rsidR="009E43E1" w:rsidRPr="000A4699">
        <w:rPr>
          <w:rFonts w:ascii="Century Gothic" w:hAnsi="Century Gothic"/>
        </w:rPr>
        <w:t>: Personal Reflections</w:t>
      </w:r>
      <w:r w:rsidR="00CB4781" w:rsidRPr="000A4699">
        <w:rPr>
          <w:rFonts w:ascii="Century Gothic" w:hAnsi="Century Gothic"/>
        </w:rPr>
        <w:t xml:space="preserve">; </w:t>
      </w:r>
      <w:r w:rsidR="009D6A4D" w:rsidRPr="000A4699">
        <w:rPr>
          <w:rFonts w:ascii="Century Gothic" w:hAnsi="Century Gothic"/>
        </w:rPr>
        <w:t>d</w:t>
      </w:r>
      <w:r w:rsidRPr="000A4699">
        <w:rPr>
          <w:rFonts w:ascii="Century Gothic" w:hAnsi="Century Gothic"/>
        </w:rPr>
        <w:t xml:space="preserve">escriptive, </w:t>
      </w:r>
      <w:r w:rsidR="009D6A4D" w:rsidRPr="000A4699">
        <w:rPr>
          <w:rFonts w:ascii="Century Gothic" w:hAnsi="Century Gothic"/>
        </w:rPr>
        <w:t>n</w:t>
      </w:r>
      <w:r w:rsidRPr="000A4699">
        <w:rPr>
          <w:rFonts w:ascii="Century Gothic" w:hAnsi="Century Gothic"/>
        </w:rPr>
        <w:t>arrative</w:t>
      </w:r>
      <w:r w:rsidR="00467A81" w:rsidRPr="000A4699">
        <w:rPr>
          <w:rFonts w:ascii="Century Gothic" w:hAnsi="Century Gothic"/>
        </w:rPr>
        <w:t xml:space="preserve">, </w:t>
      </w:r>
      <w:r w:rsidR="00CB4781" w:rsidRPr="000A4699">
        <w:rPr>
          <w:rFonts w:ascii="Century Gothic" w:hAnsi="Century Gothic"/>
        </w:rPr>
        <w:t xml:space="preserve">and </w:t>
      </w:r>
      <w:r w:rsidR="009D6A4D" w:rsidRPr="000A4699">
        <w:rPr>
          <w:rFonts w:ascii="Century Gothic" w:hAnsi="Century Gothic"/>
        </w:rPr>
        <w:t>s</w:t>
      </w:r>
      <w:r w:rsidR="00467A81" w:rsidRPr="000A4699">
        <w:rPr>
          <w:rFonts w:ascii="Century Gothic" w:hAnsi="Century Gothic"/>
        </w:rPr>
        <w:t>ynthesis</w:t>
      </w:r>
      <w:r w:rsidR="00CB4781" w:rsidRPr="000A4699">
        <w:rPr>
          <w:rFonts w:ascii="Century Gothic" w:hAnsi="Century Gothic"/>
        </w:rPr>
        <w:t xml:space="preserve"> </w:t>
      </w:r>
      <w:r w:rsidR="007D6A77" w:rsidRPr="000A4699">
        <w:rPr>
          <w:rFonts w:ascii="Century Gothic" w:hAnsi="Century Gothic"/>
        </w:rPr>
        <w:t>essays;</w:t>
      </w:r>
      <w:r w:rsidR="00CB4781" w:rsidRPr="000A4699">
        <w:rPr>
          <w:rFonts w:ascii="Century Gothic" w:hAnsi="Century Gothic"/>
        </w:rPr>
        <w:t xml:space="preserve"> </w:t>
      </w:r>
      <w:r w:rsidR="00841DFE" w:rsidRPr="000A4699">
        <w:rPr>
          <w:rFonts w:ascii="Century Gothic" w:hAnsi="Century Gothic"/>
        </w:rPr>
        <w:t xml:space="preserve">Spoken Word options; </w:t>
      </w:r>
      <w:r w:rsidR="001357A3" w:rsidRPr="000A4699">
        <w:rPr>
          <w:rFonts w:ascii="Century Gothic" w:hAnsi="Century Gothic"/>
        </w:rPr>
        <w:t>c</w:t>
      </w:r>
      <w:r w:rsidR="00841DFE" w:rsidRPr="000A4699">
        <w:rPr>
          <w:rFonts w:ascii="Century Gothic" w:hAnsi="Century Gothic"/>
        </w:rPr>
        <w:t xml:space="preserve">reative </w:t>
      </w:r>
      <w:r w:rsidR="001357A3" w:rsidRPr="000A4699">
        <w:rPr>
          <w:rFonts w:ascii="Century Gothic" w:hAnsi="Century Gothic"/>
        </w:rPr>
        <w:t>writing i</w:t>
      </w:r>
      <w:r w:rsidR="00841DFE" w:rsidRPr="000A4699">
        <w:rPr>
          <w:rFonts w:ascii="Century Gothic" w:hAnsi="Century Gothic"/>
        </w:rPr>
        <w:t xml:space="preserve">ndependent </w:t>
      </w:r>
      <w:r w:rsidR="001357A3" w:rsidRPr="000A4699">
        <w:rPr>
          <w:rFonts w:ascii="Century Gothic" w:hAnsi="Century Gothic"/>
        </w:rPr>
        <w:t>p</w:t>
      </w:r>
      <w:r w:rsidR="00841DFE" w:rsidRPr="000A4699">
        <w:rPr>
          <w:rFonts w:ascii="Century Gothic" w:hAnsi="Century Gothic"/>
        </w:rPr>
        <w:t>roject</w:t>
      </w:r>
    </w:p>
    <w:p w14:paraId="65066A96" w14:textId="6B028240" w:rsidR="009C539D" w:rsidRPr="000A4699" w:rsidRDefault="001B2504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0" layoutInCell="1" allowOverlap="1" wp14:anchorId="6E54A270" wp14:editId="0E0B29B5">
            <wp:simplePos x="0" y="0"/>
            <wp:positionH relativeFrom="margin">
              <wp:posOffset>4212834</wp:posOffset>
            </wp:positionH>
            <wp:positionV relativeFrom="margin">
              <wp:posOffset>1816149</wp:posOffset>
            </wp:positionV>
            <wp:extent cx="2099945" cy="1511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9D" w:rsidRPr="000A4699">
        <w:rPr>
          <w:rFonts w:ascii="Century Gothic" w:hAnsi="Century Gothic"/>
          <w:b/>
        </w:rPr>
        <w:t>Inquiry</w:t>
      </w:r>
      <w:r w:rsidR="00E452A5" w:rsidRPr="000A4699">
        <w:rPr>
          <w:rFonts w:ascii="Century Gothic" w:hAnsi="Century Gothic"/>
        </w:rPr>
        <w:t>: E</w:t>
      </w:r>
      <w:r w:rsidR="009C539D" w:rsidRPr="000A4699">
        <w:rPr>
          <w:rFonts w:ascii="Century Gothic" w:hAnsi="Century Gothic"/>
        </w:rPr>
        <w:t xml:space="preserve">xploring the human condition </w:t>
      </w:r>
      <w:r w:rsidR="00CB4781" w:rsidRPr="000A4699">
        <w:rPr>
          <w:rFonts w:ascii="Century Gothic" w:hAnsi="Century Gothic"/>
        </w:rPr>
        <w:t>through literature and other sources</w:t>
      </w:r>
    </w:p>
    <w:p w14:paraId="4233DB34" w14:textId="0625D857" w:rsidR="004B10C1" w:rsidRPr="000A4699" w:rsidRDefault="00C45323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3A66E62E" wp14:editId="369E93E9">
            <wp:simplePos x="0" y="0"/>
            <wp:positionH relativeFrom="margin">
              <wp:posOffset>4472940</wp:posOffset>
            </wp:positionH>
            <wp:positionV relativeFrom="margin">
              <wp:posOffset>6656070</wp:posOffset>
            </wp:positionV>
            <wp:extent cx="1948180" cy="19481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C1" w:rsidRPr="000A4699">
        <w:rPr>
          <w:rFonts w:ascii="Century Gothic" w:hAnsi="Century Gothic"/>
          <w:b/>
        </w:rPr>
        <w:t>Grammar and Vocabulary</w:t>
      </w:r>
      <w:r w:rsidR="004B10C1" w:rsidRPr="000A4699">
        <w:rPr>
          <w:rFonts w:ascii="Century Gothic" w:hAnsi="Century Gothic"/>
        </w:rPr>
        <w:t>: The mechanics of good writing and bu</w:t>
      </w:r>
      <w:r w:rsidR="00EA756C" w:rsidRPr="000A4699">
        <w:rPr>
          <w:rFonts w:ascii="Century Gothic" w:hAnsi="Century Gothic"/>
        </w:rPr>
        <w:t>ilding sophisticated voca</w:t>
      </w:r>
      <w:r w:rsidR="009E43E1" w:rsidRPr="000A4699">
        <w:rPr>
          <w:rFonts w:ascii="Century Gothic" w:hAnsi="Century Gothic"/>
        </w:rPr>
        <w:t>bulary</w:t>
      </w:r>
      <w:r w:rsidR="007D6A77" w:rsidRPr="000A4699">
        <w:rPr>
          <w:rFonts w:ascii="Century Gothic" w:hAnsi="Century Gothic"/>
        </w:rPr>
        <w:t xml:space="preserve"> on </w:t>
      </w:r>
      <w:proofErr w:type="spellStart"/>
      <w:r w:rsidR="007D6A77" w:rsidRPr="000A4699">
        <w:rPr>
          <w:rFonts w:ascii="Century Gothic" w:hAnsi="Century Gothic"/>
          <w:b/>
          <w:bCs/>
        </w:rPr>
        <w:t>NoRedInk</w:t>
      </w:r>
      <w:proofErr w:type="spellEnd"/>
      <w:r w:rsidR="007D6A77" w:rsidRPr="000A4699">
        <w:rPr>
          <w:rFonts w:ascii="Century Gothic" w:hAnsi="Century Gothic"/>
        </w:rPr>
        <w:t xml:space="preserve"> </w:t>
      </w:r>
      <w:r w:rsidR="001357A3" w:rsidRPr="000A4699">
        <w:rPr>
          <w:rFonts w:ascii="Century Gothic" w:hAnsi="Century Gothic"/>
        </w:rPr>
        <w:t>and other platforms</w:t>
      </w:r>
    </w:p>
    <w:p w14:paraId="5A6D2425" w14:textId="5C5F2A49" w:rsidR="004B10C1" w:rsidRPr="000A4699" w:rsidRDefault="004253F2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noProof/>
        </w:rPr>
        <w:drawing>
          <wp:anchor distT="0" distB="0" distL="114300" distR="114300" simplePos="0" relativeHeight="251642880" behindDoc="0" locked="0" layoutInCell="1" allowOverlap="1" wp14:anchorId="70C2B84C" wp14:editId="7C9D232A">
            <wp:simplePos x="0" y="0"/>
            <wp:positionH relativeFrom="margin">
              <wp:posOffset>2563495</wp:posOffset>
            </wp:positionH>
            <wp:positionV relativeFrom="margin">
              <wp:posOffset>6828790</wp:posOffset>
            </wp:positionV>
            <wp:extent cx="1180465" cy="17754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15C3" w14:textId="2DE4EBDA" w:rsidR="00A0790E" w:rsidRPr="000A4699" w:rsidRDefault="004253F2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570FBC7A" wp14:editId="335AF413">
            <wp:simplePos x="0" y="0"/>
            <wp:positionH relativeFrom="margin">
              <wp:posOffset>0</wp:posOffset>
            </wp:positionH>
            <wp:positionV relativeFrom="margin">
              <wp:posOffset>6768465</wp:posOffset>
            </wp:positionV>
            <wp:extent cx="1835785" cy="18357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0398" w14:textId="4BFD170F" w:rsidR="008918C1" w:rsidRPr="000A4699" w:rsidRDefault="004B08B7" w:rsidP="005360DD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</w:t>
      </w:r>
      <w:r w:rsidR="008918C1" w:rsidRPr="000A4699">
        <w:rPr>
          <w:rFonts w:ascii="Century Gothic" w:hAnsi="Century Gothic"/>
          <w:b/>
          <w:u w:val="single"/>
        </w:rPr>
        <w:t>ough Schedule</w:t>
      </w:r>
    </w:p>
    <w:p w14:paraId="7234F67E" w14:textId="4C8757D4" w:rsidR="008918C1" w:rsidRPr="000A4699" w:rsidRDefault="008918C1" w:rsidP="008918C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September/October- Class reading of </w:t>
      </w:r>
      <w:r w:rsidRPr="000A4699">
        <w:rPr>
          <w:rFonts w:ascii="Century Gothic" w:hAnsi="Century Gothic"/>
          <w:bCs/>
          <w:i/>
          <w:iCs/>
        </w:rPr>
        <w:t>Indian Horse</w:t>
      </w:r>
      <w:r w:rsidRPr="000A4699">
        <w:rPr>
          <w:rFonts w:ascii="Century Gothic" w:hAnsi="Century Gothic"/>
          <w:bCs/>
        </w:rPr>
        <w:t xml:space="preserve">, short stories and poetry about Indigenous experience. </w:t>
      </w:r>
      <w:r w:rsidR="003E6EBA" w:rsidRPr="000A4699">
        <w:rPr>
          <w:rFonts w:ascii="Century Gothic" w:hAnsi="Century Gothic"/>
          <w:bCs/>
        </w:rPr>
        <w:t xml:space="preserve">Narrative essay. </w:t>
      </w:r>
    </w:p>
    <w:p w14:paraId="0946C145" w14:textId="73ED8207" w:rsidR="008918C1" w:rsidRPr="000A4699" w:rsidRDefault="008918C1" w:rsidP="008918C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>October/November- Poetry from the Harlem Renaissance,</w:t>
      </w:r>
      <w:r w:rsidR="00737BAE">
        <w:rPr>
          <w:rFonts w:ascii="Century Gothic" w:hAnsi="Century Gothic"/>
          <w:bCs/>
        </w:rPr>
        <w:t xml:space="preserve"> War poetry and </w:t>
      </w:r>
      <w:r w:rsidR="00FE6312">
        <w:rPr>
          <w:rFonts w:ascii="Century Gothic" w:hAnsi="Century Gothic"/>
          <w:bCs/>
        </w:rPr>
        <w:t xml:space="preserve">short </w:t>
      </w:r>
      <w:r w:rsidR="00737BAE">
        <w:rPr>
          <w:rFonts w:ascii="Century Gothic" w:hAnsi="Century Gothic"/>
          <w:bCs/>
        </w:rPr>
        <w:t>stories,</w:t>
      </w:r>
      <w:r w:rsidRPr="000A4699">
        <w:rPr>
          <w:rFonts w:ascii="Century Gothic" w:hAnsi="Century Gothic"/>
          <w:bCs/>
        </w:rPr>
        <w:t xml:space="preserve"> Spoken Word</w:t>
      </w:r>
    </w:p>
    <w:p w14:paraId="76FB4773" w14:textId="127084A9" w:rsidR="008918C1" w:rsidRPr="000A4699" w:rsidRDefault="008918C1" w:rsidP="008918C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December- </w:t>
      </w:r>
      <w:r w:rsidR="00E0497E" w:rsidRPr="000A4699">
        <w:rPr>
          <w:rFonts w:ascii="Century Gothic" w:hAnsi="Century Gothic"/>
          <w:bCs/>
        </w:rPr>
        <w:t>Lit Circle</w:t>
      </w:r>
    </w:p>
    <w:p w14:paraId="3720BA8B" w14:textId="0D656044" w:rsidR="00B96C4E" w:rsidRPr="000A4699" w:rsidRDefault="00B96C4E" w:rsidP="008918C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>January- synthesis essay, novel project</w:t>
      </w:r>
      <w:r w:rsidR="00D75FE8">
        <w:rPr>
          <w:rFonts w:ascii="Century Gothic" w:hAnsi="Century Gothic"/>
          <w:bCs/>
        </w:rPr>
        <w:t>, final project</w:t>
      </w:r>
    </w:p>
    <w:p w14:paraId="1F147945" w14:textId="77777777" w:rsidR="001C3002" w:rsidRPr="000A4699" w:rsidRDefault="001C3002" w:rsidP="001C3002">
      <w:pPr>
        <w:pStyle w:val="ListParagraph"/>
        <w:spacing w:after="0"/>
        <w:rPr>
          <w:rFonts w:ascii="Century Gothic" w:hAnsi="Century Gothic"/>
          <w:bCs/>
        </w:rPr>
      </w:pPr>
    </w:p>
    <w:p w14:paraId="28107982" w14:textId="6310681D" w:rsidR="004B10C1" w:rsidRPr="000A4699" w:rsidRDefault="004B10C1" w:rsidP="005360DD">
      <w:pPr>
        <w:spacing w:after="0"/>
        <w:rPr>
          <w:rFonts w:ascii="Century Gothic" w:hAnsi="Century Gothic"/>
          <w:b/>
        </w:rPr>
      </w:pPr>
      <w:r w:rsidRPr="000A4699">
        <w:rPr>
          <w:rFonts w:ascii="Century Gothic" w:hAnsi="Century Gothic"/>
          <w:b/>
          <w:u w:val="single"/>
        </w:rPr>
        <w:t>Assessment</w:t>
      </w:r>
    </w:p>
    <w:p w14:paraId="1B123071" w14:textId="0520425D" w:rsidR="00467A81" w:rsidRPr="000A4699" w:rsidRDefault="004B10C1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</w:rPr>
        <w:t xml:space="preserve">Assessment will be both </w:t>
      </w:r>
      <w:r w:rsidRPr="000A4699">
        <w:rPr>
          <w:rFonts w:ascii="Century Gothic" w:hAnsi="Century Gothic"/>
          <w:i/>
        </w:rPr>
        <w:t>Formative</w:t>
      </w:r>
      <w:r w:rsidR="003C1598" w:rsidRPr="000A4699">
        <w:rPr>
          <w:rFonts w:ascii="Century Gothic" w:hAnsi="Century Gothic"/>
        </w:rPr>
        <w:t xml:space="preserve"> (</w:t>
      </w:r>
      <w:r w:rsidR="009E43E1" w:rsidRPr="000A4699">
        <w:rPr>
          <w:rFonts w:ascii="Century Gothic" w:hAnsi="Century Gothic"/>
        </w:rPr>
        <w:t xml:space="preserve">homework checks, </w:t>
      </w:r>
      <w:r w:rsidR="003C1598" w:rsidRPr="000A4699">
        <w:rPr>
          <w:rFonts w:ascii="Century Gothic" w:hAnsi="Century Gothic"/>
        </w:rPr>
        <w:t xml:space="preserve">informal feedback, suggestions, </w:t>
      </w:r>
      <w:r w:rsidR="00321804" w:rsidRPr="000A4699">
        <w:rPr>
          <w:rFonts w:ascii="Century Gothic" w:hAnsi="Century Gothic"/>
        </w:rPr>
        <w:t>and conferences</w:t>
      </w:r>
      <w:r w:rsidRPr="000A4699">
        <w:rPr>
          <w:rFonts w:ascii="Century Gothic" w:hAnsi="Century Gothic"/>
        </w:rPr>
        <w:t xml:space="preserve">) and </w:t>
      </w:r>
      <w:r w:rsidRPr="000A4699">
        <w:rPr>
          <w:rFonts w:ascii="Century Gothic" w:hAnsi="Century Gothic"/>
          <w:i/>
        </w:rPr>
        <w:t xml:space="preserve">Summative </w:t>
      </w:r>
      <w:r w:rsidRPr="000A4699">
        <w:rPr>
          <w:rFonts w:ascii="Century Gothic" w:hAnsi="Century Gothic"/>
        </w:rPr>
        <w:t xml:space="preserve">(to demonstrate </w:t>
      </w:r>
      <w:r w:rsidR="004C1BFD" w:rsidRPr="000A4699">
        <w:rPr>
          <w:rFonts w:ascii="Century Gothic" w:hAnsi="Century Gothic"/>
        </w:rPr>
        <w:t>your understanding</w:t>
      </w:r>
      <w:r w:rsidR="003C1598" w:rsidRPr="000A4699">
        <w:rPr>
          <w:rFonts w:ascii="Century Gothic" w:hAnsi="Century Gothic"/>
        </w:rPr>
        <w:t xml:space="preserve"> such as tests, projects, essays</w:t>
      </w:r>
      <w:r w:rsidRPr="000A4699">
        <w:rPr>
          <w:rFonts w:ascii="Century Gothic" w:hAnsi="Century Gothic"/>
        </w:rPr>
        <w:t xml:space="preserve">). </w:t>
      </w:r>
    </w:p>
    <w:p w14:paraId="4C0F5CA6" w14:textId="7C89E8AB" w:rsidR="007D6A77" w:rsidRPr="000A4699" w:rsidRDefault="007D6A77" w:rsidP="008377F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Essays/projects/tests/assignments are worth </w:t>
      </w:r>
      <w:r w:rsidR="00750B9F" w:rsidRPr="000A4699">
        <w:rPr>
          <w:rFonts w:ascii="Century Gothic" w:hAnsi="Century Gothic"/>
          <w:b/>
        </w:rPr>
        <w:t>90</w:t>
      </w:r>
      <w:r w:rsidRPr="000A4699">
        <w:rPr>
          <w:rFonts w:ascii="Century Gothic" w:hAnsi="Century Gothic"/>
          <w:b/>
        </w:rPr>
        <w:t>%</w:t>
      </w:r>
      <w:r w:rsidRPr="000A4699">
        <w:rPr>
          <w:rFonts w:ascii="Century Gothic" w:hAnsi="Century Gothic"/>
          <w:bCs/>
        </w:rPr>
        <w:t xml:space="preserve"> of the final mark. </w:t>
      </w:r>
      <w:r w:rsidR="00CF2394" w:rsidRPr="000A4699">
        <w:rPr>
          <w:rFonts w:ascii="Century Gothic" w:hAnsi="Century Gothic"/>
          <w:bCs/>
        </w:rPr>
        <w:t xml:space="preserve">I weigh the assignments with points. </w:t>
      </w:r>
      <w:proofErr w:type="spellStart"/>
      <w:r w:rsidR="00CF2394" w:rsidRPr="000A4699">
        <w:rPr>
          <w:rFonts w:ascii="Century Gothic" w:hAnsi="Century Gothic"/>
          <w:bCs/>
        </w:rPr>
        <w:t>Eg.</w:t>
      </w:r>
      <w:proofErr w:type="spellEnd"/>
      <w:r w:rsidR="00CF2394" w:rsidRPr="000A4699">
        <w:rPr>
          <w:rFonts w:ascii="Century Gothic" w:hAnsi="Century Gothic"/>
          <w:bCs/>
        </w:rPr>
        <w:t xml:space="preserve"> Your synthesis essay will be worth 40 marks whereas </w:t>
      </w:r>
      <w:r w:rsidR="00DA3412" w:rsidRPr="000A4699">
        <w:rPr>
          <w:rFonts w:ascii="Century Gothic" w:hAnsi="Century Gothic"/>
          <w:bCs/>
        </w:rPr>
        <w:t xml:space="preserve">a short story response may be worth 10 marks. </w:t>
      </w:r>
    </w:p>
    <w:p w14:paraId="0462270C" w14:textId="138D4DE6" w:rsidR="007D6A77" w:rsidRPr="000A4699" w:rsidRDefault="002B4BF5" w:rsidP="008377F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>Homework completion, b</w:t>
      </w:r>
      <w:r w:rsidR="007D6A77" w:rsidRPr="000A4699">
        <w:rPr>
          <w:rFonts w:ascii="Century Gothic" w:hAnsi="Century Gothic"/>
          <w:bCs/>
        </w:rPr>
        <w:t xml:space="preserve">log postings, reflections and essay corrections are worth </w:t>
      </w:r>
      <w:r w:rsidRPr="000A4699">
        <w:rPr>
          <w:rFonts w:ascii="Century Gothic" w:hAnsi="Century Gothic"/>
          <w:b/>
        </w:rPr>
        <w:t>10</w:t>
      </w:r>
      <w:r w:rsidR="007D6A77" w:rsidRPr="000A4699">
        <w:rPr>
          <w:rFonts w:ascii="Century Gothic" w:hAnsi="Century Gothic"/>
          <w:b/>
        </w:rPr>
        <w:t>%</w:t>
      </w:r>
      <w:r w:rsidR="007D6A77" w:rsidRPr="000A4699">
        <w:rPr>
          <w:rFonts w:ascii="Century Gothic" w:hAnsi="Century Gothic"/>
          <w:bCs/>
        </w:rPr>
        <w:t xml:space="preserve"> of your mark</w:t>
      </w:r>
      <w:r w:rsidR="008377F4" w:rsidRPr="000A4699">
        <w:rPr>
          <w:rFonts w:ascii="Century Gothic" w:hAnsi="Century Gothic"/>
          <w:bCs/>
        </w:rPr>
        <w:t xml:space="preserve">. </w:t>
      </w:r>
    </w:p>
    <w:p w14:paraId="4D72C23C" w14:textId="12B39D9B" w:rsidR="00F80767" w:rsidRPr="000A4699" w:rsidRDefault="008377F4" w:rsidP="008377F4">
      <w:pPr>
        <w:pStyle w:val="ListParagraph"/>
        <w:numPr>
          <w:ilvl w:val="1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Homework assignments are not </w:t>
      </w:r>
      <w:r w:rsidR="006D5DA5" w:rsidRPr="000A4699">
        <w:rPr>
          <w:rFonts w:ascii="Century Gothic" w:hAnsi="Century Gothic"/>
          <w:bCs/>
        </w:rPr>
        <w:t>al</w:t>
      </w:r>
      <w:r w:rsidR="00FE54B7" w:rsidRPr="000A4699">
        <w:rPr>
          <w:rFonts w:ascii="Century Gothic" w:hAnsi="Century Gothic"/>
          <w:bCs/>
        </w:rPr>
        <w:t xml:space="preserve">ways assessed for </w:t>
      </w:r>
      <w:r w:rsidR="00FE54B7" w:rsidRPr="000A4699">
        <w:rPr>
          <w:rFonts w:ascii="Century Gothic" w:hAnsi="Century Gothic"/>
          <w:bCs/>
        </w:rPr>
        <w:lastRenderedPageBreak/>
        <w:t>comprehension</w:t>
      </w:r>
      <w:r w:rsidRPr="000A4699">
        <w:rPr>
          <w:rFonts w:ascii="Century Gothic" w:hAnsi="Century Gothic"/>
          <w:bCs/>
        </w:rPr>
        <w:t xml:space="preserve"> BUT you will </w:t>
      </w:r>
      <w:r w:rsidR="00432A4F" w:rsidRPr="000A4699">
        <w:rPr>
          <w:rFonts w:ascii="Century Gothic" w:hAnsi="Century Gothic"/>
          <w:bCs/>
        </w:rPr>
        <w:t>get</w:t>
      </w:r>
      <w:r w:rsidRPr="000A4699">
        <w:rPr>
          <w:rFonts w:ascii="Century Gothic" w:hAnsi="Century Gothic"/>
          <w:bCs/>
        </w:rPr>
        <w:t xml:space="preserve"> marks based on </w:t>
      </w:r>
      <w:r w:rsidR="00432A4F" w:rsidRPr="000A4699">
        <w:rPr>
          <w:rFonts w:ascii="Century Gothic" w:hAnsi="Century Gothic"/>
          <w:bCs/>
        </w:rPr>
        <w:t xml:space="preserve">their </w:t>
      </w:r>
      <w:r w:rsidRPr="000A4699">
        <w:rPr>
          <w:rFonts w:ascii="Century Gothic" w:hAnsi="Century Gothic"/>
          <w:bCs/>
        </w:rPr>
        <w:t>completion</w:t>
      </w:r>
      <w:r w:rsidR="00432A4F" w:rsidRPr="000A4699">
        <w:rPr>
          <w:rFonts w:ascii="Century Gothic" w:hAnsi="Century Gothic"/>
          <w:bCs/>
        </w:rPr>
        <w:t xml:space="preserve">, effort, and </w:t>
      </w:r>
      <w:r w:rsidR="002B4A76" w:rsidRPr="000A4699">
        <w:rPr>
          <w:rFonts w:ascii="Century Gothic" w:hAnsi="Century Gothic"/>
          <w:bCs/>
        </w:rPr>
        <w:t>punctuality</w:t>
      </w:r>
      <w:r w:rsidRPr="000A4699">
        <w:rPr>
          <w:rFonts w:ascii="Century Gothic" w:hAnsi="Century Gothic"/>
          <w:bCs/>
        </w:rPr>
        <w:t xml:space="preserve">. </w:t>
      </w:r>
    </w:p>
    <w:p w14:paraId="0CAE6D8B" w14:textId="7835C8DC" w:rsidR="001E6E3F" w:rsidRPr="000A4699" w:rsidRDefault="008377F4" w:rsidP="00F80767">
      <w:pPr>
        <w:pStyle w:val="ListParagraph"/>
        <w:numPr>
          <w:ilvl w:val="2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3 marks for completion with effort. </w:t>
      </w:r>
    </w:p>
    <w:p w14:paraId="7F18DF27" w14:textId="77777777" w:rsidR="001E6E3F" w:rsidRPr="000A4699" w:rsidRDefault="008377F4" w:rsidP="00F80767">
      <w:pPr>
        <w:pStyle w:val="ListParagraph"/>
        <w:numPr>
          <w:ilvl w:val="2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2 marks for completion but one day late. </w:t>
      </w:r>
    </w:p>
    <w:p w14:paraId="2EF21C17" w14:textId="1AAD22B3" w:rsidR="008377F4" w:rsidRPr="000A4699" w:rsidRDefault="008377F4" w:rsidP="00F80767">
      <w:pPr>
        <w:pStyle w:val="ListParagraph"/>
        <w:numPr>
          <w:ilvl w:val="2"/>
          <w:numId w:val="4"/>
        </w:numPr>
        <w:spacing w:after="0"/>
        <w:rPr>
          <w:rFonts w:ascii="Century Gothic" w:hAnsi="Century Gothic"/>
          <w:bCs/>
        </w:rPr>
      </w:pPr>
      <w:r w:rsidRPr="000A4699">
        <w:rPr>
          <w:rFonts w:ascii="Century Gothic" w:hAnsi="Century Gothic"/>
          <w:bCs/>
        </w:rPr>
        <w:t xml:space="preserve">1 mark for little effort OR more than one day late (unless you have asked for an extension) </w:t>
      </w:r>
    </w:p>
    <w:p w14:paraId="4B9FA0BD" w14:textId="77777777" w:rsidR="004B10C1" w:rsidRPr="000A4699" w:rsidRDefault="004B10C1" w:rsidP="005360DD">
      <w:pPr>
        <w:spacing w:after="0"/>
        <w:rPr>
          <w:rFonts w:ascii="Century Gothic" w:hAnsi="Century Gothic"/>
        </w:rPr>
      </w:pPr>
    </w:p>
    <w:p w14:paraId="45E65F15" w14:textId="377E9E2C" w:rsidR="004B10C1" w:rsidRPr="000A4699" w:rsidRDefault="00554E62" w:rsidP="005360DD">
      <w:pPr>
        <w:spacing w:after="0"/>
        <w:rPr>
          <w:rFonts w:ascii="Century Gothic" w:hAnsi="Century Gothic"/>
          <w:b/>
          <w:u w:val="single"/>
        </w:rPr>
      </w:pPr>
      <w:r w:rsidRPr="000A4699">
        <w:rPr>
          <w:rFonts w:ascii="Century Gothic" w:hAnsi="Century Gothic"/>
          <w:b/>
          <w:u w:val="single"/>
        </w:rPr>
        <w:t>Materials</w:t>
      </w:r>
    </w:p>
    <w:p w14:paraId="31DA7C1A" w14:textId="6D3FEE18" w:rsidR="009E43E1" w:rsidRPr="000A4699" w:rsidRDefault="009E43E1" w:rsidP="005360DD">
      <w:pPr>
        <w:spacing w:after="0"/>
        <w:rPr>
          <w:rFonts w:ascii="Century Gothic" w:hAnsi="Century Gothic"/>
          <w:b/>
        </w:rPr>
      </w:pPr>
      <w:r w:rsidRPr="000A4699">
        <w:rPr>
          <w:rFonts w:ascii="Century Gothic" w:hAnsi="Century Gothic"/>
          <w:b/>
        </w:rPr>
        <w:t xml:space="preserve">Must have access to your </w:t>
      </w:r>
      <w:proofErr w:type="spellStart"/>
      <w:r w:rsidR="001452D1" w:rsidRPr="000A4699">
        <w:rPr>
          <w:rFonts w:ascii="Century Gothic" w:hAnsi="Century Gothic"/>
          <w:b/>
        </w:rPr>
        <w:t>E</w:t>
      </w:r>
      <w:r w:rsidRPr="000A4699">
        <w:rPr>
          <w:rFonts w:ascii="Century Gothic" w:hAnsi="Century Gothic"/>
          <w:b/>
        </w:rPr>
        <w:t>dublog</w:t>
      </w:r>
      <w:proofErr w:type="spellEnd"/>
      <w:r w:rsidR="001452D1" w:rsidRPr="000A4699">
        <w:rPr>
          <w:rFonts w:ascii="Century Gothic" w:hAnsi="Century Gothic"/>
          <w:b/>
        </w:rPr>
        <w:t xml:space="preserve"> and TEAMS</w:t>
      </w:r>
    </w:p>
    <w:p w14:paraId="25D7B243" w14:textId="6639E965" w:rsidR="00554E62" w:rsidRPr="000A4699" w:rsidRDefault="00554E62" w:rsidP="005360DD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</w:rPr>
        <w:t>Must bring everyday:</w:t>
      </w:r>
    </w:p>
    <w:p w14:paraId="5EDE6C62" w14:textId="5A7735B9" w:rsidR="00554E62" w:rsidRPr="000A4699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</w:rPr>
        <w:t xml:space="preserve">Writing utensil </w:t>
      </w:r>
    </w:p>
    <w:p w14:paraId="15F0E6B6" w14:textId="33059965" w:rsidR="00554E62" w:rsidRPr="000A4699" w:rsidRDefault="00EA756C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</w:rPr>
        <w:t xml:space="preserve">Electronic device with a charger </w:t>
      </w:r>
      <w:r w:rsidR="00AB2C9C" w:rsidRPr="000A4699">
        <w:rPr>
          <w:rFonts w:ascii="Century Gothic" w:hAnsi="Century Gothic"/>
        </w:rPr>
        <w:t xml:space="preserve">with </w:t>
      </w:r>
      <w:r w:rsidR="005205C1" w:rsidRPr="000A4699">
        <w:rPr>
          <w:rFonts w:ascii="Century Gothic" w:hAnsi="Century Gothic"/>
        </w:rPr>
        <w:t xml:space="preserve">a file for all English assignments. </w:t>
      </w:r>
    </w:p>
    <w:p w14:paraId="63156FCA" w14:textId="24326801" w:rsidR="00554E62" w:rsidRPr="000A4699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</w:rPr>
        <w:t>English texts/books you have been assigned</w:t>
      </w:r>
    </w:p>
    <w:p w14:paraId="27086B49" w14:textId="78DA7E45" w:rsidR="005360DD" w:rsidRPr="000A4699" w:rsidRDefault="0050527E" w:rsidP="007D6A77">
      <w:pPr>
        <w:spacing w:after="0"/>
        <w:rPr>
          <w:rFonts w:ascii="Century Gothic" w:hAnsi="Century Gothic"/>
        </w:rPr>
      </w:pPr>
      <w:r w:rsidRPr="000A4699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30592" behindDoc="0" locked="0" layoutInCell="1" allowOverlap="1" wp14:anchorId="0E0E0964" wp14:editId="4653BCB9">
            <wp:simplePos x="0" y="0"/>
            <wp:positionH relativeFrom="margin">
              <wp:align>right</wp:align>
            </wp:positionH>
            <wp:positionV relativeFrom="margin">
              <wp:posOffset>3145887</wp:posOffset>
            </wp:positionV>
            <wp:extent cx="3135948" cy="2326833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the-answ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48" cy="232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2FD" w:rsidRPr="000A4699">
        <w:rPr>
          <w:rFonts w:ascii="Century Gothic" w:hAnsi="Century Gothic"/>
          <w:noProof/>
          <w:lang w:eastAsia="en-CA"/>
        </w:rPr>
        <w:drawing>
          <wp:inline distT="0" distB="0" distL="0" distR="0" wp14:anchorId="752EB8BC" wp14:editId="1D3CB4A5">
            <wp:extent cx="2311758" cy="2311758"/>
            <wp:effectExtent l="0" t="0" r="0" b="0"/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9f5d865de9c56b580a1e5e7948e00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08" cy="23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0DD" w:rsidRPr="000A469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7B72" w14:textId="77777777" w:rsidR="006829B4" w:rsidRDefault="006829B4" w:rsidP="005360DD">
      <w:pPr>
        <w:spacing w:after="0" w:line="240" w:lineRule="auto"/>
      </w:pPr>
      <w:r>
        <w:separator/>
      </w:r>
    </w:p>
  </w:endnote>
  <w:endnote w:type="continuationSeparator" w:id="0">
    <w:p w14:paraId="7BCC95EE" w14:textId="77777777" w:rsidR="006829B4" w:rsidRDefault="006829B4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6360" w14:textId="77777777" w:rsidR="006829B4" w:rsidRDefault="006829B4" w:rsidP="005360DD">
      <w:pPr>
        <w:spacing w:after="0" w:line="240" w:lineRule="auto"/>
      </w:pPr>
      <w:r>
        <w:separator/>
      </w:r>
    </w:p>
  </w:footnote>
  <w:footnote w:type="continuationSeparator" w:id="0">
    <w:p w14:paraId="0D263E4A" w14:textId="77777777" w:rsidR="006829B4" w:rsidRDefault="006829B4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26A" w14:textId="77777777" w:rsidR="007746C9" w:rsidRDefault="007746C9">
    <w:pPr>
      <w:pStyle w:val="Header"/>
    </w:pPr>
    <w:r>
      <w:t>Riverside Secondary</w:t>
    </w:r>
  </w:p>
  <w:p w14:paraId="1EA2BB7D" w14:textId="01C52B93" w:rsidR="007746C9" w:rsidRDefault="007746C9">
    <w:pPr>
      <w:pStyle w:val="Header"/>
    </w:pPr>
    <w:r>
      <w:t>Mrs. Thomasen</w:t>
    </w:r>
  </w:p>
  <w:p w14:paraId="04256306" w14:textId="34B64D5C" w:rsidR="007D6A77" w:rsidRDefault="007D6A77">
    <w:pPr>
      <w:pStyle w:val="Header"/>
    </w:pPr>
    <w:r>
      <w:t>sthomasen@sd43.bc.ca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E42"/>
    <w:multiLevelType w:val="hybridMultilevel"/>
    <w:tmpl w:val="6A14F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05B"/>
    <w:multiLevelType w:val="hybridMultilevel"/>
    <w:tmpl w:val="3ADC5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5C3C99"/>
    <w:multiLevelType w:val="hybridMultilevel"/>
    <w:tmpl w:val="6FA0C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F65"/>
    <w:multiLevelType w:val="hybridMultilevel"/>
    <w:tmpl w:val="D7A2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11FB"/>
    <w:multiLevelType w:val="hybridMultilevel"/>
    <w:tmpl w:val="0CAEAFB2"/>
    <w:lvl w:ilvl="0" w:tplc="10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7" w15:restartNumberingAfterBreak="0">
    <w:nsid w:val="74E07FFA"/>
    <w:multiLevelType w:val="hybridMultilevel"/>
    <w:tmpl w:val="E19E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D"/>
    <w:rsid w:val="00082D8D"/>
    <w:rsid w:val="000A4699"/>
    <w:rsid w:val="001357A3"/>
    <w:rsid w:val="001431E3"/>
    <w:rsid w:val="001452D1"/>
    <w:rsid w:val="001B2397"/>
    <w:rsid w:val="001B2504"/>
    <w:rsid w:val="001B5163"/>
    <w:rsid w:val="001C3002"/>
    <w:rsid w:val="001E6E3F"/>
    <w:rsid w:val="00286AC0"/>
    <w:rsid w:val="002B4A76"/>
    <w:rsid w:val="002B4BF5"/>
    <w:rsid w:val="002C2BAD"/>
    <w:rsid w:val="00321804"/>
    <w:rsid w:val="003C1598"/>
    <w:rsid w:val="003D55CB"/>
    <w:rsid w:val="003E1916"/>
    <w:rsid w:val="003E6EBA"/>
    <w:rsid w:val="004253F2"/>
    <w:rsid w:val="00432A4F"/>
    <w:rsid w:val="0045006E"/>
    <w:rsid w:val="00467A81"/>
    <w:rsid w:val="00491403"/>
    <w:rsid w:val="004B08B7"/>
    <w:rsid w:val="004B10C1"/>
    <w:rsid w:val="004C1BFD"/>
    <w:rsid w:val="004F313B"/>
    <w:rsid w:val="0050527E"/>
    <w:rsid w:val="005205C1"/>
    <w:rsid w:val="005360DD"/>
    <w:rsid w:val="0054011C"/>
    <w:rsid w:val="00554E62"/>
    <w:rsid w:val="006225A9"/>
    <w:rsid w:val="006829B4"/>
    <w:rsid w:val="006D5DA5"/>
    <w:rsid w:val="007018A8"/>
    <w:rsid w:val="0070758B"/>
    <w:rsid w:val="00737BAE"/>
    <w:rsid w:val="00750B9F"/>
    <w:rsid w:val="007746C9"/>
    <w:rsid w:val="007D6A77"/>
    <w:rsid w:val="008377F4"/>
    <w:rsid w:val="00841DFE"/>
    <w:rsid w:val="008918C1"/>
    <w:rsid w:val="00896F42"/>
    <w:rsid w:val="008A529E"/>
    <w:rsid w:val="008A6BEA"/>
    <w:rsid w:val="008E668B"/>
    <w:rsid w:val="009C539D"/>
    <w:rsid w:val="009D6A4D"/>
    <w:rsid w:val="009E43E1"/>
    <w:rsid w:val="00A0790E"/>
    <w:rsid w:val="00A12710"/>
    <w:rsid w:val="00A27F55"/>
    <w:rsid w:val="00A33428"/>
    <w:rsid w:val="00AB2C9C"/>
    <w:rsid w:val="00B152FD"/>
    <w:rsid w:val="00B20681"/>
    <w:rsid w:val="00B76BD8"/>
    <w:rsid w:val="00B95A93"/>
    <w:rsid w:val="00B96C4E"/>
    <w:rsid w:val="00C02049"/>
    <w:rsid w:val="00C049F0"/>
    <w:rsid w:val="00C45323"/>
    <w:rsid w:val="00CB4781"/>
    <w:rsid w:val="00CD64A5"/>
    <w:rsid w:val="00CF2394"/>
    <w:rsid w:val="00D24AFB"/>
    <w:rsid w:val="00D52A3E"/>
    <w:rsid w:val="00D75FE8"/>
    <w:rsid w:val="00DA3412"/>
    <w:rsid w:val="00DF7765"/>
    <w:rsid w:val="00E0497E"/>
    <w:rsid w:val="00E452A5"/>
    <w:rsid w:val="00EA756C"/>
    <w:rsid w:val="00F07B2B"/>
    <w:rsid w:val="00F13B4C"/>
    <w:rsid w:val="00F51CB3"/>
    <w:rsid w:val="00F77AD3"/>
    <w:rsid w:val="00F80767"/>
    <w:rsid w:val="00FB07DF"/>
    <w:rsid w:val="00FB26E4"/>
    <w:rsid w:val="00FE54B7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F54B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5</cp:revision>
  <dcterms:created xsi:type="dcterms:W3CDTF">2021-08-31T21:43:00Z</dcterms:created>
  <dcterms:modified xsi:type="dcterms:W3CDTF">2021-09-08T00:00:00Z</dcterms:modified>
</cp:coreProperties>
</file>