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80929" w14:textId="429F9160" w:rsidR="00CB582B" w:rsidRDefault="003A5F35" w:rsidP="003A5F35">
      <w:pPr>
        <w:pStyle w:val="Heading1"/>
        <w:rPr>
          <w:lang w:val="en-US"/>
        </w:rPr>
      </w:pPr>
      <w:r>
        <w:rPr>
          <w:lang w:val="en-US"/>
        </w:rPr>
        <w:t xml:space="preserve">Your Responses from Discussion #1 </w:t>
      </w:r>
    </w:p>
    <w:p w14:paraId="7E98EB36" w14:textId="5522B6EA" w:rsidR="003A5F35" w:rsidRPr="003A5F35" w:rsidRDefault="003A5F35">
      <w:pPr>
        <w:rPr>
          <w:b/>
          <w:bCs/>
          <w:lang w:val="en-US"/>
        </w:rPr>
      </w:pPr>
      <w:r w:rsidRPr="003A5F35">
        <w:rPr>
          <w:b/>
          <w:bCs/>
          <w:lang w:val="en-US"/>
        </w:rPr>
        <w:t>Was this discussion helpful?</w:t>
      </w:r>
    </w:p>
    <w:tbl>
      <w:tblPr>
        <w:tblStyle w:val="TableGrid"/>
        <w:tblW w:w="0" w:type="auto"/>
        <w:tblLook w:val="04A0" w:firstRow="1" w:lastRow="0" w:firstColumn="1" w:lastColumn="0" w:noHBand="0" w:noVBand="1"/>
      </w:tblPr>
      <w:tblGrid>
        <w:gridCol w:w="9350"/>
      </w:tblGrid>
      <w:tr w:rsidR="003A5F35" w:rsidRPr="003223EC" w14:paraId="7B875A2B" w14:textId="77777777" w:rsidTr="00342FD1">
        <w:trPr>
          <w:trHeight w:val="300"/>
        </w:trPr>
        <w:tc>
          <w:tcPr>
            <w:tcW w:w="9350" w:type="dxa"/>
            <w:noWrap/>
            <w:hideMark/>
          </w:tcPr>
          <w:p w14:paraId="22719C56" w14:textId="77777777" w:rsidR="003A5F35" w:rsidRPr="003223EC" w:rsidRDefault="003A5F35" w:rsidP="00342FD1">
            <w:r w:rsidRPr="003223EC">
              <w:t>Well we all had our very good understanding before the discussion, so the discussion was mostly just a formality. We put out some cool theories that predict the ending or the outcome of the conflicts.</w:t>
            </w:r>
          </w:p>
        </w:tc>
      </w:tr>
      <w:tr w:rsidR="003A5F35" w:rsidRPr="003223EC" w14:paraId="62A93F31" w14:textId="77777777" w:rsidTr="00342FD1">
        <w:trPr>
          <w:trHeight w:val="300"/>
        </w:trPr>
        <w:tc>
          <w:tcPr>
            <w:tcW w:w="9350" w:type="dxa"/>
            <w:noWrap/>
            <w:hideMark/>
          </w:tcPr>
          <w:p w14:paraId="129B160A" w14:textId="77777777" w:rsidR="003A5F35" w:rsidRPr="003223EC" w:rsidRDefault="003A5F35" w:rsidP="00342FD1">
            <w:r w:rsidRPr="003223EC">
              <w:t>I got to discuss everything that had happened which helped me better understand the motivations behind each character.</w:t>
            </w:r>
          </w:p>
        </w:tc>
      </w:tr>
      <w:tr w:rsidR="003A5F35" w:rsidRPr="003223EC" w14:paraId="61878B4D" w14:textId="77777777" w:rsidTr="00342FD1">
        <w:trPr>
          <w:trHeight w:val="300"/>
        </w:trPr>
        <w:tc>
          <w:tcPr>
            <w:tcW w:w="9350" w:type="dxa"/>
            <w:noWrap/>
            <w:hideMark/>
          </w:tcPr>
          <w:p w14:paraId="11EA3889" w14:textId="77777777" w:rsidR="003A5F35" w:rsidRPr="003223EC" w:rsidRDefault="003A5F35" w:rsidP="00342FD1">
            <w:r w:rsidRPr="003223EC">
              <w:t>I think it definitely provided some deeper insight into the characterization and just gave me a deeper understanding of the novel so far. I just found it kind of difficult (being the recorder) to multitask, writing everything down and trying to play a part in the discussion as well.</w:t>
            </w:r>
          </w:p>
        </w:tc>
      </w:tr>
      <w:tr w:rsidR="003A5F35" w:rsidRPr="003223EC" w14:paraId="6ED5D3ED" w14:textId="77777777" w:rsidTr="00342FD1">
        <w:trPr>
          <w:trHeight w:val="300"/>
        </w:trPr>
        <w:tc>
          <w:tcPr>
            <w:tcW w:w="9350" w:type="dxa"/>
            <w:noWrap/>
            <w:hideMark/>
          </w:tcPr>
          <w:p w14:paraId="27F7F745" w14:textId="77777777" w:rsidR="003A5F35" w:rsidRPr="003223EC" w:rsidRDefault="003A5F35" w:rsidP="00342FD1">
            <w:r w:rsidRPr="003223EC">
              <w:t>The discussion was quite helpful for me to understand the novel because I got to hear it from other's points of view.  I also had to verbalize my thoughts on the novel which helped me to create a cohesive understanding.</w:t>
            </w:r>
          </w:p>
        </w:tc>
      </w:tr>
      <w:tr w:rsidR="003A5F35" w:rsidRPr="003223EC" w14:paraId="7D08B12A" w14:textId="77777777" w:rsidTr="00342FD1">
        <w:trPr>
          <w:trHeight w:val="300"/>
        </w:trPr>
        <w:tc>
          <w:tcPr>
            <w:tcW w:w="9350" w:type="dxa"/>
            <w:noWrap/>
            <w:hideMark/>
          </w:tcPr>
          <w:p w14:paraId="1C301E57" w14:textId="77777777" w:rsidR="003A5F35" w:rsidRPr="003223EC" w:rsidRDefault="003A5F35" w:rsidP="00342FD1">
            <w:r w:rsidRPr="003223EC">
              <w:t>It was helpful to see how other interpreted the actions of the characters. Combining all our thoughts and insights helped form a good general understanding of the plot.</w:t>
            </w:r>
          </w:p>
        </w:tc>
      </w:tr>
      <w:tr w:rsidR="003A5F35" w:rsidRPr="003223EC" w14:paraId="7363DCF4" w14:textId="77777777" w:rsidTr="00342FD1">
        <w:trPr>
          <w:trHeight w:val="300"/>
        </w:trPr>
        <w:tc>
          <w:tcPr>
            <w:tcW w:w="9350" w:type="dxa"/>
            <w:noWrap/>
            <w:hideMark/>
          </w:tcPr>
          <w:p w14:paraId="518195FD" w14:textId="77777777" w:rsidR="003A5F35" w:rsidRPr="003223EC" w:rsidRDefault="003A5F35" w:rsidP="00342FD1">
            <w:r w:rsidRPr="003223EC">
              <w:t>It was an informative call because as a group, we were able to make more sense into some of the dialogue in the book. However, not everyone completed all 7 chapters, so it made the others come together to explain thoroughly what happened which was helpful.</w:t>
            </w:r>
          </w:p>
        </w:tc>
      </w:tr>
      <w:tr w:rsidR="003A5F35" w:rsidRPr="003223EC" w14:paraId="4DC9E325" w14:textId="77777777" w:rsidTr="00342FD1">
        <w:trPr>
          <w:trHeight w:val="300"/>
        </w:trPr>
        <w:tc>
          <w:tcPr>
            <w:tcW w:w="9350" w:type="dxa"/>
            <w:noWrap/>
            <w:hideMark/>
          </w:tcPr>
          <w:p w14:paraId="592078DF" w14:textId="77777777" w:rsidR="003A5F35" w:rsidRPr="003223EC" w:rsidRDefault="003A5F35" w:rsidP="00342FD1">
            <w:r w:rsidRPr="003223EC">
              <w:t xml:space="preserve">It was helpful because I thought the other members of my group brought new and fresh insight into the novel and they brought a perspective that I don't have. I think it always brings more to the table when you have different people discuss the same thing. This is of course influenced by our different upbringings, religious and cultural backgrounds, as well as literature and pop culture history. All of our differences add insight into the book as well as the human condition.  </w:t>
            </w:r>
          </w:p>
        </w:tc>
      </w:tr>
      <w:tr w:rsidR="003A5F35" w:rsidRPr="003223EC" w14:paraId="2920A4DB" w14:textId="77777777" w:rsidTr="00342FD1">
        <w:trPr>
          <w:trHeight w:val="300"/>
        </w:trPr>
        <w:tc>
          <w:tcPr>
            <w:tcW w:w="9350" w:type="dxa"/>
            <w:noWrap/>
            <w:hideMark/>
          </w:tcPr>
          <w:p w14:paraId="551BDE01" w14:textId="77777777" w:rsidR="003A5F35" w:rsidRPr="003223EC" w:rsidRDefault="003A5F35" w:rsidP="00342FD1">
            <w:r w:rsidRPr="003223EC">
              <w:t>It was helpful because at first, I was quite confused about the novel but after talking to my group I started understanding a bit better what was happening. I think it also helped me think more deeply about the main character as well as the direction the book may be going into--it made me think about the inquiry questions and how they relate thus far.</w:t>
            </w:r>
          </w:p>
        </w:tc>
      </w:tr>
      <w:tr w:rsidR="003A5F35" w:rsidRPr="003223EC" w14:paraId="7F03FDAB" w14:textId="77777777" w:rsidTr="00342FD1">
        <w:trPr>
          <w:trHeight w:val="300"/>
        </w:trPr>
        <w:tc>
          <w:tcPr>
            <w:tcW w:w="9350" w:type="dxa"/>
            <w:noWrap/>
            <w:hideMark/>
          </w:tcPr>
          <w:p w14:paraId="64612CE3" w14:textId="77777777" w:rsidR="003A5F35" w:rsidRPr="003223EC" w:rsidRDefault="003A5F35" w:rsidP="00342FD1">
            <w:r w:rsidRPr="003223EC">
              <w:t xml:space="preserve">Firstly, I </w:t>
            </w:r>
            <w:r>
              <w:t>did</w:t>
            </w:r>
            <w:r w:rsidRPr="003223EC">
              <w:t xml:space="preserve"> not totally understand this book, when I listened their conversation, it give me more help to understand the story.  </w:t>
            </w:r>
          </w:p>
        </w:tc>
      </w:tr>
      <w:tr w:rsidR="003A5F35" w:rsidRPr="003223EC" w14:paraId="200BC6A9" w14:textId="77777777" w:rsidTr="00342FD1">
        <w:trPr>
          <w:trHeight w:val="300"/>
        </w:trPr>
        <w:tc>
          <w:tcPr>
            <w:tcW w:w="9350" w:type="dxa"/>
            <w:noWrap/>
            <w:hideMark/>
          </w:tcPr>
          <w:p w14:paraId="572776F7" w14:textId="77777777" w:rsidR="003A5F35" w:rsidRPr="003223EC" w:rsidRDefault="003A5F35" w:rsidP="00342FD1">
            <w:r w:rsidRPr="003223EC">
              <w:t>It was good for me to understand the big ideas, but I should go back into the novel again and catch all the smaller plot/characterization details that make up those ideas on my own.</w:t>
            </w:r>
          </w:p>
        </w:tc>
      </w:tr>
      <w:tr w:rsidR="003A5F35" w:rsidRPr="003223EC" w14:paraId="3528D453" w14:textId="77777777" w:rsidTr="00342FD1">
        <w:trPr>
          <w:trHeight w:val="300"/>
        </w:trPr>
        <w:tc>
          <w:tcPr>
            <w:tcW w:w="9350" w:type="dxa"/>
            <w:noWrap/>
            <w:hideMark/>
          </w:tcPr>
          <w:p w14:paraId="7ED10E91" w14:textId="77777777" w:rsidR="003A5F35" w:rsidRPr="003223EC" w:rsidRDefault="003A5F35" w:rsidP="00342FD1">
            <w:r w:rsidRPr="003223EC">
              <w:t>The inquiry question part really gives a deeper insight into the book. Gets different points of view from every group member is helpful for me to know the things I haven't considered or things that I missed.</w:t>
            </w:r>
          </w:p>
        </w:tc>
      </w:tr>
    </w:tbl>
    <w:p w14:paraId="7A665388" w14:textId="497488E9" w:rsidR="003A5F35" w:rsidRDefault="003A5F35" w:rsidP="003A5F35"/>
    <w:p w14:paraId="16B524D8" w14:textId="336C497E" w:rsidR="003A5F35" w:rsidRPr="003A5F35" w:rsidRDefault="003A5F35" w:rsidP="003A5F35">
      <w:pPr>
        <w:rPr>
          <w:b/>
          <w:bCs/>
        </w:rPr>
      </w:pPr>
      <w:r w:rsidRPr="003A5F35">
        <w:rPr>
          <w:b/>
          <w:bCs/>
        </w:rPr>
        <w:t xml:space="preserve">Any advice for the leaders? </w:t>
      </w:r>
    </w:p>
    <w:tbl>
      <w:tblPr>
        <w:tblStyle w:val="TableGrid"/>
        <w:tblW w:w="0" w:type="auto"/>
        <w:tblLook w:val="04A0" w:firstRow="1" w:lastRow="0" w:firstColumn="1" w:lastColumn="0" w:noHBand="0" w:noVBand="1"/>
      </w:tblPr>
      <w:tblGrid>
        <w:gridCol w:w="9350"/>
      </w:tblGrid>
      <w:tr w:rsidR="003A5F35" w:rsidRPr="003A5F35" w14:paraId="59751ECD" w14:textId="77777777" w:rsidTr="003A5F35">
        <w:trPr>
          <w:trHeight w:val="300"/>
        </w:trPr>
        <w:tc>
          <w:tcPr>
            <w:tcW w:w="9350" w:type="dxa"/>
            <w:noWrap/>
            <w:hideMark/>
          </w:tcPr>
          <w:p w14:paraId="15618697" w14:textId="174816B1" w:rsidR="003A5F35" w:rsidRPr="003A5F35" w:rsidRDefault="003A5F35">
            <w:r w:rsidRPr="003A5F35">
              <w:t xml:space="preserve">She did very well </w:t>
            </w:r>
            <w:r w:rsidR="00D61543" w:rsidRPr="003A5F35">
              <w:t>provid</w:t>
            </w:r>
            <w:r w:rsidR="00D61543">
              <w:t>ing</w:t>
            </w:r>
            <w:bookmarkStart w:id="0" w:name="_GoBack"/>
            <w:bookmarkEnd w:id="0"/>
            <w:r w:rsidRPr="003A5F35">
              <w:t xml:space="preserve"> her questions, as well as making sure we stayed on topic in the discussion. I'd say just make sure to be a little more vocal.</w:t>
            </w:r>
          </w:p>
        </w:tc>
      </w:tr>
      <w:tr w:rsidR="003A5F35" w:rsidRPr="003A5F35" w14:paraId="6FB91DF4" w14:textId="77777777" w:rsidTr="003A5F35">
        <w:trPr>
          <w:trHeight w:val="300"/>
        </w:trPr>
        <w:tc>
          <w:tcPr>
            <w:tcW w:w="9350" w:type="dxa"/>
            <w:noWrap/>
            <w:hideMark/>
          </w:tcPr>
          <w:p w14:paraId="740E9D65" w14:textId="6401F861" w:rsidR="003A5F35" w:rsidRPr="003A5F35" w:rsidRDefault="003A5F35">
            <w:r>
              <w:t>Her</w:t>
            </w:r>
            <w:r w:rsidRPr="003A5F35">
              <w:t xml:space="preserve"> questions w</w:t>
            </w:r>
            <w:r>
              <w:t>ere</w:t>
            </w:r>
            <w:r w:rsidRPr="003A5F35">
              <w:t xml:space="preserve"> great the only suggestion I have is maybe to participate more in the </w:t>
            </w:r>
            <w:r w:rsidRPr="003A5F35">
              <w:t>answers</w:t>
            </w:r>
            <w:r w:rsidRPr="003A5F35">
              <w:t xml:space="preserve"> of the deep question and just to talk a bit more.</w:t>
            </w:r>
          </w:p>
        </w:tc>
      </w:tr>
      <w:tr w:rsidR="003A5F35" w:rsidRPr="003A5F35" w14:paraId="5D5504F5" w14:textId="77777777" w:rsidTr="003A5F35">
        <w:trPr>
          <w:trHeight w:val="300"/>
        </w:trPr>
        <w:tc>
          <w:tcPr>
            <w:tcW w:w="9350" w:type="dxa"/>
            <w:noWrap/>
            <w:hideMark/>
          </w:tcPr>
          <w:p w14:paraId="2BBF19FF" w14:textId="77777777" w:rsidR="003A5F35" w:rsidRPr="003A5F35" w:rsidRDefault="003A5F35">
            <w:r w:rsidRPr="003A5F35">
              <w:t>Possibly ask questions that can't be answered quickly, or with a few examples.</w:t>
            </w:r>
          </w:p>
        </w:tc>
      </w:tr>
      <w:tr w:rsidR="003A5F35" w:rsidRPr="003A5F35" w14:paraId="7ECB0E1F" w14:textId="77777777" w:rsidTr="003A5F35">
        <w:trPr>
          <w:trHeight w:val="300"/>
        </w:trPr>
        <w:tc>
          <w:tcPr>
            <w:tcW w:w="9350" w:type="dxa"/>
            <w:noWrap/>
            <w:hideMark/>
          </w:tcPr>
          <w:p w14:paraId="0243D18F" w14:textId="4857DFDC" w:rsidR="003A5F35" w:rsidRPr="003A5F35" w:rsidRDefault="003A5F35">
            <w:r w:rsidRPr="003A5F35">
              <w:t xml:space="preserve">I think that I tried to include </w:t>
            </w:r>
            <w:r w:rsidRPr="003A5F35">
              <w:t>people and</w:t>
            </w:r>
            <w:r w:rsidRPr="003A5F35">
              <w:t xml:space="preserve"> ask those who hadn't spoken as much about their opinions and thoughts on the topic. I do think that my questions were a little bit "surface level" and weren't quite as deep as they could have been.</w:t>
            </w:r>
          </w:p>
        </w:tc>
      </w:tr>
      <w:tr w:rsidR="003A5F35" w:rsidRPr="003A5F35" w14:paraId="71311DEC" w14:textId="77777777" w:rsidTr="003A5F35">
        <w:trPr>
          <w:trHeight w:val="300"/>
        </w:trPr>
        <w:tc>
          <w:tcPr>
            <w:tcW w:w="9350" w:type="dxa"/>
            <w:noWrap/>
            <w:hideMark/>
          </w:tcPr>
          <w:p w14:paraId="2F3DCEBE" w14:textId="031C8C95" w:rsidR="003A5F35" w:rsidRPr="003A5F35" w:rsidRDefault="003A5F35">
            <w:r w:rsidRPr="003A5F35">
              <w:lastRenderedPageBreak/>
              <w:t xml:space="preserve">One piece of advice that I would offer is thinking about deep questions relating more to the plot of the novel instead of questions about characters significance in the novel. </w:t>
            </w:r>
          </w:p>
        </w:tc>
      </w:tr>
      <w:tr w:rsidR="003A5F35" w:rsidRPr="003A5F35" w14:paraId="6A53675B" w14:textId="77777777" w:rsidTr="003A5F35">
        <w:trPr>
          <w:trHeight w:val="300"/>
        </w:trPr>
        <w:tc>
          <w:tcPr>
            <w:tcW w:w="9350" w:type="dxa"/>
            <w:noWrap/>
            <w:hideMark/>
          </w:tcPr>
          <w:p w14:paraId="0455CAD8" w14:textId="7949D417" w:rsidR="003A5F35" w:rsidRPr="003A5F35" w:rsidRDefault="003A5F35">
            <w:r w:rsidRPr="003A5F35">
              <w:t>If I had to give any advice it would just to be more assertive in leading the discussion because you are fantastic!!! Awesome ideas!</w:t>
            </w:r>
          </w:p>
        </w:tc>
      </w:tr>
      <w:tr w:rsidR="003A5F35" w:rsidRPr="003A5F35" w14:paraId="4B4CC240" w14:textId="77777777" w:rsidTr="003A5F35">
        <w:trPr>
          <w:trHeight w:val="300"/>
        </w:trPr>
        <w:tc>
          <w:tcPr>
            <w:tcW w:w="9350" w:type="dxa"/>
            <w:noWrap/>
            <w:hideMark/>
          </w:tcPr>
          <w:p w14:paraId="1CB0F251" w14:textId="205A7DC1" w:rsidR="003A5F35" w:rsidRPr="003A5F35" w:rsidRDefault="003A5F35">
            <w:r w:rsidRPr="003A5F35">
              <w:t>she could have done a little bit better on engaging others to participate. Although, with the wonderful questions I was definitely wanting to be a part of the conversation.</w:t>
            </w:r>
          </w:p>
        </w:tc>
      </w:tr>
      <w:tr w:rsidR="003A5F35" w:rsidRPr="003A5F35" w14:paraId="4BEA2610" w14:textId="77777777" w:rsidTr="003A5F35">
        <w:trPr>
          <w:trHeight w:val="300"/>
        </w:trPr>
        <w:tc>
          <w:tcPr>
            <w:tcW w:w="9350" w:type="dxa"/>
            <w:noWrap/>
            <w:hideMark/>
          </w:tcPr>
          <w:p w14:paraId="705D71F8" w14:textId="77777777" w:rsidR="003A5F35" w:rsidRPr="003A5F35" w:rsidRDefault="003A5F35">
            <w:r w:rsidRPr="003A5F35">
              <w:t>She gave each of us an opportunity to share our understanding of the novel. No advice, but I think the rest of us (including me) should speak up a little more without having someone to ask us.</w:t>
            </w:r>
          </w:p>
        </w:tc>
      </w:tr>
      <w:tr w:rsidR="003A5F35" w:rsidRPr="003A5F35" w14:paraId="0600D091" w14:textId="77777777" w:rsidTr="003A5F35">
        <w:trPr>
          <w:trHeight w:val="300"/>
        </w:trPr>
        <w:tc>
          <w:tcPr>
            <w:tcW w:w="9350" w:type="dxa"/>
            <w:noWrap/>
            <w:hideMark/>
          </w:tcPr>
          <w:p w14:paraId="70C30E19" w14:textId="77777777" w:rsidR="003A5F35" w:rsidRPr="003A5F35" w:rsidRDefault="003A5F35">
            <w:r w:rsidRPr="003A5F35">
              <w:t>In the future, I think I should try to engage my other members a bit better.</w:t>
            </w:r>
          </w:p>
        </w:tc>
      </w:tr>
      <w:tr w:rsidR="003A5F35" w:rsidRPr="003A5F35" w14:paraId="7F34FC6A" w14:textId="77777777" w:rsidTr="003A5F35">
        <w:trPr>
          <w:trHeight w:val="300"/>
        </w:trPr>
        <w:tc>
          <w:tcPr>
            <w:tcW w:w="9350" w:type="dxa"/>
            <w:noWrap/>
            <w:hideMark/>
          </w:tcPr>
          <w:p w14:paraId="5ECD25EE" w14:textId="1B38815F" w:rsidR="003A5F35" w:rsidRPr="003A5F35" w:rsidRDefault="003A5F35">
            <w:r w:rsidRPr="003A5F35">
              <w:t xml:space="preserve">I liked the pacing of the </w:t>
            </w:r>
            <w:r w:rsidRPr="003A5F35">
              <w:t>discussion;</w:t>
            </w:r>
            <w:r w:rsidRPr="003A5F35">
              <w:t xml:space="preserve"> it </w:t>
            </w:r>
            <w:r w:rsidRPr="003A5F35">
              <w:t>didn’t</w:t>
            </w:r>
            <w:r w:rsidRPr="003A5F35">
              <w:t xml:space="preserve"> go too quickly and there was not usually too much silence. just enough to think about the question</w:t>
            </w:r>
          </w:p>
        </w:tc>
      </w:tr>
      <w:tr w:rsidR="003A5F35" w:rsidRPr="003A5F35" w14:paraId="1FA2B2CF" w14:textId="77777777" w:rsidTr="003A5F35">
        <w:trPr>
          <w:trHeight w:val="300"/>
        </w:trPr>
        <w:tc>
          <w:tcPr>
            <w:tcW w:w="9350" w:type="dxa"/>
            <w:noWrap/>
            <w:hideMark/>
          </w:tcPr>
          <w:p w14:paraId="2E1CBD9B" w14:textId="7152D65A" w:rsidR="003A5F35" w:rsidRPr="003A5F35" w:rsidRDefault="003A5F35">
            <w:r w:rsidRPr="003A5F35">
              <w:t xml:space="preserve">As a conversation leader, </w:t>
            </w:r>
            <w:r>
              <w:t>…</w:t>
            </w:r>
            <w:r w:rsidRPr="003A5F35">
              <w:t xml:space="preserve"> inspired us to explain our own opinions fully in the conversation. He cared about everyone's thinking, and when two people said something simultaneously, he would give both of them chances to talk, instead of ignoring them. Also, the questions he had were very thought-provoking, making me have a better understanding of the author's </w:t>
            </w:r>
            <w:r w:rsidRPr="003A5F35">
              <w:t>motivations</w:t>
            </w:r>
            <w:r w:rsidRPr="003A5F35">
              <w:t xml:space="preserve"> and the plot so far. </w:t>
            </w:r>
          </w:p>
        </w:tc>
      </w:tr>
      <w:tr w:rsidR="003A5F35" w:rsidRPr="003A5F35" w14:paraId="3DA508CC" w14:textId="77777777" w:rsidTr="003A5F35">
        <w:trPr>
          <w:trHeight w:val="300"/>
        </w:trPr>
        <w:tc>
          <w:tcPr>
            <w:tcW w:w="9350" w:type="dxa"/>
            <w:noWrap/>
            <w:hideMark/>
          </w:tcPr>
          <w:p w14:paraId="3FB27E53" w14:textId="11F63309" w:rsidR="003A5F35" w:rsidRPr="003A5F35" w:rsidRDefault="003A5F35">
            <w:r w:rsidRPr="003A5F35">
              <w:t>Maybe next time we could do better on managing the time.</w:t>
            </w:r>
          </w:p>
        </w:tc>
      </w:tr>
      <w:tr w:rsidR="003A5F35" w:rsidRPr="003A5F35" w14:paraId="2356EBCD" w14:textId="77777777" w:rsidTr="003A5F35">
        <w:trPr>
          <w:trHeight w:val="300"/>
        </w:trPr>
        <w:tc>
          <w:tcPr>
            <w:tcW w:w="9350" w:type="dxa"/>
            <w:noWrap/>
            <w:hideMark/>
          </w:tcPr>
          <w:p w14:paraId="7F4F615B" w14:textId="63D20095" w:rsidR="003A5F35" w:rsidRPr="003A5F35" w:rsidRDefault="003A5F35">
            <w:r w:rsidRPr="003A5F35">
              <w:t xml:space="preserve">We had a comprehensive discussion of the </w:t>
            </w:r>
            <w:r w:rsidRPr="003A5F35">
              <w:t>questions</w:t>
            </w:r>
            <w:r w:rsidRPr="003A5F35">
              <w:t>, and everyone expressed their opinions.</w:t>
            </w:r>
          </w:p>
        </w:tc>
      </w:tr>
    </w:tbl>
    <w:p w14:paraId="5C4C43FC" w14:textId="77777777" w:rsidR="003A5F35" w:rsidRPr="003223EC" w:rsidRDefault="003A5F35" w:rsidP="003A5F35"/>
    <w:p w14:paraId="51361287" w14:textId="77777777" w:rsidR="003A5F35" w:rsidRPr="003A5F35" w:rsidRDefault="003A5F35">
      <w:pPr>
        <w:rPr>
          <w:lang w:val="en-US"/>
        </w:rPr>
      </w:pPr>
    </w:p>
    <w:sectPr w:rsidR="003A5F35" w:rsidRPr="003A5F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35"/>
    <w:rsid w:val="003A5F35"/>
    <w:rsid w:val="00CB582B"/>
    <w:rsid w:val="00D615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A13BC"/>
  <w15:chartTrackingRefBased/>
  <w15:docId w15:val="{97484B8B-1FF3-4493-9833-3431C425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5F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A5F3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02208">
      <w:bodyDiv w:val="1"/>
      <w:marLeft w:val="0"/>
      <w:marRight w:val="0"/>
      <w:marTop w:val="0"/>
      <w:marBottom w:val="0"/>
      <w:divBdr>
        <w:top w:val="none" w:sz="0" w:space="0" w:color="auto"/>
        <w:left w:val="none" w:sz="0" w:space="0" w:color="auto"/>
        <w:bottom w:val="none" w:sz="0" w:space="0" w:color="auto"/>
        <w:right w:val="none" w:sz="0" w:space="0" w:color="auto"/>
      </w:divBdr>
    </w:div>
    <w:div w:id="38857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2</cp:revision>
  <dcterms:created xsi:type="dcterms:W3CDTF">2020-05-05T15:58:00Z</dcterms:created>
  <dcterms:modified xsi:type="dcterms:W3CDTF">2020-05-05T16:17:00Z</dcterms:modified>
</cp:coreProperties>
</file>