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9B3" w:rsidRDefault="007709B3" w:rsidP="007709B3">
      <w:pPr>
        <w:pStyle w:val="Title"/>
      </w:pPr>
      <w:bookmarkStart w:id="0" w:name="_GoBack"/>
      <w:r>
        <w:t>“</w:t>
      </w:r>
      <w:r w:rsidR="003C23A6" w:rsidRPr="007709B3">
        <w:t>The Ultimate Safari</w:t>
      </w:r>
      <w:r>
        <w:t>”</w:t>
      </w:r>
      <w:r w:rsidR="003C23A6" w:rsidRPr="007709B3">
        <w:t xml:space="preserve"> </w:t>
      </w:r>
      <w:r w:rsidRPr="007709B3">
        <w:drawing>
          <wp:anchor distT="0" distB="0" distL="114300" distR="114300" simplePos="0" relativeHeight="251658240" behindDoc="0" locked="0" layoutInCell="1" allowOverlap="1" wp14:anchorId="0CD1107F">
            <wp:simplePos x="3888740" y="914400"/>
            <wp:positionH relativeFrom="margin">
              <wp:align>right</wp:align>
            </wp:positionH>
            <wp:positionV relativeFrom="margin">
              <wp:align>top</wp:align>
            </wp:positionV>
            <wp:extent cx="2673350" cy="1240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2B13" w:rsidRPr="007709B3" w:rsidRDefault="003C23A6">
      <w:pPr>
        <w:rPr>
          <w:rFonts w:ascii="Century Gothic" w:hAnsi="Century Gothic"/>
          <w:u w:val="single"/>
        </w:rPr>
      </w:pPr>
      <w:r w:rsidRPr="007709B3">
        <w:rPr>
          <w:rFonts w:ascii="Century Gothic" w:hAnsi="Century Gothic"/>
          <w:u w:val="single"/>
        </w:rPr>
        <w:t xml:space="preserve">by Nadine Gordimer </w:t>
      </w:r>
    </w:p>
    <w:p w:rsidR="007709B3" w:rsidRDefault="003C23A6" w:rsidP="007709B3">
      <w:pPr>
        <w:rPr>
          <w:rFonts w:ascii="Century Gothic" w:hAnsi="Century Gothic"/>
        </w:rPr>
      </w:pPr>
      <w:r w:rsidRPr="007709B3">
        <w:rPr>
          <w:rFonts w:ascii="Century Gothic" w:hAnsi="Century Gothic"/>
          <w:b/>
        </w:rPr>
        <w:t>Background</w:t>
      </w:r>
      <w:r w:rsidRPr="007709B3">
        <w:rPr>
          <w:rFonts w:ascii="Century Gothic" w:hAnsi="Century Gothic"/>
        </w:rPr>
        <w:t xml:space="preserve">: Nadine Gordiner was born in South Africa in 1923. She is a white South African whose denuciations of apartheid caused some of her works to be banned by the white minority government in her homeland. </w:t>
      </w:r>
      <w:hyperlink r:id="rId6" w:history="1">
        <w:r w:rsidR="000564FA" w:rsidRPr="00D73D86">
          <w:rPr>
            <w:rStyle w:val="Hyperlink"/>
            <w:rFonts w:ascii="Century Gothic" w:hAnsi="Century Gothic"/>
          </w:rPr>
          <w:t>https://www.nobelprize.org/prizes/literature/1991/gordimer/facts/</w:t>
        </w:r>
      </w:hyperlink>
    </w:p>
    <w:p w:rsidR="007709B3" w:rsidRPr="007709B3" w:rsidRDefault="007709B3" w:rsidP="007709B3">
      <w:pPr>
        <w:pStyle w:val="ListParagraph"/>
        <w:rPr>
          <w:rFonts w:ascii="Century Gothic" w:hAnsi="Century Gothic"/>
        </w:rPr>
      </w:pPr>
    </w:p>
    <w:p w:rsidR="007709B3" w:rsidRPr="007709B3" w:rsidRDefault="007709B3" w:rsidP="007709B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709B3">
        <w:rPr>
          <w:rFonts w:ascii="Century Gothic" w:hAnsi="Century Gothic"/>
        </w:rPr>
        <w:t xml:space="preserve">The </w:t>
      </w:r>
      <w:r w:rsidRPr="007709B3">
        <w:rPr>
          <w:rFonts w:ascii="Century Gothic" w:hAnsi="Century Gothic"/>
          <w:b/>
        </w:rPr>
        <w:t>best answer</w:t>
      </w:r>
      <w:r w:rsidRPr="007709B3">
        <w:rPr>
          <w:rFonts w:ascii="Century Gothic" w:hAnsi="Century Gothic"/>
        </w:rPr>
        <w:t xml:space="preserve"> for the type of </w:t>
      </w:r>
      <w:r w:rsidRPr="007709B3">
        <w:rPr>
          <w:rFonts w:ascii="Century Gothic" w:hAnsi="Century Gothic"/>
          <w:b/>
        </w:rPr>
        <w:t>conflict</w:t>
      </w:r>
      <w:r w:rsidRPr="007709B3">
        <w:rPr>
          <w:rFonts w:ascii="Century Gothic" w:hAnsi="Century Gothic"/>
        </w:rPr>
        <w:t xml:space="preserve"> in this story is:</w:t>
      </w:r>
    </w:p>
    <w:p w:rsidR="007709B3" w:rsidRPr="007709B3" w:rsidRDefault="007709B3" w:rsidP="007709B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709B3">
        <w:rPr>
          <w:rFonts w:ascii="Century Gothic" w:hAnsi="Century Gothic"/>
        </w:rPr>
        <w:t>Character vs character</w:t>
      </w:r>
    </w:p>
    <w:p w:rsidR="007709B3" w:rsidRPr="007709B3" w:rsidRDefault="007709B3" w:rsidP="007709B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709B3">
        <w:rPr>
          <w:rFonts w:ascii="Century Gothic" w:hAnsi="Century Gothic"/>
        </w:rPr>
        <w:t>Character vs self</w:t>
      </w:r>
    </w:p>
    <w:p w:rsidR="007709B3" w:rsidRPr="007709B3" w:rsidRDefault="007709B3" w:rsidP="007709B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709B3">
        <w:rPr>
          <w:rFonts w:ascii="Century Gothic" w:hAnsi="Century Gothic"/>
        </w:rPr>
        <w:t>Character vs society</w:t>
      </w:r>
    </w:p>
    <w:p w:rsidR="007709B3" w:rsidRPr="007709B3" w:rsidRDefault="007709B3" w:rsidP="007709B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709B3">
        <w:rPr>
          <w:rFonts w:ascii="Century Gothic" w:hAnsi="Century Gothic"/>
        </w:rPr>
        <w:t>Character vs fate</w:t>
      </w:r>
    </w:p>
    <w:p w:rsidR="007709B3" w:rsidRPr="007709B3" w:rsidRDefault="007709B3" w:rsidP="007709B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709B3">
        <w:rPr>
          <w:rFonts w:ascii="Century Gothic" w:hAnsi="Century Gothic"/>
        </w:rPr>
        <w:t xml:space="preserve">Character vs supernatural or machine </w:t>
      </w:r>
    </w:p>
    <w:p w:rsidR="007709B3" w:rsidRPr="007709B3" w:rsidRDefault="007709B3" w:rsidP="007709B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709B3">
        <w:rPr>
          <w:rFonts w:ascii="Century Gothic" w:hAnsi="Century Gothic"/>
        </w:rPr>
        <w:t xml:space="preserve">Character vs nature </w:t>
      </w:r>
    </w:p>
    <w:p w:rsidR="007709B3" w:rsidRPr="007709B3" w:rsidRDefault="007709B3" w:rsidP="007709B3">
      <w:pPr>
        <w:pStyle w:val="ListParagraph"/>
        <w:rPr>
          <w:rFonts w:ascii="Century Gothic" w:hAnsi="Century Gothic"/>
        </w:rPr>
      </w:pPr>
    </w:p>
    <w:p w:rsidR="007709B3" w:rsidRPr="007709B3" w:rsidRDefault="007709B3" w:rsidP="007709B3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7709B3">
        <w:rPr>
          <w:rFonts w:ascii="Century Gothic" w:hAnsi="Century Gothic"/>
        </w:rPr>
        <w:t xml:space="preserve">The story is told in </w:t>
      </w:r>
    </w:p>
    <w:p w:rsidR="007709B3" w:rsidRPr="007709B3" w:rsidRDefault="007709B3" w:rsidP="007709B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709B3">
        <w:rPr>
          <w:rFonts w:ascii="Century Gothic" w:hAnsi="Century Gothic"/>
        </w:rPr>
        <w:t xml:space="preserve">Limited omniscient </w:t>
      </w:r>
    </w:p>
    <w:p w:rsidR="007709B3" w:rsidRPr="007709B3" w:rsidRDefault="007709B3" w:rsidP="007709B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709B3">
        <w:rPr>
          <w:rFonts w:ascii="Century Gothic" w:hAnsi="Century Gothic"/>
        </w:rPr>
        <w:t>Omniscient</w:t>
      </w:r>
    </w:p>
    <w:p w:rsidR="007709B3" w:rsidRPr="007709B3" w:rsidRDefault="007709B3" w:rsidP="007709B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709B3">
        <w:rPr>
          <w:rFonts w:ascii="Century Gothic" w:hAnsi="Century Gothic"/>
        </w:rPr>
        <w:t>First person</w:t>
      </w:r>
    </w:p>
    <w:p w:rsidR="007709B3" w:rsidRPr="007709B3" w:rsidRDefault="007709B3" w:rsidP="007709B3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7709B3">
        <w:rPr>
          <w:rFonts w:ascii="Century Gothic" w:hAnsi="Century Gothic"/>
        </w:rPr>
        <w:t xml:space="preserve">Objective </w:t>
      </w:r>
    </w:p>
    <w:p w:rsidR="007709B3" w:rsidRPr="007709B3" w:rsidRDefault="007709B3" w:rsidP="007709B3">
      <w:pPr>
        <w:pStyle w:val="ListParagraph"/>
        <w:ind w:left="1440"/>
        <w:rPr>
          <w:rFonts w:ascii="Century Gothic" w:hAnsi="Century Gothic"/>
        </w:rPr>
      </w:pPr>
    </w:p>
    <w:p w:rsidR="007709B3" w:rsidRPr="007709B3" w:rsidRDefault="007709B3" w:rsidP="007709B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7709B3">
        <w:rPr>
          <w:rFonts w:ascii="Century Gothic" w:hAnsi="Century Gothic"/>
        </w:rPr>
        <w:t xml:space="preserve">Why is this </w:t>
      </w:r>
      <w:r w:rsidRPr="007709B3">
        <w:rPr>
          <w:rFonts w:ascii="Century Gothic" w:hAnsi="Century Gothic"/>
          <w:b/>
        </w:rPr>
        <w:t>point of view</w:t>
      </w:r>
      <w:r w:rsidRPr="007709B3">
        <w:rPr>
          <w:rFonts w:ascii="Century Gothic" w:hAnsi="Century Gothic"/>
        </w:rPr>
        <w:t xml:space="preserve"> effective for this story? (2 marks) ______________________________________________________________________________________________________________________________________________________________________________________</w:t>
      </w:r>
      <w:r w:rsidR="000564FA">
        <w:rPr>
          <w:rFonts w:ascii="Century Gothic" w:hAnsi="Century Gothic"/>
        </w:rPr>
        <w:t>____________________________________________________</w:t>
      </w:r>
    </w:p>
    <w:p w:rsidR="007709B3" w:rsidRPr="007709B3" w:rsidRDefault="007709B3" w:rsidP="007709B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7709B3">
        <w:rPr>
          <w:rFonts w:ascii="Century Gothic" w:hAnsi="Century Gothic"/>
          <w:b/>
        </w:rPr>
        <w:t>Writing Style</w:t>
      </w:r>
      <w:r w:rsidRPr="007709B3">
        <w:rPr>
          <w:rFonts w:ascii="Century Gothic" w:hAnsi="Century Gothic"/>
        </w:rPr>
        <w:t xml:space="preserve">- do you read any common writing devices such as parallelism, rule of 3’s, rhetorical questions, repetition, sentence fluency?  Mark them on your story. (depends) </w:t>
      </w:r>
    </w:p>
    <w:p w:rsidR="007709B3" w:rsidRPr="007709B3" w:rsidRDefault="007709B3" w:rsidP="007709B3">
      <w:pPr>
        <w:pStyle w:val="ListParagraph"/>
        <w:spacing w:line="360" w:lineRule="auto"/>
        <w:rPr>
          <w:rFonts w:ascii="Century Gothic" w:hAnsi="Century Gothic"/>
        </w:rPr>
      </w:pPr>
    </w:p>
    <w:p w:rsidR="007709B3" w:rsidRPr="007709B3" w:rsidRDefault="007709B3" w:rsidP="007709B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7709B3">
        <w:rPr>
          <w:rFonts w:ascii="Century Gothic" w:hAnsi="Century Gothic"/>
          <w:b/>
        </w:rPr>
        <w:t>Poetic Devices</w:t>
      </w:r>
      <w:r w:rsidRPr="007709B3">
        <w:rPr>
          <w:rFonts w:ascii="Century Gothic" w:hAnsi="Century Gothic"/>
        </w:rPr>
        <w:t xml:space="preserve">- do you read any devices such as simile, metaphor, allusion, alliteration, onomatopoeia, personification, hyperbole? Label them clearly in the story. (depends) </w:t>
      </w:r>
    </w:p>
    <w:p w:rsidR="007709B3" w:rsidRPr="007709B3" w:rsidRDefault="007709B3" w:rsidP="007709B3">
      <w:pPr>
        <w:pStyle w:val="ListParagraph"/>
        <w:rPr>
          <w:rFonts w:ascii="Century Gothic" w:hAnsi="Century Gothic"/>
        </w:rPr>
      </w:pPr>
    </w:p>
    <w:p w:rsidR="007709B3" w:rsidRPr="007709B3" w:rsidRDefault="007709B3" w:rsidP="007709B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7709B3">
        <w:rPr>
          <w:rFonts w:ascii="Century Gothic" w:hAnsi="Century Gothic"/>
          <w:b/>
        </w:rPr>
        <w:t>Symbolism</w:t>
      </w:r>
      <w:r w:rsidRPr="007709B3">
        <w:rPr>
          <w:rFonts w:ascii="Century Gothic" w:hAnsi="Century Gothic"/>
        </w:rPr>
        <w:t xml:space="preserve">- is there symbolism? If so, what is it and what does it symbolize? (1 mark) </w:t>
      </w:r>
      <w:r w:rsidRPr="007709B3">
        <w:rPr>
          <w:rFonts w:ascii="Century Gothic" w:hAnsi="Century Gothic"/>
        </w:rPr>
        <w:lastRenderedPageBreak/>
        <w:t>____________________________________________________________________________________________________________________________________________________________</w:t>
      </w:r>
    </w:p>
    <w:p w:rsidR="007709B3" w:rsidRPr="007709B3" w:rsidRDefault="007709B3" w:rsidP="007709B3">
      <w:pPr>
        <w:pStyle w:val="ListParagraph"/>
        <w:rPr>
          <w:rFonts w:ascii="Century Gothic" w:hAnsi="Century Gothic"/>
        </w:rPr>
      </w:pPr>
    </w:p>
    <w:p w:rsidR="007709B3" w:rsidRPr="007709B3" w:rsidRDefault="007709B3" w:rsidP="007709B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7709B3">
        <w:rPr>
          <w:rFonts w:ascii="Century Gothic" w:hAnsi="Century Gothic"/>
          <w:b/>
        </w:rPr>
        <w:t>Irony</w:t>
      </w:r>
      <w:r w:rsidRPr="007709B3">
        <w:rPr>
          <w:rFonts w:ascii="Century Gothic" w:hAnsi="Century Gothic"/>
        </w:rPr>
        <w:t>- is there irony? Do you know if it is verbal, situational or dramatic? Explain (2 marks)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9B3" w:rsidRPr="007709B3" w:rsidRDefault="007709B3" w:rsidP="007709B3">
      <w:pPr>
        <w:pStyle w:val="ListParagraph"/>
        <w:rPr>
          <w:rFonts w:ascii="Century Gothic" w:hAnsi="Century Gothic"/>
        </w:rPr>
      </w:pPr>
    </w:p>
    <w:p w:rsidR="007709B3" w:rsidRPr="007709B3" w:rsidRDefault="007709B3" w:rsidP="007709B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7709B3">
        <w:rPr>
          <w:rFonts w:ascii="Century Gothic" w:hAnsi="Century Gothic"/>
          <w:b/>
        </w:rPr>
        <w:t>Literary lens:</w:t>
      </w:r>
      <w:r w:rsidRPr="007709B3">
        <w:rPr>
          <w:rFonts w:ascii="Century Gothic" w:hAnsi="Century Gothic"/>
        </w:rPr>
        <w:t xml:space="preserve"> choose a lens in which to examine this story (psychological lens, feminist lens, Marxist lens). Remember that the lens can be cast on the plot, characters, author and/or reader. Answer ONE of the questions offered. Answer with detail and insight. (3 marks)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9B3" w:rsidRPr="007709B3" w:rsidRDefault="007709B3" w:rsidP="007709B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7709B3">
        <w:rPr>
          <w:rFonts w:ascii="Century Gothic" w:hAnsi="Century Gothic"/>
        </w:rPr>
        <w:t xml:space="preserve">The </w:t>
      </w:r>
      <w:r w:rsidRPr="007709B3">
        <w:rPr>
          <w:rFonts w:ascii="Century Gothic" w:hAnsi="Century Gothic"/>
          <w:b/>
        </w:rPr>
        <w:t>theme</w:t>
      </w:r>
      <w:r w:rsidRPr="007709B3">
        <w:rPr>
          <w:rFonts w:ascii="Century Gothic" w:hAnsi="Century Gothic"/>
        </w:rPr>
        <w:t xml:space="preserve"> statement is (2 marks) </w:t>
      </w:r>
      <w:r w:rsidRPr="007709B3">
        <w:rPr>
          <w:rFonts w:ascii="Century Gothic" w:hAnsi="Century Gothic"/>
          <w:i/>
        </w:rPr>
        <w:t>(remember to list the topics first then put it into a universal message that you think the author was trying to say- no clichés and not specific to the characters or plot in the story)</w:t>
      </w:r>
      <w:r w:rsidRPr="007709B3">
        <w:rPr>
          <w:rFonts w:ascii="Century Gothic" w:hAnsi="Century Gothic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09B3" w:rsidRPr="007709B3" w:rsidRDefault="007709B3" w:rsidP="007709B3">
      <w:pPr>
        <w:rPr>
          <w:rFonts w:ascii="Century Gothic" w:hAnsi="Century Gothic"/>
        </w:rPr>
      </w:pPr>
    </w:p>
    <w:bookmarkEnd w:id="0"/>
    <w:p w:rsidR="007709B3" w:rsidRPr="007709B3" w:rsidRDefault="007709B3">
      <w:pPr>
        <w:rPr>
          <w:rFonts w:ascii="Century Gothic" w:hAnsi="Century Gothic"/>
        </w:rPr>
      </w:pPr>
    </w:p>
    <w:sectPr w:rsidR="007709B3" w:rsidRPr="00770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65B"/>
    <w:multiLevelType w:val="hybridMultilevel"/>
    <w:tmpl w:val="DF30B7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519FD"/>
    <w:multiLevelType w:val="hybridMultilevel"/>
    <w:tmpl w:val="A4FAAE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A6"/>
    <w:rsid w:val="000564FA"/>
    <w:rsid w:val="00151C2E"/>
    <w:rsid w:val="003C23A6"/>
    <w:rsid w:val="007709B3"/>
    <w:rsid w:val="009E22CF"/>
    <w:rsid w:val="00A71D60"/>
    <w:rsid w:val="00B748A9"/>
    <w:rsid w:val="00C4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E23F"/>
  <w15:chartTrackingRefBased/>
  <w15:docId w15:val="{6847DC27-546F-4C9D-8075-7418ABF2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3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9B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709B3"/>
    <w:pPr>
      <w:spacing w:after="0" w:line="240" w:lineRule="auto"/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0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56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belprize.org/prizes/literature/1991/gordimer/fac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2020-01-09T04:01:00Z</dcterms:created>
  <dcterms:modified xsi:type="dcterms:W3CDTF">2020-01-09T04:01:00Z</dcterms:modified>
</cp:coreProperties>
</file>