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3E6DF10A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AC4D7A3" w:rsidR="00617A88" w:rsidRPr="00245C8E" w:rsidRDefault="00245C8E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AC4D7A3" w:rsidR="00617A88" w:rsidRPr="00245C8E" w:rsidRDefault="00245C8E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5EAC1782" w:rsidR="005763F1" w:rsidRDefault="00245C8E" w:rsidP="001F51D5">
            <w:r>
              <w:t xml:space="preserve">In math I had to use my strengths of communication to complete curtain tasks. For </w:t>
            </w:r>
            <w:proofErr w:type="gramStart"/>
            <w:r>
              <w:t>example</w:t>
            </w:r>
            <w:proofErr w:type="gramEnd"/>
            <w:r>
              <w:t xml:space="preserve"> I ask my peers around me to help me understand the math concept. Using my communication skills I was able to understand questions that I would have been lost on without </w:t>
            </w:r>
            <w:proofErr w:type="spellStart"/>
            <w:r>
              <w:t>help.This</w:t>
            </w:r>
            <w:proofErr w:type="spellEnd"/>
            <w:r>
              <w:t xml:space="preserve"> skill will help me in the future when </w:t>
            </w:r>
            <w:proofErr w:type="spellStart"/>
            <w:r>
              <w:t>im</w:t>
            </w:r>
            <w:proofErr w:type="spellEnd"/>
            <w:r>
              <w:t xml:space="preserve"> taking a course for my pilots license so I can understand everything.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45C8E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E2DCD-8A04-594F-97E5-3A0A14B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132S-Blain, Nicholas</cp:lastModifiedBy>
  <cp:revision>15</cp:revision>
  <dcterms:created xsi:type="dcterms:W3CDTF">2017-05-01T18:26:00Z</dcterms:created>
  <dcterms:modified xsi:type="dcterms:W3CDTF">2020-01-26T19:38:00Z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