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11199" w:type="dxa"/>
        <w:tblInd w:w="-147" w:type="dxa"/>
        <w:tblStyle w:val="TableGrid"/>
        <w:tblLook w:val="4A0"/>
      </w:tblPr>
      <w:tblGrid>
        <w:gridCol w:w="6328"/>
        <w:gridCol w:w="4871"/>
      </w:tblGrid>
      <w:tr w14:paraId="538A4E69" w14:textId="77777777" w:rsidR="001F51D5" w:rsidTr="00961344">
        <w:trPr>
          <w:trHeight w:val="1700"/>
        </w:trPr>
        <w:tc>
          <w:tcPr>
            <w:gridSpan w:val="2"/>
            <w:tcW w:w="11199" w:type="dxa"/>
          </w:tcPr>
          <w:p w:rsidR="001F51D5" w:rsidRDefault="00B369B1" w14:paraId="70F71FC2" w14:textId="24A19092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R="114300" distL="114300" relativeHeight="251660288" behindDoc="1" allowOverlap="1" layoutInCell="1" locked="0" simplePos="0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82550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R="114300" distL="114300" relativeHeight="251658240" behindDoc="1" allowOverlap="1" layoutInCell="1" locked="0" simplePos="0" wp14:anchorId="4ED0939B" wp14:editId="7AA63AA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14:paraId="5D2A091B" w14:textId="77777777" w:rsidR="001F51D5" w:rsidTr="00961344">
        <w:trPr>
          <w:trHeight w:val="289"/>
        </w:trPr>
        <w:tc>
          <w:tcPr>
            <w:tcW w:w="6328" w:type="dxa"/>
          </w:tcPr>
          <w:p w:rsidR="008F008D" w:rsidRDefault="008F008D" w14:paraId="17DB3924" w14:textId="77777777"/>
          <w:p w:rsidR="001F51D5" w:rsidRDefault="378088BB" w14:paraId="18DCE8D7" w14:textId="70F86205" w:rsidRPr="00FC73AD">
            <w:pPr>
              <w:rPr>
                <w:b/>
              </w:rPr>
            </w:pPr>
            <w:r w:rsidRPr="00FC73AD">
              <w:rPr>
                <w:b/>
              </w:rPr>
              <w:t>Name: Kirby Pham</w:t>
            </w:r>
          </w:p>
        </w:tc>
        <w:tc>
          <w:tcPr>
            <w:tcW w:w="4871" w:type="dxa"/>
          </w:tcPr>
          <w:p w:rsidR="008F008D" w:rsidRDefault="008F008D" w14:paraId="43B48E53" w14:textId="77777777">
            <w:pPr>
              <w:rPr>
                <w:b/>
              </w:rPr>
            </w:pPr>
          </w:p>
          <w:p w:rsidR="001F51D5" w:rsidRDefault="378088BB" w14:paraId="6DDD4842" w14:textId="7D293803" w:rsidRPr="00FC73AD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Tuesday, 15 January</w:t>
            </w:r>
          </w:p>
        </w:tc>
      </w:tr>
    </w:tbl>
    <w:p w:rsidR="378088BB" w:rsidRDefault="378088BB" w14:paraId="693158EA" w14:textId="344DB349" w:rsidP="008F5EC5">
      <w:pPr>
        <w:pStyle w:val="NoSpacing"/>
      </w:pPr>
    </w:p>
    <w:tbl>
      <w:tblPr>
        <w:tblW w:w="11199" w:type="dxa"/>
        <w:tblInd w:w="-147" w:type="dxa"/>
        <w:tblStyle w:val="TableGrid"/>
        <w:tblLook w:val="4A0"/>
      </w:tblPr>
      <w:tblGrid>
        <w:gridCol w:w="2668"/>
        <w:gridCol w:w="8531"/>
      </w:tblGrid>
      <w:tr w14:paraId="6E32A2A7" w14:textId="77777777" w:rsidR="001F51D5" w:rsidTr="00961344">
        <w:trPr>
          <w:trHeight w:val="2812"/>
        </w:trPr>
        <w:tc>
          <w:tcPr>
            <w:tcW w:w="2668" w:type="dxa"/>
          </w:tcPr>
          <w:p w:rsidR="0074744A" w:rsidRDefault="00617A88" w14:paraId="673C5194" w14:textId="398F4080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9504" behindDoc="1" allowOverlap="1" layoutInCell="1" locked="0" simplePos="0" wp14:anchorId="39448DE1" wp14:editId="19622993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1270</wp:posOffset>
                  </wp:positionV>
                  <wp:extent cx="589915" cy="589915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RDefault="00617A88" w14:paraId="201D7A1B" w14:textId="277CBE81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617A88" w:rsidRDefault="00617A88" w14:paraId="6DE601DE" w14:textId="41820310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617A88" w:rsidRDefault="00617A88" w14:paraId="2FF7DEEA" w14:textId="1887F4C2" w:rsidP="001102E9">
            <w:pPr>
              <w:jc w:val="center"/>
              <w:rPr>
                <w:b/>
                <w:sz w:val="18"/>
                <w:szCs w:val="18"/>
              </w:rPr>
            </w:pPr>
          </w:p>
          <w:p w:rsidR="001F51D5" w:rsidRDefault="007E62A0" w14:paraId="685FFB2A" w14:textId="1742A595" w:rsidP="001102E9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="003C4BA1" w:rsidRDefault="003C4BA1" w14:paraId="3AF68A91" w14:textId="77777777" w:rsidP="001102E9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454E0831" w14:textId="0F84EA60" w:rsidP="003E72C0" w:rsidRPr="00421F4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vMerge w:val="restart"/>
            <w:tcW w:w="8531" w:type="dxa"/>
          </w:tcPr>
          <w:p w:rsidR="001F51D5" w:rsidRDefault="378088BB" w14:paraId="4AFCEBDA" w14:textId="325BF925" w:rsidP="001F51D5" w:rsidRPr="00B369B1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="00EC64F6" w:rsidRDefault="00B37CB3" w14:paraId="1F7971DB" w14:textId="28CD1C77" w:rsidP="001F51D5" w:rsidRPr="001102E9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>
            <w:r/>
          </w:p>
          <w:p>
            <w:r>
              <w:t>I chose the artifact "How does the artifact you selected demonstrate strengths &amp; growth in the thinking competencies?" In what ways might you further develop your thinking competencies.</w:t>
            </w:r>
          </w:p>
          <w:p>
            <w:r/>
          </w:p>
          <w:p>
            <w:r/>
          </w:p>
          <w:p>
            <w:r>
              <w:t xml:space="preserve">Synthesis Essay : ` </w:t>
            </w:r>
          </w:p>
          <w:p>
            <w:r/>
          </w:p>
          <w:p>
            <w:r>
              <w:t xml:space="preserve">In my Synthesis Essay, I chose to write about compare and contrast how each protagonist deal with their hardship through "Sugar Fall" by David A Robertson and "Indian Horse" by Richard Wagamese.  While writing this paper, I was able to utilize the basic writing skills I learned in English 10 and understand that writing is a process that develops over time after every essay.  In English 10, I was able to take the concepts I learned this semester and apply them while writing my paper.  However, this Synthesis Essay was not an essay to write.  I had to conduct numerous amounts of drafts for this essay, each time finding different ways to make my it more creative with a logical idea.  </w:t>
            </w:r>
          </w:p>
          <w:p>
            <w:r/>
          </w:p>
          <w:p>
            <w:r>
              <w:t>I feel satisfied with my grade (8/10), but this also goes to show there are still aspects of my writing that need improvement.  I feel like the main aspect of my writing that I need to focus on is grammar and try to use more academic vocabulary to make it more attractive. </w:t>
            </w:r>
          </w:p>
          <w:p>
            <w:r/>
          </w:p>
          <w:p w:rsidR="005763F1" w:rsidRDefault="005763F1" w14:paraId="22EB1432" w14:textId="3E3F6014" w:rsidP="001F51D5"/>
          <w:p w:rsidR="005763F1" w:rsidRDefault="005763F1" w14:paraId="5D9D14C5" w14:textId="633FC51A" w:rsidP="001F51D5"/>
        </w:tc>
      </w:tr>
      <w:tr w14:paraId="7A5483A2" w14:textId="77777777" w:rsidR="001F51D5" w:rsidTr="00961344">
        <w:trPr>
          <w:trHeight w:val="2794"/>
        </w:trPr>
        <w:tc>
          <w:tcPr>
            <w:tcW w:w="2668" w:type="dxa"/>
          </w:tcPr>
          <w:p w:rsidR="0074744A" w:rsidRDefault="00617A88" w14:paraId="33433F9D" w14:textId="0EFA3B02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4384" behindDoc="0" allowOverlap="1" layoutInCell="1" locked="0" simplePos="0" wp14:anchorId="12F5C01C" wp14:editId="018DCC7E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0</wp:posOffset>
                  </wp:positionV>
                  <wp:extent cx="589915" cy="589915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RDefault="008D70AC" w14:paraId="13B900B7" w14:textId="374FE468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7DBCB5E4" w14:textId="3ED34886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0E588385" w14:textId="023639B9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7E62A0" w:rsidRDefault="007E62A0" w14:paraId="1688700F" w14:textId="29CEB9BB" w:rsidP="007E62A0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="007E62A0" w:rsidRDefault="007E62A0" w14:paraId="0B3FADB8" w14:textId="277415B6" w:rsidP="007E62A0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3EA8D16A" w14:textId="41DB66BF" w:rsidP="003E72C0" w:rsidRPr="00EC64F6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vMerge/>
          </w:tcPr>
          <w:p/>
        </w:tc>
      </w:tr>
      <w:tr w14:paraId="2C41B3F7" w14:textId="77777777" w:rsidR="001F51D5" w:rsidTr="00961344">
        <w:trPr>
          <w:trHeight w:val="2939"/>
        </w:trPr>
        <w:tc>
          <w:tcPr>
            <w:tcW w:w="2668" w:type="dxa"/>
          </w:tcPr>
          <w:p w:rsidR="0074744A" w:rsidRDefault="008D70AC" w14:paraId="42E0C676" w14:textId="0C6A072C" w:rsidP="003E72C0" w:rsidRPr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R="114300" distL="114300" relativeHeight="251663360" behindDoc="0" allowOverlap="1" layoutInCell="1" locked="0" simplePos="0" wp14:anchorId="5E1F2CAB" wp14:editId="61CE666D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0</wp:posOffset>
                  </wp:positionV>
                  <wp:extent cx="593725" cy="589915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RDefault="008D70AC" w14:paraId="3117AC89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45369018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8D70AC" w:rsidRDefault="008D70AC" w14:paraId="6F239128" w14:textId="77777777" w:rsidP="007E62A0">
            <w:pPr>
              <w:jc w:val="center"/>
              <w:rPr>
                <w:b/>
                <w:sz w:val="18"/>
                <w:szCs w:val="18"/>
              </w:rPr>
            </w:pPr>
          </w:p>
          <w:p w:rsidR="007E62A0" w:rsidRDefault="007E62A0" w14:paraId="37BF7BEA" w14:textId="5942B4EB" w:rsidP="007E62A0" w:rsidRPr="00B369B1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="007E62A0" w:rsidRDefault="007E62A0" w14:paraId="4801A3AA" w14:textId="6A82E9CC" w:rsidP="007E62A0" w:rsidRPr="00B369B1">
            <w:pPr>
              <w:jc w:val="center"/>
              <w:rPr>
                <w:b/>
                <w:sz w:val="18"/>
                <w:szCs w:val="18"/>
              </w:rPr>
            </w:pPr>
          </w:p>
          <w:p w:rsidR="005763F1" w:rsidRDefault="007E62A0" w14:paraId="73128303" w14:textId="1F715EA0" w:rsidP="003E72C0" w:rsidRPr="00EC64F6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vMerge/>
          </w:tcPr>
          <w:p/>
        </w:tc>
      </w:tr>
    </w:tbl>
    <w:p w:rsidR="00695272" w:rsidRDefault="00695272" w14:paraId="29ED26D0" w14:textId="77777777" w:rsidP="00961344">
      <w:pPr>
        <w:pStyle w:val="NoSpacing"/>
        <w:rPr>
          <w:lang w:val="en-CA" w:eastAsia="en-CA"/>
        </w:rPr>
      </w:pPr>
    </w:p>
    <w:p w:rsidR="008F5EC5" w:rsidRDefault="008F5EC5" w14:paraId="2C697CEB" w14:textId="29472898" w:rsidP="00695272" w:rsidRPr="00695272">
      <w:pPr>
        <w:rPr>
          <w:lang w:val="en-CA" w:eastAsia="en-CA"/>
          <w:b/>
        </w:rPr>
      </w:pPr>
      <w:r w:rsidRPr="00695272">
        <w:rPr>
          <w:lang w:val="en-CA" w:eastAsia="en-CA"/>
          <w:b/>
        </w:rPr>
        <w:t>Publish Your Self Assessment</w:t>
      </w:r>
    </w:p>
    <w:p w:rsidR="008F5EC5" w:rsidRDefault="008F5EC5" w14:paraId="698FA1A0" w14:textId="25476743" w:rsidP="008F5EC5" w:rsidRPr="00961344">
      <w:p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You will now attach and/or embed your self-assessment to </w:t>
      </w:r>
      <w:r w:rsidR="00E956E4"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the bottom of </w:t>
      </w:r>
      <w:r w:rsidR="00D724AC"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the</w:t>
      </w:r>
      <w:r w:rsidR="00E956E4"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</w:t>
      </w:r>
      <w:r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blog post with the artifact you have chosen. </w:t>
      </w:r>
      <w:r w:rsidR="00961344" w:rsidRPr="00961344">
        <w:rPr>
          <w:b/>
          <w:color w:val="333333"/>
          <w:rFonts w:cstheme="minorHAnsi"/>
          <w:sz w:val="18"/>
          <w:szCs w:val="18"/>
          <w:shd w:fill="FFFFFF" w:color="auto" w:val="clear"/>
        </w:rPr>
        <w:t xml:space="preserve">You may choose to make this post private or public. </w:t>
      </w:r>
      <w:r w:rsidRPr="00961344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After placing your artifact on a blog post, follow the instructions below.</w:t>
      </w:r>
    </w:p>
    <w:p w:rsidR="00FF353A" w:rsidRDefault="00FF353A" w14:paraId="081B9DC6" w14:textId="7A1539C1" w:rsidP="008F5EC5" w:rsidRPr="00B262D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Categori</w:t>
      </w:r>
      <w:r w:rsidR="00B37CB3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es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- Self-Assessment</w:t>
      </w:r>
    </w:p>
    <w:p w:rsidR="00FF353A" w:rsidRDefault="00B37CB3" w14:paraId="268075D2" w14:textId="3EDAAB1F" w:rsidP="00FF353A" w:rsidRPr="00B262D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Tags</w:t>
      </w:r>
      <w:r w:rsidR="00FF353A"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- Now tag your post using the tag that corresponds to the competency that you have written</w:t>
      </w:r>
      <w:r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about. You can choose more than</w:t>
      </w:r>
      <w:r w:rsidR="00FF353A"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one. Please use lower case letters and be exact.</w:t>
      </w:r>
    </w:p>
    <w:p w:rsidR="00FF353A" w:rsidRDefault="00FF353A" w14:paraId="2934B84E" w14:textId="77777777" w:rsidP="00FF353A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creativethinkingcc</w:t>
      </w:r>
      <w:proofErr w:type="spellEnd"/>
    </w:p>
    <w:p w:rsidR="00FF353A" w:rsidRDefault="00FF353A" w14:paraId="668F58F5" w14:textId="0CEC41D2" w:rsidP="00FF353A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commun</w:t>
      </w:r>
      <w:r w:rsidR="006F217E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i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cationcc</w:t>
      </w:r>
      <w:proofErr w:type="spellEnd"/>
    </w:p>
    <w:p w:rsidR="00FF353A" w:rsidRDefault="00FF353A" w14:paraId="245499EE" w14:textId="77777777" w:rsidP="00FF353A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criticalthinkingcc</w:t>
      </w:r>
      <w:proofErr w:type="spellEnd"/>
    </w:p>
    <w:p w:rsidR="00FF353A" w:rsidRDefault="00FF353A" w14:paraId="5CA1FAA7" w14:textId="77777777" w:rsidP="00695272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socialresponsibilitycc</w:t>
      </w:r>
      <w:proofErr w:type="spellEnd"/>
    </w:p>
    <w:p w:rsidR="00FF353A" w:rsidRDefault="00FF353A" w14:paraId="4D19C58A" w14:textId="723C433C" w:rsidP="00FF353A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="006F217E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personal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identitycc</w:t>
      </w:r>
      <w:proofErr w:type="spellEnd"/>
    </w:p>
    <w:p w:rsidR="00FF353A" w:rsidRDefault="00FF353A" w14:paraId="70BC160C" w14:textId="382E7A80" w:rsidP="00FF353A" w:rsidRPr="00B262D7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#</w:t>
      </w:r>
      <w:proofErr w:type="spellStart"/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personala</w:t>
      </w:r>
      <w:r w:rsidR="006F217E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wa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renesscc</w:t>
      </w:r>
      <w:proofErr w:type="spellEnd"/>
    </w:p>
    <w:p w:rsidR="00FF353A" w:rsidRDefault="00FF353A" w14:paraId="153CA2F9" w14:textId="2864E387" w:rsidP="00FF353A" w:rsidRPr="00B262D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Use the </w:t>
      </w:r>
      <w:r w:rsidR="00B262D7">
        <w:rPr>
          <w:lang w:val="en-CA" w:eastAsia="en-CA"/>
          <w:b/>
          <w:u w:val="single"/>
          <w:color w:val="333333"/>
          <w:rFonts w:eastAsia="Times New Roman" w:cstheme="minorHAnsi"/>
          <w:sz w:val="18"/>
          <w:szCs w:val="18"/>
        </w:rPr>
        <w:t>Add D</w:t>
      </w:r>
      <w:r w:rsidRPr="00B262D7">
        <w:rPr>
          <w:lang w:val="en-CA" w:eastAsia="en-CA"/>
          <w:b/>
          <w:u w:val="single"/>
          <w:color w:val="333333"/>
          <w:rFonts w:eastAsia="Times New Roman" w:cstheme="minorHAnsi"/>
          <w:sz w:val="18"/>
          <w:szCs w:val="18"/>
        </w:rPr>
        <w:t>ocument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 xml:space="preserve"> button located at the top of you</w:t>
      </w:r>
      <w:r w:rsidR="008F5EC5"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r post page and embed your self</w:t>
      </w: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-assessment at the bottom of your blog post.</w:t>
      </w:r>
    </w:p>
    <w:p w:rsidR="001F51D5" w:rsidRDefault="00FF353A" w14:paraId="51949208" w14:textId="066DFB86" w:rsidP="000161E0" w:rsidRPr="00B262D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</w:pPr>
      <w:r w:rsidRPr="00B262D7">
        <w:rPr>
          <w:lang w:val="en-CA" w:eastAsia="en-CA"/>
          <w:b/>
          <w:color w:val="333333"/>
          <w:rFonts w:eastAsia="Times New Roman" w:cstheme="minorHAnsi"/>
          <w:sz w:val="18"/>
          <w:szCs w:val="18"/>
        </w:rPr>
        <w:t>Publish</w:t>
      </w:r>
    </w:p>
    <w:sectPr w:rsidR="001F51D5" w:rsidRPr="00B262D7" w:rsidSect="00961344">
      <w:docGrid w:linePitch="360"/>
      <w:pgSz w:w="12240" w:h="15840"/>
      <w:pgMar w:left="720" w:right="720" w:top="284" w:bottom="426" w:header="706" w:footer="706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8917BDE"/>
    <w:tmpl w:val="B2669130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51F44210"/>
    <w:tmpl w:val="3028F288"/>
    <w:lvl w:ilvl="0">
      <w:numFmt w:val="decimal"/>
      <w:lvlText w:val="%1."/>
      <w:start w:val="1"/>
      <w:rPr>
        <w:b w:val="0"/>
        <w:rFonts w:ascii="Calibri" w:eastAsia="Times New Roman" w:hAnsiTheme="minorHAnsi" w:cstheme="minorHAnsi"/>
        <w:sz w:val="18"/>
        <w:szCs w:val="18"/>
      </w:rPr>
      <w:pPr>
        <w:ind w:left="360"/>
        <w:ind w:hanging="360"/>
        <w:tabs>
          <w:tab w:val="num" w:pos="36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  <w:sz w:val="20"/>
      </w:rPr>
      <w:pPr>
        <w:ind w:left="1080"/>
        <w:ind w:hanging="360"/>
        <w:tabs>
          <w:tab w:val="num" w:pos="1080"/>
        </w:tabs>
      </w:pPr>
      <w:lvlJc w:val="left"/>
    </w:lvl>
    <w:lvl w:ilvl="2" w:tentative="1">
      <w:numFmt w:val="decimal"/>
      <w:lvlText w:val="%3."/>
      <w:start w:val="1"/>
      <w:pPr>
        <w:ind w:left="1800"/>
        <w:ind w:hanging="360"/>
        <w:tabs>
          <w:tab w:val="num" w:pos="1800"/>
        </w:tabs>
      </w:pPr>
      <w:lvlJc w:val="left"/>
    </w:lvl>
    <w:lvl w:ilvl="3" w:tentative="1">
      <w:numFmt w:val="decimal"/>
      <w:lvlText w:val="%4."/>
      <w:start w:val="1"/>
      <w:pPr>
        <w:ind w:left="2520"/>
        <w:ind w:hanging="360"/>
        <w:tabs>
          <w:tab w:val="num" w:pos="2520"/>
        </w:tabs>
      </w:pPr>
      <w:lvlJc w:val="left"/>
    </w:lvl>
    <w:lvl w:ilvl="4" w:tentative="1">
      <w:numFmt w:val="decimal"/>
      <w:lvlText w:val="%5."/>
      <w:start w:val="1"/>
      <w:pPr>
        <w:ind w:left="3240"/>
        <w:ind w:hanging="360"/>
        <w:tabs>
          <w:tab w:val="num" w:pos="3240"/>
        </w:tabs>
      </w:pPr>
      <w:lvlJc w:val="left"/>
    </w:lvl>
    <w:lvl w:ilvl="5" w:tentative="1">
      <w:numFmt w:val="decimal"/>
      <w:lvlText w:val="%6."/>
      <w:start w:val="1"/>
      <w:pPr>
        <w:ind w:left="3960"/>
        <w:ind w:hanging="360"/>
        <w:tabs>
          <w:tab w:val="num" w:pos="3960"/>
        </w:tabs>
      </w:pPr>
      <w:lvlJc w:val="left"/>
    </w:lvl>
    <w:lvl w:ilvl="6" w:tentative="1">
      <w:numFmt w:val="decimal"/>
      <w:lvlText w:val="%7."/>
      <w:start w:val="1"/>
      <w:pPr>
        <w:ind w:left="4680"/>
        <w:ind w:hanging="360"/>
        <w:tabs>
          <w:tab w:val="num" w:pos="4680"/>
        </w:tabs>
      </w:pPr>
      <w:lvlJc w:val="left"/>
    </w:lvl>
    <w:lvl w:ilvl="7" w:tentative="1">
      <w:numFmt w:val="decimal"/>
      <w:lvlText w:val="%8."/>
      <w:start w:val="1"/>
      <w:pPr>
        <w:ind w:left="5400"/>
        <w:ind w:hanging="360"/>
        <w:tabs>
          <w:tab w:val="num" w:pos="5400"/>
        </w:tabs>
      </w:pPr>
      <w:lvlJc w:val="left"/>
    </w:lvl>
    <w:lvl w:ilvl="8" w:tentative="1">
      <w:numFmt w:val="decimal"/>
      <w:lvlText w:val="%9."/>
      <w:start w:val="1"/>
      <w:pPr>
        <w:ind w:left="6120"/>
        <w:ind w:hanging="360"/>
        <w:tabs>
          <w:tab w:val="num" w:pos="612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  <w:rsids>
    <w:rsidRoot val="001F51D5"/>
    <w:rsid val="000161E0"/>
    <w:rsid val="000954F7"/>
    <w:rsid val="000D3303"/>
    <w:rsid val="000D5DA9"/>
    <w:rsid val="000E1AFC"/>
    <w:rsid val="001102E9"/>
    <w:rsid val="001B43A0"/>
    <w:rsid val="001F51D5"/>
    <w:rsid val="003C4BA1"/>
    <w:rsid val="003E72C0"/>
    <w:rsid val="00421F40"/>
    <w:rsid val="00457FCD"/>
    <w:rsid val="005763F1"/>
    <w:rsid val="00617A88"/>
    <w:rsid val="00695272"/>
    <w:rsid val="006A7666"/>
    <w:rsid val="006F217E"/>
    <w:rsid val="007026AF"/>
    <w:rsid val="00707F75"/>
    <w:rsid val="0074744A"/>
    <w:rsid val="0076627E"/>
    <w:rsid val="007E62A0"/>
    <w:rsid val="0087144C"/>
    <w:rsid val="008D70AC"/>
    <w:rsid val="008F008D"/>
    <w:rsid val="008F5EC5"/>
    <w:rsid val="00961344"/>
    <w:rsid val="00AA5131"/>
    <w:rsid val="00B23350"/>
    <w:rsid val="00B262D7"/>
    <w:rsid val="00B369B1"/>
    <w:rsid val="00B37CB3"/>
    <w:rsid val="00B8428A"/>
    <w:rsid val="00B92071"/>
    <w:rsid val="00CD0BB6"/>
    <w:rsid val="00D724AC"/>
    <w:rsid val="00E14818"/>
    <w:rsid val="00E956E4"/>
    <w:rsid val="00EB1ECE"/>
    <w:rsid val="00EC64F6"/>
    <w:rsid val="00F475E2"/>
    <w:rsid val="00FB1ED1"/>
    <w:rsid val="00FC73AD"/>
    <w:rsid val="00FF353A"/>
    <w:rsid val="378088B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1F51D5"/>
  </w:style>
  <w:style w:type="paragraph" w:styleId="Title">
    <w:name w:val="Title"/>
    <w:qFormat/>
    <w:basedOn w:val="Normal"/>
    <w:next w:val="Normal"/>
    <w:link w:val="TitleChar"/>
    <w:uiPriority w:val="10"/>
    <w:rsid w:val="001F51D5"/>
    <w:pPr>
      <w:contextualSpacing/>
      <w:spacing w:after="0" w:line="240" w:lineRule="auto"/>
    </w:pPr>
    <w:rPr>
      <w:spacing w:val="-10"/>
      <w:kern w:val="28"/>
      <w:rFonts w:ascii="Calibri Light" w:eastAsiaTheme="majorEastAsia" w:hAnsiTheme="majorHAnsi" w:cstheme="majorBidi"/>
      <w:sz w:val="56"/>
      <w:szCs w:val="56"/>
    </w:rPr>
  </w:style>
  <w:style w:type="character" w:styleId="TitleChar">
    <w:name w:val="Title Char"/>
    <w:basedOn w:val="DefaultParagraphFont"/>
    <w:link w:val="Title"/>
    <w:uiPriority w:val="10"/>
    <w:rsid w:val="001F51D5"/>
    <w:rPr>
      <w:spacing w:val="-10"/>
      <w:kern w:val="28"/>
      <w:rFonts w:ascii="Calibri Light" w:eastAsiaTheme="majorEastAsia" w:hAnsiTheme="majorHAnsi" w:cstheme="majorBidi"/>
      <w:sz w:val="56"/>
      <w:szCs w:val="56"/>
    </w:rPr>
  </w:style>
  <w:style w:type="table" w:styleId="GridTable1Light-Accent1">
    <w:name w:val="Grid Table 1 Light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color="BDD6EE" w:space="0" w:themeColor="accent1" w:themeTint="66"/>
        <w:bottom w:val="single" w:sz="4" w:color="BDD6EE" w:space="0" w:themeColor="accent1" w:themeTint="66"/>
        <w:left w:val="single" w:sz="4" w:color="BDD6EE" w:space="0" w:themeColor="accent1" w:themeTint="66"/>
        <w:right w:val="single" w:sz="4" w:color="BDD6EE" w:space="0" w:themeColor="accent1" w:themeTint="66"/>
        <w:insideH w:val="single" w:sz="4" w:color="BDD6EE" w:space="0" w:themeColor="accent1" w:themeTint="66"/>
        <w:insideV w:val="single" w:sz="4" w:color="BDD6EE" w:space="0" w:themeColor="accent1" w:themeTint="66"/>
      </w:tblBorders>
    </w:tblPr>
    <w:tblStylePr w:type="firstRow">
      <w:rPr>
        <w:bCs/>
        <w:b/>
      </w:rPr>
      <w:tcPr>
        <w:tcBorders>
          <w:bottom w:val="single" w:sz="12" w:color="9CC2E5" w:space="0" w:themeColor="accent1" w:themeTint="99"/>
        </w:tcBorders>
      </w:tcPr>
    </w:tblStylePr>
    <w:tblStylePr w:type="lastRow">
      <w:rPr>
        <w:bCs/>
        <w:b/>
      </w:rPr>
      <w:tcPr>
        <w:tcBorders>
          <w:top w:val="double" w:sz="2" w:color="9CC2E5" w:space="0" w:themeColor="accent1" w:themeTint="99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46"/>
    <w:rsid w:val="005763F1"/>
  </w:style>
  <w:style w:type="character" w:styleId="apple-converted-space">
    <w:name w:val="apple-converted-space"/>
    <w:basedOn w:val="DefaultParagraphFont"/>
    <w:rsid w:val="00FF353A"/>
  </w:style>
  <w:style w:type="paragraph" w:styleId="ListParagraph">
    <w:name w:val="List Paragraph"/>
    <w:qFormat/>
    <w:basedOn w:val="Normal"/>
    <w:uiPriority w:val="34"/>
    <w:rsid w:val="008F5EC5"/>
    <w:pPr>
      <w:ind w:left="720"/>
      <w:contextualSpacing/>
    </w:pPr>
  </w:style>
  <w:style w:type="paragraph" w:styleId="NoSpacing">
    <w:name w:val="No Spacing"/>
    <w:qFormat/>
    <w:uiPriority w:val="1"/>
    <w:rsid w:val="008F5EC5"/>
    <w:pPr>
      <w:spacing w:after="0" w:line="240" w:lineRule="auto"/>
    </w:p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19" Type="http://schemas.openxmlformats.org/officeDocument/2006/relationships/image" Target="media/image3.png"/><Relationship Id="rId20" Type="http://schemas.openxmlformats.org/officeDocument/2006/relationships/image" Target="media/image5.png"/><Relationship Id="rId21" Type="http://schemas.openxmlformats.org/officeDocument/2006/relationships/image" Target="media/image2.png"/><Relationship Id="rId22" Type="http://schemas.openxmlformats.org/officeDocument/2006/relationships/image" Target="media/image1.jpeg"/><Relationship Id="rId2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B85DC-A75A-4681-B4D9-4650B4E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Thomasen, Sheri</cp:lastModifiedBy>
  <cp:revision>2</cp:revision>
  <dcterms:created xsi:type="dcterms:W3CDTF">2017-11-23T17:51:00Z</dcterms:created>
  <dcterms:modified xsi:type="dcterms:W3CDTF">2017-11-23T17:51:00Z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