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5A95ADEA" w:rsidR="001F51D5" w:rsidRDefault="00B369B1" w:rsidP="001102E9">
            <w:r>
              <w:rPr>
                <w:noProof/>
                <w:lang w:val="en-CA" w:eastAsia="en-CA"/>
              </w:rPr>
              <w:drawing>
                <wp:anchor distT="0" distB="0" distL="114300" distR="114300" simplePos="0" relativeHeight="251660288" behindDoc="1" locked="0" layoutInCell="1" allowOverlap="1" wp14:anchorId="3392D31C" wp14:editId="39DBB052">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4B920D60">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28600851" w:rsidR="008F008D" w:rsidRDefault="008F008D"/>
          <w:p w14:paraId="18DCE8D7" w14:textId="06F860BA" w:rsidR="001F51D5" w:rsidRPr="00FC73AD" w:rsidRDefault="378088BB">
            <w:pPr>
              <w:rPr>
                <w:b/>
              </w:rPr>
            </w:pPr>
            <w:r w:rsidRPr="00FC73AD">
              <w:rPr>
                <w:b/>
              </w:rPr>
              <w:t xml:space="preserve">Name: </w:t>
            </w:r>
            <w:r w:rsidR="00B6257F">
              <w:rPr>
                <w:b/>
              </w:rPr>
              <w:t>Morgan Kosola</w:t>
            </w:r>
          </w:p>
        </w:tc>
        <w:tc>
          <w:tcPr>
            <w:tcW w:w="4871" w:type="dxa"/>
          </w:tcPr>
          <w:p w14:paraId="43B48E53" w14:textId="77777777" w:rsidR="008F008D" w:rsidRDefault="008F008D">
            <w:pPr>
              <w:rPr>
                <w:b/>
              </w:rPr>
            </w:pPr>
          </w:p>
          <w:p w14:paraId="6DDD4842" w14:textId="7D3A9E27"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B6257F">
              <w:rPr>
                <w:b/>
              </w:rPr>
              <w:t>2017/12/19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CD240C4" w:rsidR="00617A88" w:rsidRPr="00B6257F" w:rsidRDefault="00B6257F" w:rsidP="00617A88">
                                  <w:pPr>
                                    <w:rPr>
                                      <w:lang w:val="en-CA"/>
                                    </w:rPr>
                                  </w:pPr>
                                  <w:r>
                                    <w:rPr>
                                      <w:lang w:val="en-CA"/>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CD240C4" w:rsidR="00617A88" w:rsidRPr="00B6257F" w:rsidRDefault="00B6257F" w:rsidP="00617A88">
                            <w:pPr>
                              <w:rPr>
                                <w:lang w:val="en-CA"/>
                              </w:rPr>
                            </w:pPr>
                            <w:r>
                              <w:rPr>
                                <w:lang w:val="en-CA"/>
                              </w:rPr>
                              <w:t>y</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2FD51955" w:rsidR="00B6257F" w:rsidRDefault="00B6257F" w:rsidP="001F51D5">
            <w:r>
              <w:t xml:space="preserve">I can show that I am listening thoughtfully by applying what I’ve learned from my teacher and my primary resource, in this case my parents, to my project. By communicating my learning, I can speak to my parents and ask questions about my/my family’s personal history. My project ties in with what I have learned about layout in photography, and how to type paragraphs in English. To decide whether to believe what I hear/read, I look at the source that I am learning from and make decisions based on that. In this case my primary source is my parents and depending on what the topic of conversation is, they have firsthand knowledge, so I choose to believe them. To come up with ideas I base my thinking </w:t>
            </w:r>
            <w:proofErr w:type="gramStart"/>
            <w:r>
              <w:t>off of</w:t>
            </w:r>
            <w:proofErr w:type="gramEnd"/>
            <w:r w:rsidR="00BA323F">
              <w:t xml:space="preserve"> the description of the project from my teacher, and/or examples that have been shown to me.</w:t>
            </w:r>
            <w:r>
              <w:t xml:space="preserve"> </w:t>
            </w:r>
            <w:r w:rsidR="00BA323F">
              <w:t>this project contributes a description of my background and everyone else’s background information for people to learn about and become a closer society. I learn best when I can get a visual example, rather than just being handed a piece of paper with instructions and being told it due at this time. I also learn best when I am given the opportunity to ask question from my peers or teacher into more thorough</w:t>
            </w:r>
            <w:bookmarkStart w:id="0" w:name="_GoBack"/>
            <w:bookmarkEnd w:id="0"/>
            <w:r w:rsidR="00BA323F">
              <w:t xml:space="preserve"> detail.</w:t>
            </w:r>
          </w:p>
          <w:p w14:paraId="5284B4C0" w14:textId="42426DAC" w:rsidR="005763F1" w:rsidRPr="00B6257F" w:rsidRDefault="00B6257F" w:rsidP="00B6257F">
            <w:pPr>
              <w:tabs>
                <w:tab w:val="left" w:pos="4665"/>
              </w:tabs>
            </w:pPr>
            <w:r>
              <w:tab/>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90B901F">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0BA4C4D7" w:rsidR="008D70AC" w:rsidRPr="00B6257F" w:rsidRDefault="00B6257F" w:rsidP="008D70AC">
                                  <w:pPr>
                                    <w:rPr>
                                      <w:lang w:val="en-CA"/>
                                    </w:rPr>
                                  </w:pPr>
                                  <w:r>
                                    <w:rPr>
                                      <w:lang w:val="en-CA"/>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0BA4C4D7" w:rsidR="008D70AC" w:rsidRPr="00B6257F" w:rsidRDefault="00B6257F" w:rsidP="008D70AC">
                            <w:pPr>
                              <w:rPr>
                                <w:lang w:val="en-CA"/>
                              </w:rPr>
                            </w:pPr>
                            <w:r>
                              <w:rPr>
                                <w:lang w:val="en-CA"/>
                              </w:rPr>
                              <w:t>y</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4B201BD6" w:rsidR="008D70AC" w:rsidRPr="00B6257F" w:rsidRDefault="00B6257F">
                                  <w:pPr>
                                    <w:rPr>
                                      <w:lang w:val="en-CA"/>
                                    </w:rPr>
                                  </w:pPr>
                                  <w:r>
                                    <w:rPr>
                                      <w:lang w:val="en-CA"/>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4B201BD6" w:rsidR="008D70AC" w:rsidRPr="00B6257F" w:rsidRDefault="00B6257F">
                            <w:pPr>
                              <w:rPr>
                                <w:lang w:val="en-CA"/>
                              </w:rPr>
                            </w:pPr>
                            <w:r>
                              <w:rPr>
                                <w:lang w:val="en-CA"/>
                              </w:rPr>
                              <w:t>y</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75E39"/>
    <w:rsid w:val="00695272"/>
    <w:rsid w:val="006A7666"/>
    <w:rsid w:val="006E7FF4"/>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6257F"/>
    <w:rsid w:val="00B8428A"/>
    <w:rsid w:val="00B92071"/>
    <w:rsid w:val="00BA323F"/>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5D0FFC33-30D5-4A43-A755-89126D28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132S-Kosola, Morgan</cp:lastModifiedBy>
  <cp:revision>2</cp:revision>
  <dcterms:created xsi:type="dcterms:W3CDTF">2017-12-19T19:25:00Z</dcterms:created>
  <dcterms:modified xsi:type="dcterms:W3CDTF">2017-12-19T19:25:00Z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