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1F494B6" w:rsidP="1AB7C270" w:rsidRDefault="61F494B6" w14:paraId="34D5189D" w14:textId="6F4FFAA3">
      <w:pPr>
        <w:pStyle w:val="Normal"/>
        <w:jc w:val="center"/>
        <w:rPr>
          <w:b w:val="1"/>
          <w:bCs w:val="1"/>
          <w:sz w:val="50"/>
          <w:szCs w:val="50"/>
        </w:rPr>
      </w:pPr>
      <w:r w:rsidRPr="1AB7C270" w:rsidR="61F494B6">
        <w:rPr>
          <w:b w:val="1"/>
          <w:bCs w:val="1"/>
          <w:sz w:val="50"/>
          <w:szCs w:val="50"/>
        </w:rPr>
        <w:t>Crispr</w:t>
      </w:r>
    </w:p>
    <w:p w:rsidR="61F494B6" w:rsidP="1AB7C270" w:rsidRDefault="61F494B6" w14:paraId="101A000F" w14:textId="0E6C6828">
      <w:pPr>
        <w:pStyle w:val="Normal"/>
        <w:jc w:val="left"/>
        <w:rPr>
          <w:rFonts w:ascii="Times New Roman" w:hAnsi="Times New Roman" w:eastAsia="Times New Roman" w:cs="Times New Roman"/>
          <w:b w:val="1"/>
          <w:bCs w:val="1"/>
          <w:sz w:val="28"/>
          <w:szCs w:val="28"/>
        </w:rPr>
      </w:pPr>
      <w:r w:rsidRPr="1AB7C270" w:rsidR="61F494B6">
        <w:rPr>
          <w:rFonts w:ascii="Times New Roman" w:hAnsi="Times New Roman" w:eastAsia="Times New Roman" w:cs="Times New Roman"/>
          <w:b w:val="1"/>
          <w:bCs w:val="1"/>
          <w:sz w:val="28"/>
          <w:szCs w:val="28"/>
        </w:rPr>
        <w:t>Intro to CRISPR-Cas9</w:t>
      </w:r>
    </w:p>
    <w:p w:rsidR="0CE3CCBA" w:rsidP="1AB7C270" w:rsidRDefault="0CE3CCBA" w14:paraId="07BD3A36" w14:textId="3F957247">
      <w:pPr>
        <w:pStyle w:val="Normal"/>
        <w:jc w:val="left"/>
        <w:rPr>
          <w:rFonts w:ascii="Times New Roman" w:hAnsi="Times New Roman" w:eastAsia="Times New Roman" w:cs="Times New Roman"/>
          <w:b w:val="0"/>
          <w:bCs w:val="0"/>
          <w:sz w:val="28"/>
          <w:szCs w:val="28"/>
        </w:rPr>
      </w:pPr>
      <w:r w:rsidRPr="1AB7C270" w:rsidR="0CE3CCBA">
        <w:rPr>
          <w:rFonts w:ascii="Times New Roman" w:hAnsi="Times New Roman" w:eastAsia="Times New Roman" w:cs="Times New Roman"/>
          <w:b w:val="0"/>
          <w:bCs w:val="0"/>
          <w:sz w:val="28"/>
          <w:szCs w:val="28"/>
        </w:rPr>
        <w:t xml:space="preserve">Using a paper model and the online model through </w:t>
      </w:r>
      <w:r w:rsidRPr="1AB7C270" w:rsidR="0CE3CCBA">
        <w:rPr>
          <w:rFonts w:ascii="Times New Roman" w:hAnsi="Times New Roman" w:eastAsia="Times New Roman" w:cs="Times New Roman"/>
          <w:b w:val="0"/>
          <w:bCs w:val="0"/>
          <w:sz w:val="28"/>
          <w:szCs w:val="28"/>
        </w:rPr>
        <w:t>Biointeractive</w:t>
      </w:r>
      <w:r w:rsidRPr="1AB7C270" w:rsidR="0CE3CCBA">
        <w:rPr>
          <w:rFonts w:ascii="Times New Roman" w:hAnsi="Times New Roman" w:eastAsia="Times New Roman" w:cs="Times New Roman"/>
          <w:b w:val="0"/>
          <w:bCs w:val="0"/>
          <w:sz w:val="28"/>
          <w:szCs w:val="28"/>
        </w:rPr>
        <w:t>, we were able to explore the process of CRI</w:t>
      </w:r>
      <w:r w:rsidRPr="1AB7C270" w:rsidR="1F935DC4">
        <w:rPr>
          <w:rFonts w:ascii="Times New Roman" w:hAnsi="Times New Roman" w:eastAsia="Times New Roman" w:cs="Times New Roman"/>
          <w:b w:val="0"/>
          <w:bCs w:val="0"/>
          <w:sz w:val="28"/>
          <w:szCs w:val="28"/>
        </w:rPr>
        <w:t>SPR-Cas9.</w:t>
      </w:r>
    </w:p>
    <w:p w:rsidR="1AB7C270" w:rsidP="1AB7C270" w:rsidRDefault="1AB7C270" w14:paraId="7AEA128A" w14:textId="454026EB">
      <w:pPr>
        <w:pStyle w:val="Normal"/>
        <w:jc w:val="left"/>
        <w:rPr>
          <w:rFonts w:ascii="Times New Roman" w:hAnsi="Times New Roman" w:eastAsia="Times New Roman" w:cs="Times New Roman"/>
          <w:b w:val="0"/>
          <w:bCs w:val="0"/>
          <w:sz w:val="28"/>
          <w:szCs w:val="28"/>
        </w:rPr>
      </w:pPr>
    </w:p>
    <w:p w:rsidR="1F935DC4" w:rsidP="1AB7C270" w:rsidRDefault="1F935DC4" w14:paraId="616E4F61" w14:textId="499CE04E">
      <w:pPr>
        <w:pStyle w:val="ListParagraph"/>
        <w:numPr>
          <w:ilvl w:val="0"/>
          <w:numId w:val="4"/>
        </w:numPr>
        <w:jc w:val="left"/>
        <w:rPr>
          <w:rFonts w:ascii="Times New Roman" w:hAnsi="Times New Roman" w:eastAsia="Times New Roman" w:cs="Times New Roman"/>
          <w:b w:val="1"/>
          <w:bCs w:val="1"/>
          <w:sz w:val="28"/>
          <w:szCs w:val="28"/>
        </w:rPr>
      </w:pPr>
      <w:r w:rsidRPr="1AB7C270" w:rsidR="1F935DC4">
        <w:rPr>
          <w:rFonts w:ascii="Times New Roman" w:hAnsi="Times New Roman" w:eastAsia="Times New Roman" w:cs="Times New Roman"/>
          <w:b w:val="1"/>
          <w:bCs w:val="1"/>
          <w:sz w:val="28"/>
          <w:szCs w:val="28"/>
        </w:rPr>
        <w:t>What does CRISPR-Cas9 mean?</w:t>
      </w:r>
    </w:p>
    <w:p w:rsidR="1F935DC4" w:rsidP="1AB7C270" w:rsidRDefault="1F935DC4" w14:paraId="38E88D66" w14:textId="5431DE2A">
      <w:pPr>
        <w:pStyle w:val="Normal"/>
        <w:ind w:left="0"/>
        <w:jc w:val="left"/>
        <w:rPr>
          <w:rFonts w:ascii="Times New Roman" w:hAnsi="Times New Roman" w:eastAsia="Times New Roman" w:cs="Times New Roman"/>
          <w:b w:val="0"/>
          <w:bCs w:val="0"/>
          <w:sz w:val="28"/>
          <w:szCs w:val="28"/>
        </w:rPr>
      </w:pPr>
      <w:r w:rsidRPr="1AB7C270" w:rsidR="1F935DC4">
        <w:rPr>
          <w:rFonts w:ascii="Times New Roman" w:hAnsi="Times New Roman" w:eastAsia="Times New Roman" w:cs="Times New Roman"/>
          <w:b w:val="0"/>
          <w:bCs w:val="0"/>
          <w:sz w:val="28"/>
          <w:szCs w:val="28"/>
        </w:rPr>
        <w:t xml:space="preserve">CRISPR-Cas9 is gene-editing technology which allows </w:t>
      </w:r>
      <w:r w:rsidRPr="1AB7C270" w:rsidR="3D8AB58E">
        <w:rPr>
          <w:rFonts w:ascii="Times New Roman" w:hAnsi="Times New Roman" w:eastAsia="Times New Roman" w:cs="Times New Roman"/>
          <w:b w:val="0"/>
          <w:bCs w:val="0"/>
          <w:sz w:val="28"/>
          <w:szCs w:val="28"/>
        </w:rPr>
        <w:t>scientists</w:t>
      </w:r>
      <w:r w:rsidRPr="1AB7C270" w:rsidR="1F935DC4">
        <w:rPr>
          <w:rFonts w:ascii="Times New Roman" w:hAnsi="Times New Roman" w:eastAsia="Times New Roman" w:cs="Times New Roman"/>
          <w:b w:val="0"/>
          <w:bCs w:val="0"/>
          <w:sz w:val="28"/>
          <w:szCs w:val="28"/>
        </w:rPr>
        <w:t xml:space="preserve"> to make changes to an </w:t>
      </w:r>
      <w:r w:rsidRPr="1AB7C270" w:rsidR="79CA9710">
        <w:rPr>
          <w:rFonts w:ascii="Times New Roman" w:hAnsi="Times New Roman" w:eastAsia="Times New Roman" w:cs="Times New Roman"/>
          <w:b w:val="0"/>
          <w:bCs w:val="0"/>
          <w:sz w:val="28"/>
          <w:szCs w:val="28"/>
        </w:rPr>
        <w:t>organism's</w:t>
      </w:r>
      <w:r w:rsidRPr="1AB7C270" w:rsidR="48E20E38">
        <w:rPr>
          <w:rFonts w:ascii="Times New Roman" w:hAnsi="Times New Roman" w:eastAsia="Times New Roman" w:cs="Times New Roman"/>
          <w:b w:val="0"/>
          <w:bCs w:val="0"/>
          <w:sz w:val="28"/>
          <w:szCs w:val="28"/>
        </w:rPr>
        <w:t xml:space="preserve"> DNA.</w:t>
      </w:r>
      <w:r w:rsidRPr="1AB7C270" w:rsidR="52FEBFA8">
        <w:rPr>
          <w:rFonts w:ascii="Times New Roman" w:hAnsi="Times New Roman" w:eastAsia="Times New Roman" w:cs="Times New Roman"/>
          <w:b w:val="0"/>
          <w:bCs w:val="0"/>
          <w:sz w:val="28"/>
          <w:szCs w:val="28"/>
        </w:rPr>
        <w:t xml:space="preserve"> CRISPR stands for Clustered Regularly Interspaces Short Palindromic Repeats. </w:t>
      </w:r>
    </w:p>
    <w:p w:rsidR="1AB7C270" w:rsidP="1AB7C270" w:rsidRDefault="1AB7C270" w14:paraId="792469DF" w14:textId="041E9BE6">
      <w:pPr>
        <w:pStyle w:val="Normal"/>
        <w:ind w:left="0"/>
        <w:jc w:val="left"/>
        <w:rPr>
          <w:rFonts w:ascii="Times New Roman" w:hAnsi="Times New Roman" w:eastAsia="Times New Roman" w:cs="Times New Roman"/>
          <w:b w:val="0"/>
          <w:bCs w:val="0"/>
          <w:sz w:val="28"/>
          <w:szCs w:val="28"/>
        </w:rPr>
      </w:pPr>
    </w:p>
    <w:p w:rsidR="52FEBFA8" w:rsidP="1AB7C270" w:rsidRDefault="52FEBFA8" w14:paraId="511A5002" w14:textId="70C92B06">
      <w:pPr>
        <w:pStyle w:val="Normal"/>
        <w:ind w:left="0"/>
        <w:jc w:val="left"/>
        <w:rPr>
          <w:rFonts w:ascii="Times New Roman" w:hAnsi="Times New Roman" w:eastAsia="Times New Roman" w:cs="Times New Roman"/>
          <w:b w:val="0"/>
          <w:bCs w:val="0"/>
          <w:sz w:val="28"/>
          <w:szCs w:val="28"/>
        </w:rPr>
      </w:pPr>
      <w:r w:rsidRPr="1AB7C270" w:rsidR="52FEBFA8">
        <w:rPr>
          <w:rFonts w:ascii="Times New Roman" w:hAnsi="Times New Roman" w:eastAsia="Times New Roman" w:cs="Times New Roman"/>
          <w:b w:val="0"/>
          <w:bCs w:val="0"/>
          <w:sz w:val="28"/>
          <w:szCs w:val="28"/>
        </w:rPr>
        <w:t xml:space="preserve">Cas9 is an enzyme which is used </w:t>
      </w:r>
      <w:r w:rsidRPr="1AB7C270" w:rsidR="5B820D58">
        <w:rPr>
          <w:rFonts w:ascii="Times New Roman" w:hAnsi="Times New Roman" w:eastAsia="Times New Roman" w:cs="Times New Roman"/>
          <w:b w:val="0"/>
          <w:bCs w:val="0"/>
          <w:sz w:val="28"/>
          <w:szCs w:val="28"/>
        </w:rPr>
        <w:t>to cut nucleic acids. It is also used to help bacteria defend against viruses.</w:t>
      </w:r>
    </w:p>
    <w:p w:rsidR="5B820D58" w:rsidP="1AB7C270" w:rsidRDefault="5B820D58" w14:paraId="354509E6" w14:textId="406713AA">
      <w:pPr>
        <w:pStyle w:val="ListParagraph"/>
        <w:numPr>
          <w:ilvl w:val="0"/>
          <w:numId w:val="4"/>
        </w:numPr>
        <w:jc w:val="left"/>
        <w:rPr>
          <w:rFonts w:ascii="Times New Roman" w:hAnsi="Times New Roman" w:eastAsia="Times New Roman" w:cs="Times New Roman"/>
          <w:b w:val="1"/>
          <w:bCs w:val="1"/>
          <w:sz w:val="28"/>
          <w:szCs w:val="28"/>
        </w:rPr>
      </w:pPr>
      <w:r w:rsidRPr="1AB7C270" w:rsidR="5B820D58">
        <w:rPr>
          <w:rFonts w:ascii="Times New Roman" w:hAnsi="Times New Roman" w:eastAsia="Times New Roman" w:cs="Times New Roman"/>
          <w:b w:val="1"/>
          <w:bCs w:val="1"/>
          <w:sz w:val="28"/>
          <w:szCs w:val="28"/>
        </w:rPr>
        <w:t>Structure of CRISPR-Cas9</w:t>
      </w:r>
    </w:p>
    <w:p w:rsidR="4D971FFC" w:rsidP="1AB7C270" w:rsidRDefault="4D971FFC" w14:paraId="2E64A840" w14:textId="6C1C66A9">
      <w:pPr>
        <w:pStyle w:val="Normal"/>
        <w:ind w:left="0"/>
        <w:jc w:val="left"/>
        <w:rPr>
          <w:rFonts w:ascii="Times New Roman" w:hAnsi="Times New Roman" w:eastAsia="Times New Roman" w:cs="Times New Roman"/>
          <w:b w:val="0"/>
          <w:bCs w:val="0"/>
          <w:sz w:val="28"/>
          <w:szCs w:val="28"/>
        </w:rPr>
      </w:pPr>
      <w:r w:rsidRPr="1AB7C270" w:rsidR="4D971FFC">
        <w:rPr>
          <w:rFonts w:ascii="Times New Roman" w:hAnsi="Times New Roman" w:eastAsia="Times New Roman" w:cs="Times New Roman"/>
          <w:b w:val="0"/>
          <w:bCs w:val="0"/>
          <w:sz w:val="28"/>
          <w:szCs w:val="28"/>
        </w:rPr>
        <w:t>Clustered, regularly interspaced, Short palindromic repeats.</w:t>
      </w:r>
    </w:p>
    <w:p w:rsidR="1AB7C270" w:rsidP="1AB7C270" w:rsidRDefault="1AB7C270" w14:paraId="2E7287B9" w14:textId="04147F69">
      <w:pPr>
        <w:pStyle w:val="Normal"/>
        <w:ind w:left="0"/>
        <w:jc w:val="left"/>
        <w:rPr>
          <w:rFonts w:ascii="Times New Roman" w:hAnsi="Times New Roman" w:eastAsia="Times New Roman" w:cs="Times New Roman"/>
          <w:b w:val="0"/>
          <w:bCs w:val="0"/>
          <w:sz w:val="28"/>
          <w:szCs w:val="28"/>
        </w:rPr>
      </w:pPr>
    </w:p>
    <w:p w:rsidR="0C3C052E" w:rsidP="1AB7C270" w:rsidRDefault="0C3C052E" w14:paraId="3C921603" w14:textId="41286E90">
      <w:pPr>
        <w:pStyle w:val="ListParagraph"/>
        <w:numPr>
          <w:ilvl w:val="0"/>
          <w:numId w:val="4"/>
        </w:numPr>
        <w:jc w:val="left"/>
        <w:rPr>
          <w:rFonts w:ascii="Times New Roman" w:hAnsi="Times New Roman" w:eastAsia="Times New Roman" w:cs="Times New Roman"/>
          <w:b w:val="1"/>
          <w:bCs w:val="1"/>
          <w:sz w:val="28"/>
          <w:szCs w:val="28"/>
        </w:rPr>
      </w:pPr>
      <w:r w:rsidRPr="1AB7C270" w:rsidR="0C3C052E">
        <w:rPr>
          <w:rFonts w:ascii="Times New Roman" w:hAnsi="Times New Roman" w:eastAsia="Times New Roman" w:cs="Times New Roman"/>
          <w:b w:val="1"/>
          <w:bCs w:val="1"/>
          <w:sz w:val="28"/>
          <w:szCs w:val="28"/>
        </w:rPr>
        <w:t>How CRISPR-Cas9 targets a specific gene</w:t>
      </w:r>
    </w:p>
    <w:p w:rsidR="6FC0F561" w:rsidP="1AB7C270" w:rsidRDefault="6FC0F561" w14:paraId="110F16FF" w14:textId="019EA87F">
      <w:pPr>
        <w:pStyle w:val="Normal"/>
        <w:jc w:val="left"/>
        <w:rPr>
          <w:rFonts w:ascii="Times New Roman" w:hAnsi="Times New Roman" w:eastAsia="Times New Roman" w:cs="Times New Roman"/>
          <w:b w:val="0"/>
          <w:bCs w:val="0"/>
          <w:sz w:val="28"/>
          <w:szCs w:val="28"/>
        </w:rPr>
      </w:pPr>
      <w:r w:rsidRPr="1AB7C270" w:rsidR="6FC0F561">
        <w:rPr>
          <w:rFonts w:ascii="Times New Roman" w:hAnsi="Times New Roman" w:eastAsia="Times New Roman" w:cs="Times New Roman"/>
          <w:b w:val="0"/>
          <w:bCs w:val="0"/>
          <w:sz w:val="28"/>
          <w:szCs w:val="28"/>
        </w:rPr>
        <w:t xml:space="preserve">The Cas9 is introduced into the cell where it attaches to the DNA. It binds once the correct </w:t>
      </w:r>
      <w:r w:rsidRPr="1AB7C270" w:rsidR="6FC0F561">
        <w:rPr>
          <w:rFonts w:ascii="Times New Roman" w:hAnsi="Times New Roman" w:eastAsia="Times New Roman" w:cs="Times New Roman"/>
          <w:b w:val="0"/>
          <w:bCs w:val="0"/>
          <w:sz w:val="28"/>
          <w:szCs w:val="28"/>
        </w:rPr>
        <w:t>nucleotide</w:t>
      </w:r>
      <w:r w:rsidRPr="1AB7C270" w:rsidR="6FC0F561">
        <w:rPr>
          <w:rFonts w:ascii="Times New Roman" w:hAnsi="Times New Roman" w:eastAsia="Times New Roman" w:cs="Times New Roman"/>
          <w:b w:val="0"/>
          <w:bCs w:val="0"/>
          <w:sz w:val="28"/>
          <w:szCs w:val="28"/>
        </w:rPr>
        <w:t xml:space="preserve"> sequence is connected.</w:t>
      </w:r>
    </w:p>
    <w:p w:rsidR="6FC0F561" w:rsidP="1AB7C270" w:rsidRDefault="6FC0F561" w14:paraId="03D720E1" w14:textId="17DC4A01">
      <w:pPr>
        <w:pStyle w:val="ListParagraph"/>
        <w:numPr>
          <w:ilvl w:val="0"/>
          <w:numId w:val="4"/>
        </w:numPr>
        <w:suppressLineNumbers w:val="0"/>
        <w:bidi w:val="0"/>
        <w:spacing w:before="0" w:beforeAutospacing="off" w:after="160" w:afterAutospacing="off" w:line="279" w:lineRule="auto"/>
        <w:ind w:left="720" w:right="0" w:hanging="360"/>
        <w:jc w:val="left"/>
        <w:rPr>
          <w:rFonts w:ascii="Times New Roman" w:hAnsi="Times New Roman" w:eastAsia="Times New Roman" w:cs="Times New Roman"/>
          <w:b w:val="1"/>
          <w:bCs w:val="1"/>
          <w:sz w:val="28"/>
          <w:szCs w:val="28"/>
        </w:rPr>
      </w:pPr>
      <w:r w:rsidRPr="1AB7C270" w:rsidR="6FC0F561">
        <w:rPr>
          <w:rFonts w:ascii="Times New Roman" w:hAnsi="Times New Roman" w:eastAsia="Times New Roman" w:cs="Times New Roman"/>
          <w:b w:val="1"/>
          <w:bCs w:val="1"/>
          <w:sz w:val="28"/>
          <w:szCs w:val="28"/>
        </w:rPr>
        <w:t>How CRISPR-Cas9 binds to the target area of the specific gene</w:t>
      </w:r>
    </w:p>
    <w:p w:rsidR="6FC0F561" w:rsidP="1AB7C270" w:rsidRDefault="6FC0F561" w14:paraId="0EB9A611" w14:textId="5706EE2E">
      <w:pPr>
        <w:pStyle w:val="Normal"/>
        <w:suppressLineNumbers w:val="0"/>
        <w:bidi w:val="0"/>
        <w:spacing w:before="0" w:beforeAutospacing="off" w:after="160" w:afterAutospacing="off" w:line="279" w:lineRule="auto"/>
        <w:ind w:right="0"/>
        <w:jc w:val="left"/>
        <w:rPr>
          <w:rFonts w:ascii="Times New Roman" w:hAnsi="Times New Roman" w:eastAsia="Times New Roman" w:cs="Times New Roman"/>
          <w:b w:val="0"/>
          <w:bCs w:val="0"/>
          <w:sz w:val="28"/>
          <w:szCs w:val="28"/>
        </w:rPr>
      </w:pPr>
      <w:r w:rsidRPr="1AB7C270" w:rsidR="6FC0F561">
        <w:rPr>
          <w:rFonts w:ascii="Times New Roman" w:hAnsi="Times New Roman" w:eastAsia="Times New Roman" w:cs="Times New Roman"/>
          <w:b w:val="0"/>
          <w:bCs w:val="0"/>
          <w:sz w:val="28"/>
          <w:szCs w:val="28"/>
        </w:rPr>
        <w:t xml:space="preserve">Once the CRISPR-Cas9 is </w:t>
      </w:r>
      <w:r w:rsidRPr="1AB7C270" w:rsidR="6FC0F561">
        <w:rPr>
          <w:rFonts w:ascii="Times New Roman" w:hAnsi="Times New Roman" w:eastAsia="Times New Roman" w:cs="Times New Roman"/>
          <w:b w:val="0"/>
          <w:bCs w:val="0"/>
          <w:sz w:val="28"/>
          <w:szCs w:val="28"/>
        </w:rPr>
        <w:t>binded</w:t>
      </w:r>
      <w:r w:rsidRPr="1AB7C270" w:rsidR="6FC0F561">
        <w:rPr>
          <w:rFonts w:ascii="Times New Roman" w:hAnsi="Times New Roman" w:eastAsia="Times New Roman" w:cs="Times New Roman"/>
          <w:b w:val="0"/>
          <w:bCs w:val="0"/>
          <w:sz w:val="28"/>
          <w:szCs w:val="28"/>
        </w:rPr>
        <w:t xml:space="preserve"> to the nucleotide, the Cas9 unwinds the DNA double helix with the assist of helicase.</w:t>
      </w:r>
      <w:r w:rsidRPr="1AB7C270" w:rsidR="4C5D325D">
        <w:rPr>
          <w:rFonts w:ascii="Times New Roman" w:hAnsi="Times New Roman" w:eastAsia="Times New Roman" w:cs="Times New Roman"/>
          <w:b w:val="0"/>
          <w:bCs w:val="0"/>
          <w:sz w:val="28"/>
          <w:szCs w:val="28"/>
        </w:rPr>
        <w:t xml:space="preserve"> Once it matches 20 nucleotides in a row, the DNA will bind to the RNA via complementary base pairing.</w:t>
      </w:r>
    </w:p>
    <w:p w:rsidR="4C5D325D" w:rsidP="1AB7C270" w:rsidRDefault="4C5D325D" w14:paraId="5C3501CC" w14:textId="665100AE">
      <w:pPr>
        <w:pStyle w:val="ListParagraph"/>
        <w:numPr>
          <w:ilvl w:val="0"/>
          <w:numId w:val="4"/>
        </w:numPr>
        <w:suppressLineNumbers w:val="0"/>
        <w:bidi w:val="0"/>
        <w:spacing w:before="0" w:beforeAutospacing="off" w:after="160" w:afterAutospacing="off" w:line="279" w:lineRule="auto"/>
        <w:ind w:right="0"/>
        <w:jc w:val="left"/>
        <w:rPr>
          <w:rFonts w:ascii="Times New Roman" w:hAnsi="Times New Roman" w:eastAsia="Times New Roman" w:cs="Times New Roman"/>
          <w:b w:val="1"/>
          <w:bCs w:val="1"/>
          <w:sz w:val="28"/>
          <w:szCs w:val="28"/>
        </w:rPr>
      </w:pPr>
      <w:r w:rsidRPr="1AB7C270" w:rsidR="4C5D325D">
        <w:rPr>
          <w:rFonts w:ascii="Times New Roman" w:hAnsi="Times New Roman" w:eastAsia="Times New Roman" w:cs="Times New Roman"/>
          <w:b w:val="1"/>
          <w:bCs w:val="1"/>
          <w:sz w:val="28"/>
          <w:szCs w:val="28"/>
        </w:rPr>
        <w:t xml:space="preserve">How CRISPR-Cas9 cleaves DNA </w:t>
      </w:r>
    </w:p>
    <w:p w:rsidR="584296CE" w:rsidP="1AB7C270" w:rsidRDefault="584296CE" w14:paraId="43579F2D" w14:textId="41D1C3DC">
      <w:pPr>
        <w:pStyle w:val="Normal"/>
        <w:suppressLineNumbers w:val="0"/>
        <w:bidi w:val="0"/>
        <w:spacing w:before="0" w:beforeAutospacing="off" w:after="160" w:afterAutospacing="off" w:line="279" w:lineRule="auto"/>
        <w:ind w:right="0"/>
        <w:jc w:val="left"/>
        <w:rPr>
          <w:rFonts w:ascii="Times New Roman" w:hAnsi="Times New Roman" w:eastAsia="Times New Roman" w:cs="Times New Roman"/>
          <w:b w:val="0"/>
          <w:bCs w:val="0"/>
          <w:sz w:val="28"/>
          <w:szCs w:val="28"/>
        </w:rPr>
      </w:pPr>
      <w:r w:rsidRPr="1AB7C270" w:rsidR="584296CE">
        <w:rPr>
          <w:rFonts w:ascii="Times New Roman" w:hAnsi="Times New Roman" w:eastAsia="Times New Roman" w:cs="Times New Roman"/>
          <w:b w:val="0"/>
          <w:bCs w:val="0"/>
          <w:sz w:val="28"/>
          <w:szCs w:val="28"/>
        </w:rPr>
        <w:t xml:space="preserve">After the DNA and RNA have paired, the complex </w:t>
      </w:r>
      <w:r w:rsidRPr="1AB7C270" w:rsidR="584296CE">
        <w:rPr>
          <w:rFonts w:ascii="Times New Roman" w:hAnsi="Times New Roman" w:eastAsia="Times New Roman" w:cs="Times New Roman"/>
          <w:b w:val="0"/>
          <w:bCs w:val="0"/>
          <w:sz w:val="28"/>
          <w:szCs w:val="28"/>
        </w:rPr>
        <w:t>initiates</w:t>
      </w:r>
      <w:r w:rsidRPr="1AB7C270" w:rsidR="584296CE">
        <w:rPr>
          <w:rFonts w:ascii="Times New Roman" w:hAnsi="Times New Roman" w:eastAsia="Times New Roman" w:cs="Times New Roman"/>
          <w:b w:val="0"/>
          <w:bCs w:val="0"/>
          <w:sz w:val="28"/>
          <w:szCs w:val="28"/>
        </w:rPr>
        <w:t xml:space="preserve"> a change in shape and begins acti</w:t>
      </w:r>
      <w:r w:rsidRPr="1AB7C270" w:rsidR="55082F0F">
        <w:rPr>
          <w:rFonts w:ascii="Times New Roman" w:hAnsi="Times New Roman" w:eastAsia="Times New Roman" w:cs="Times New Roman"/>
          <w:b w:val="0"/>
          <w:bCs w:val="0"/>
          <w:sz w:val="28"/>
          <w:szCs w:val="28"/>
        </w:rPr>
        <w:t>vating its nuclease activity. This would result in cleavage of both DNA strand and RNA nucleotide.</w:t>
      </w:r>
    </w:p>
    <w:p w:rsidR="55082F0F" w:rsidP="1AB7C270" w:rsidRDefault="55082F0F" w14:paraId="7FB68035" w14:textId="1A4B7728">
      <w:pPr>
        <w:pStyle w:val="ListParagraph"/>
        <w:numPr>
          <w:ilvl w:val="0"/>
          <w:numId w:val="4"/>
        </w:numPr>
        <w:suppressLineNumbers w:val="0"/>
        <w:bidi w:val="0"/>
        <w:spacing w:before="0" w:beforeAutospacing="off" w:after="160" w:afterAutospacing="off" w:line="279" w:lineRule="auto"/>
        <w:ind w:right="0"/>
        <w:jc w:val="left"/>
        <w:rPr>
          <w:rFonts w:ascii="Times New Roman" w:hAnsi="Times New Roman" w:eastAsia="Times New Roman" w:cs="Times New Roman"/>
          <w:b w:val="1"/>
          <w:bCs w:val="1"/>
          <w:sz w:val="28"/>
          <w:szCs w:val="28"/>
        </w:rPr>
      </w:pPr>
      <w:r w:rsidRPr="1AB7C270" w:rsidR="55082F0F">
        <w:rPr>
          <w:rFonts w:ascii="Times New Roman" w:hAnsi="Times New Roman" w:eastAsia="Times New Roman" w:cs="Times New Roman"/>
          <w:b w:val="1"/>
          <w:bCs w:val="1"/>
          <w:sz w:val="28"/>
          <w:szCs w:val="28"/>
        </w:rPr>
        <w:t>How CRISPR-Cas9 can repair DNA to “knock out” a gene</w:t>
      </w:r>
    </w:p>
    <w:p w:rsidR="562A080A" w:rsidP="1AB7C270" w:rsidRDefault="562A080A" w14:paraId="733108A9" w14:textId="0E171F11">
      <w:pPr>
        <w:pStyle w:val="Normal"/>
        <w:bidi w:val="0"/>
        <w:spacing w:before="0" w:beforeAutospacing="off" w:after="160" w:afterAutospacing="off" w:line="279" w:lineRule="auto"/>
        <w:ind w:right="0"/>
        <w:jc w:val="left"/>
        <w:rPr>
          <w:rFonts w:ascii="Times New Roman" w:hAnsi="Times New Roman" w:eastAsia="Times New Roman" w:cs="Times New Roman"/>
          <w:noProof w:val="0"/>
          <w:color w:val="000000" w:themeColor="text1" w:themeTint="FF" w:themeShade="FF"/>
          <w:sz w:val="28"/>
          <w:szCs w:val="28"/>
          <w:lang w:val="en-US"/>
        </w:rPr>
      </w:pPr>
      <w:r w:rsidRPr="1AB7C270" w:rsidR="562A08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By altering the DNA sequence of a gene, CRISPR-Cas9 can “knock” it out or switch it off. The cell’s built-in repair mechanisms kick in when the Cas9 protein snips the DNA at the right spot in the gene. These repairs can occasionally fail, which leads to mutations that prohibit the gene from functioning properly.</w:t>
      </w:r>
    </w:p>
    <w:p w:rsidR="562A080A" w:rsidP="1AB7C270" w:rsidRDefault="562A080A" w14:paraId="1385FECC" w14:textId="78C9961B">
      <w:pPr>
        <w:pStyle w:val="ListParagraph"/>
        <w:numPr>
          <w:ilvl w:val="0"/>
          <w:numId w:val="4"/>
        </w:numPr>
        <w:bidi w:val="0"/>
        <w:spacing w:before="0" w:beforeAutospacing="off" w:after="160" w:afterAutospacing="off" w:line="279" w:lineRule="auto"/>
        <w:ind w:right="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1AB7C270" w:rsidR="562A080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How CRISPR-Cas9 can </w:t>
      </w:r>
      <w:r w:rsidRPr="1AB7C270" w:rsidR="562A080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repa</w:t>
      </w:r>
      <w:r w:rsidRPr="1AB7C270" w:rsidR="562A080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ir a mutation in DNA</w:t>
      </w:r>
    </w:p>
    <w:p w:rsidR="562A080A" w:rsidP="1AB7C270" w:rsidRDefault="562A080A" w14:paraId="41B74E99" w14:textId="20BFB497">
      <w:pPr>
        <w:pStyle w:val="Normal"/>
        <w:shd w:val="clear" w:color="auto" w:fill="FFFFFF" w:themeFill="background1"/>
        <w:spacing w:before="0" w:beforeAutospacing="off" w:after="9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AB7C270" w:rsidR="562A08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DNA mutation can be fixed using CRISPR-Cas9. Researchers or scientists can direct the repair procedure by introducing a repaired DNA sequence together with the Cas9 protein and guide RNA. The gene’s normal function will be restored when the cell incorporates the proper sequence, replacing the mutant one.</w:t>
      </w:r>
    </w:p>
    <w:p w:rsidR="562A080A" w:rsidP="1AB7C270" w:rsidRDefault="562A080A" w14:paraId="7BA997DE" w14:textId="63388F3E">
      <w:pPr>
        <w:pStyle w:val="ListParagraph"/>
        <w:numPr>
          <w:ilvl w:val="0"/>
          <w:numId w:val="4"/>
        </w:numPr>
        <w:shd w:val="clear" w:color="auto" w:fill="FFFFFF" w:themeFill="background1"/>
        <w:spacing w:before="0" w:beforeAutospacing="off" w:after="90" w:afterAutospacing="off"/>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1AB7C270" w:rsidR="562A080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How CRISPR-Cas9 could be used to our benefit</w:t>
      </w:r>
    </w:p>
    <w:p w:rsidR="562A080A" w:rsidP="1AB7C270" w:rsidRDefault="562A080A" w14:paraId="59F01573" w14:textId="777F5297">
      <w:pPr>
        <w:pStyle w:val="Normal"/>
        <w:shd w:val="clear" w:color="auto" w:fill="FFFFFF" w:themeFill="background1"/>
        <w:spacing w:before="0" w:beforeAutospacing="off" w:after="90" w:afterAutospacing="off"/>
        <w:jc w:val="left"/>
        <w:rPr>
          <w:rFonts w:ascii="Times New Roman" w:hAnsi="Times New Roman" w:eastAsia="Times New Roman" w:cs="Times New Roman"/>
          <w:noProof w:val="0"/>
          <w:color w:val="000000" w:themeColor="text1" w:themeTint="FF" w:themeShade="FF"/>
          <w:sz w:val="28"/>
          <w:szCs w:val="28"/>
          <w:lang w:val="en-US"/>
        </w:rPr>
      </w:pPr>
      <w:r w:rsidRPr="1AB7C270" w:rsidR="562A08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CRISPR-Cas9 can be used to our benefit in a variety of fields, including medicine, agriculture, science, and biotechnology. In medicine, it has the potential to revolutionize the treatment of genetic diseases through precise gene corrections/repairing mutations, while in agriculture, it can increase crop growth, resilience, and food security. The technology also allows for personalized medical treatments for people which allows for more precise treatments which can accommodate a wider variety of conditions and </w:t>
      </w:r>
      <w:r w:rsidRPr="1AB7C270" w:rsidR="562A08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patients .</w:t>
      </w:r>
      <w:r w:rsidRPr="1AB7C270" w:rsidR="562A08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ensure responsible use, it is essential to approach its application with thorough ethical considerations and strict safety procedures.</w:t>
      </w:r>
    </w:p>
    <w:p w:rsidR="1AB7C270" w:rsidP="1AB7C270" w:rsidRDefault="1AB7C270" w14:paraId="2D65CE5F" w14:textId="213C40F0">
      <w:pPr>
        <w:pStyle w:val="Normal"/>
        <w:shd w:val="clear" w:color="auto" w:fill="FFFFFF" w:themeFill="background1"/>
        <w:spacing w:before="0" w:beforeAutospacing="off" w:after="9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70B4B47" w:rsidP="1AB7C270" w:rsidRDefault="470B4B47" w14:paraId="3C05D44E" w14:textId="70F719C3">
      <w:pPr>
        <w:pStyle w:val="Normal"/>
        <w:shd w:val="clear" w:color="auto" w:fill="FFFFFF" w:themeFill="background1"/>
        <w:spacing w:before="0" w:beforeAutospacing="off" w:after="90" w:afterAutospacing="off"/>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1AB7C270" w:rsidR="470B4B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Analyzing the models I used to learn:</w:t>
      </w:r>
    </w:p>
    <w:p w:rsidR="1AB7C270" w:rsidP="1AB7C270" w:rsidRDefault="1AB7C270" w14:paraId="6E5EF232" w14:textId="30A6A62F">
      <w:pPr>
        <w:pStyle w:val="Normal"/>
        <w:jc w:val="left"/>
        <w:rPr>
          <w:rFonts w:ascii="Times New Roman" w:hAnsi="Times New Roman" w:eastAsia="Times New Roman" w:cs="Times New Roman"/>
          <w:b w:val="1"/>
          <w:bCs w:val="1"/>
          <w:sz w:val="28"/>
          <w:szCs w:val="28"/>
        </w:rPr>
      </w:pPr>
    </w:p>
    <w:p w:rsidR="57A45617" w:rsidP="1AB7C270" w:rsidRDefault="57A45617" w14:paraId="059A8D7A" w14:textId="548DB262">
      <w:pPr>
        <w:pStyle w:val="ListParagraph"/>
        <w:numPr>
          <w:ilvl w:val="0"/>
          <w:numId w:val="6"/>
        </w:numPr>
        <w:jc w:val="left"/>
        <w:rPr>
          <w:rFonts w:ascii="Times New Roman" w:hAnsi="Times New Roman" w:eastAsia="Times New Roman" w:cs="Times New Roman"/>
          <w:b w:val="1"/>
          <w:bCs w:val="1"/>
          <w:sz w:val="28"/>
          <w:szCs w:val="28"/>
        </w:rPr>
      </w:pPr>
      <w:r w:rsidRPr="1AB7C270" w:rsidR="57A45617">
        <w:rPr>
          <w:rFonts w:ascii="Times New Roman" w:hAnsi="Times New Roman" w:eastAsia="Times New Roman" w:cs="Times New Roman"/>
          <w:b w:val="1"/>
          <w:bCs w:val="1"/>
          <w:sz w:val="28"/>
          <w:szCs w:val="28"/>
        </w:rPr>
        <w:t>In what ways did the model accurately reflect the process?</w:t>
      </w:r>
    </w:p>
    <w:p w:rsidR="57A45617" w:rsidP="1AB7C270" w:rsidRDefault="57A45617" w14:paraId="674F0889" w14:textId="522775D8">
      <w:pPr>
        <w:pStyle w:val="Normal"/>
        <w:suppressLineNumbers w:val="0"/>
        <w:bidi w:val="0"/>
        <w:spacing w:before="0" w:beforeAutospacing="off" w:after="160" w:afterAutospacing="off" w:line="27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Paper models can correctly </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represent</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variety of processes clearly. My group mates and I were able to accurately reflect the general idea of how the process of CRISPR-Cas9 works with our paper model </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model</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It allowed us to grasp a basic concept of the enzy</w:t>
      </w:r>
      <w:r w:rsidRPr="1AB7C270" w:rsidR="401394B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me</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the various components of the process </w:t>
      </w:r>
      <w:r w:rsidRPr="1AB7C270" w:rsidR="24981DB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such as </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guide RNA, the Cas9 protein, and DNA editing. This activity also made it easier for us to understand the crucial steps in this process. </w:t>
      </w:r>
      <w:r w:rsidRPr="1AB7C270" w:rsidR="60C1221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However, the paper model may not have accurately captured all the specific characteristics and components of CRISPR-Cas9.</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It was difficult to accurately </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represent</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every feature through the paper model because of how complicated the actual process is.</w:t>
      </w:r>
      <w:r w:rsidRPr="1AB7C270" w:rsidR="5A5A8BB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Although it did </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good job</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of explaining the fundamentals, it might not have gone into </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great detail</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about the specifics of how CRISPR-Cas9 works at </w:t>
      </w:r>
      <w:r w:rsidRPr="1AB7C270" w:rsidR="3680CFA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w:t>
      </w:r>
      <w:r w:rsidRPr="1AB7C270" w:rsidR="57A4561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molecular level.</w:t>
      </w:r>
    </w:p>
    <w:p w:rsidR="1AB7C270" w:rsidP="1AB7C270" w:rsidRDefault="1AB7C270" w14:paraId="53C75A1B" w14:textId="775CB19C">
      <w:pPr>
        <w:pStyle w:val="Normal"/>
        <w:suppressLineNumbers w:val="0"/>
        <w:bidi w:val="0"/>
        <w:spacing w:before="0" w:beforeAutospacing="off" w:after="160" w:afterAutospacing="off" w:line="27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4F7021A" w:rsidP="1AB7C270" w:rsidRDefault="44F7021A" w14:paraId="60C081DD" w14:textId="6600779E">
      <w:pPr>
        <w:pStyle w:val="ListParagraph"/>
        <w:numPr>
          <w:ilvl w:val="0"/>
          <w:numId w:val="6"/>
        </w:numPr>
        <w:jc w:val="left"/>
        <w:rPr>
          <w:rFonts w:ascii="Times New Roman" w:hAnsi="Times New Roman" w:eastAsia="Times New Roman" w:cs="Times New Roman"/>
          <w:b w:val="1"/>
          <w:bCs w:val="1"/>
          <w:noProof w:val="0"/>
          <w:color w:val="000000" w:themeColor="text1" w:themeTint="FF" w:themeShade="FF"/>
          <w:sz w:val="28"/>
          <w:szCs w:val="28"/>
          <w:lang w:val="en-US"/>
        </w:rPr>
      </w:pPr>
      <w:r w:rsidRPr="1AB7C270" w:rsidR="44F7021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Models are commonly used to communicate scientific concepts to </w:t>
      </w:r>
      <w:r w:rsidRPr="1AB7C270" w:rsidR="7DD3B83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nonscientific</w:t>
      </w:r>
      <w:r w:rsidRPr="1AB7C270" w:rsidR="44F7021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audiences. Do you think this is an effective way to educate students and/or </w:t>
      </w:r>
      <w:r w:rsidRPr="1AB7C270" w:rsidR="24D2728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the public</w:t>
      </w:r>
      <w:r w:rsidRPr="1AB7C270" w:rsidR="44F7021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about science? Why or why not?</w:t>
      </w:r>
    </w:p>
    <w:p w:rsidR="2D997E2B" w:rsidP="1AB7C270" w:rsidRDefault="2D997E2B" w14:paraId="156DAA4A" w14:textId="115A01F4">
      <w:pPr>
        <w:jc w:val="left"/>
      </w:pPr>
      <w:r w:rsidRPr="1AB7C270" w:rsidR="2D997E2B">
        <w:rPr>
          <w:rFonts w:ascii="Times New Roman" w:hAnsi="Times New Roman" w:eastAsia="Times New Roman" w:cs="Times New Roman"/>
          <w:noProof w:val="0"/>
          <w:sz w:val="28"/>
          <w:szCs w:val="28"/>
          <w:lang w:val="en-US"/>
        </w:rPr>
        <w:t xml:space="preserve">Models serve as efficient instruments for explaining scientific ideas and promoting learning. They effectively engage learners by simplifying complex ideas and offering visual clarity. Models improve understanding and provide concrete </w:t>
      </w:r>
      <w:r w:rsidRPr="1AB7C270" w:rsidR="2D997E2B">
        <w:rPr>
          <w:rFonts w:ascii="Times New Roman" w:hAnsi="Times New Roman" w:eastAsia="Times New Roman" w:cs="Times New Roman"/>
          <w:noProof w:val="0"/>
          <w:sz w:val="28"/>
          <w:szCs w:val="28"/>
          <w:lang w:val="en-US"/>
        </w:rPr>
        <w:t>form</w:t>
      </w:r>
      <w:r w:rsidRPr="1AB7C270" w:rsidR="2D997E2B">
        <w:rPr>
          <w:rFonts w:ascii="Times New Roman" w:hAnsi="Times New Roman" w:eastAsia="Times New Roman" w:cs="Times New Roman"/>
          <w:noProof w:val="0"/>
          <w:sz w:val="28"/>
          <w:szCs w:val="28"/>
          <w:lang w:val="en-US"/>
        </w:rPr>
        <w:t xml:space="preserve"> to complex concepts by bridging the gap between scientific language and </w:t>
      </w:r>
      <w:r w:rsidRPr="1AB7C270" w:rsidR="2D997E2B">
        <w:rPr>
          <w:rFonts w:ascii="Times New Roman" w:hAnsi="Times New Roman" w:eastAsia="Times New Roman" w:cs="Times New Roman"/>
          <w:noProof w:val="0"/>
          <w:sz w:val="28"/>
          <w:szCs w:val="28"/>
          <w:lang w:val="en-US"/>
        </w:rPr>
        <w:t>common understanding</w:t>
      </w:r>
      <w:r w:rsidRPr="1AB7C270" w:rsidR="2D997E2B">
        <w:rPr>
          <w:rFonts w:ascii="Times New Roman" w:hAnsi="Times New Roman" w:eastAsia="Times New Roman" w:cs="Times New Roman"/>
          <w:noProof w:val="0"/>
          <w:sz w:val="28"/>
          <w:szCs w:val="28"/>
          <w:lang w:val="en-US"/>
        </w:rPr>
        <w:t xml:space="preserve">. Students can be actively engaged in interactive activities with models, which can stimulate curiosity and create enduring learning opportunities. I support the use of case studies, critical thinking exercises, and models with practical applications to provide a thorough scientific education. This method stimulates </w:t>
      </w:r>
      <w:r w:rsidRPr="1AB7C270" w:rsidR="2D997E2B">
        <w:rPr>
          <w:rFonts w:ascii="Times New Roman" w:hAnsi="Times New Roman" w:eastAsia="Times New Roman" w:cs="Times New Roman"/>
          <w:noProof w:val="0"/>
          <w:sz w:val="28"/>
          <w:szCs w:val="28"/>
          <w:lang w:val="en-US"/>
        </w:rPr>
        <w:t>different parts</w:t>
      </w:r>
      <w:r w:rsidRPr="1AB7C270" w:rsidR="2D997E2B">
        <w:rPr>
          <w:rFonts w:ascii="Times New Roman" w:hAnsi="Times New Roman" w:eastAsia="Times New Roman" w:cs="Times New Roman"/>
          <w:noProof w:val="0"/>
          <w:sz w:val="28"/>
          <w:szCs w:val="28"/>
          <w:lang w:val="en-US"/>
        </w:rPr>
        <w:t xml:space="preserve"> of the brain, resulting in knowledge retention and greater understanding. </w:t>
      </w:r>
      <w:r w:rsidRPr="1AB7C270" w:rsidR="2D997E2B">
        <w:rPr>
          <w:rFonts w:ascii="Times New Roman" w:hAnsi="Times New Roman" w:eastAsia="Times New Roman" w:cs="Times New Roman"/>
          <w:noProof w:val="0"/>
          <w:sz w:val="28"/>
          <w:szCs w:val="28"/>
          <w:lang w:val="en-US"/>
        </w:rPr>
        <w:t>In order to</w:t>
      </w:r>
      <w:r w:rsidRPr="1AB7C270" w:rsidR="2D997E2B">
        <w:rPr>
          <w:rFonts w:ascii="Times New Roman" w:hAnsi="Times New Roman" w:eastAsia="Times New Roman" w:cs="Times New Roman"/>
          <w:noProof w:val="0"/>
          <w:sz w:val="28"/>
          <w:szCs w:val="28"/>
          <w:lang w:val="en-US"/>
        </w:rPr>
        <w:t xml:space="preserve"> keep models </w:t>
      </w:r>
      <w:r w:rsidRPr="1AB7C270" w:rsidR="2D997E2B">
        <w:rPr>
          <w:rFonts w:ascii="Times New Roman" w:hAnsi="Times New Roman" w:eastAsia="Times New Roman" w:cs="Times New Roman"/>
          <w:noProof w:val="0"/>
          <w:sz w:val="28"/>
          <w:szCs w:val="28"/>
          <w:lang w:val="en-US"/>
        </w:rPr>
        <w:t>accurate</w:t>
      </w:r>
      <w:r w:rsidRPr="1AB7C270" w:rsidR="2D997E2B">
        <w:rPr>
          <w:rFonts w:ascii="Times New Roman" w:hAnsi="Times New Roman" w:eastAsia="Times New Roman" w:cs="Times New Roman"/>
          <w:noProof w:val="0"/>
          <w:sz w:val="28"/>
          <w:szCs w:val="28"/>
          <w:lang w:val="en-US"/>
        </w:rPr>
        <w:t xml:space="preserve"> and relevant, regular updates are </w:t>
      </w:r>
      <w:r w:rsidRPr="1AB7C270" w:rsidR="2D997E2B">
        <w:rPr>
          <w:rFonts w:ascii="Times New Roman" w:hAnsi="Times New Roman" w:eastAsia="Times New Roman" w:cs="Times New Roman"/>
          <w:noProof w:val="0"/>
          <w:sz w:val="28"/>
          <w:szCs w:val="28"/>
          <w:lang w:val="en-US"/>
        </w:rPr>
        <w:t>required</w:t>
      </w:r>
      <w:r w:rsidRPr="1AB7C270" w:rsidR="2D997E2B">
        <w:rPr>
          <w:rFonts w:ascii="Times New Roman" w:hAnsi="Times New Roman" w:eastAsia="Times New Roman" w:cs="Times New Roman"/>
          <w:noProof w:val="0"/>
          <w:sz w:val="28"/>
          <w:szCs w:val="28"/>
          <w:lang w:val="en-US"/>
        </w:rPr>
        <w:t xml:space="preserve">. In conclusion, </w:t>
      </w:r>
      <w:r w:rsidRPr="1AB7C270" w:rsidR="2D997E2B">
        <w:rPr>
          <w:rFonts w:ascii="Times New Roman" w:hAnsi="Times New Roman" w:eastAsia="Times New Roman" w:cs="Times New Roman"/>
          <w:noProof w:val="0"/>
          <w:sz w:val="28"/>
          <w:szCs w:val="28"/>
          <w:lang w:val="en-US"/>
        </w:rPr>
        <w:t>I think that models</w:t>
      </w:r>
      <w:r w:rsidRPr="1AB7C270" w:rsidR="2D997E2B">
        <w:rPr>
          <w:rFonts w:ascii="Times New Roman" w:hAnsi="Times New Roman" w:eastAsia="Times New Roman" w:cs="Times New Roman"/>
          <w:noProof w:val="0"/>
          <w:sz w:val="28"/>
          <w:szCs w:val="28"/>
          <w:lang w:val="en-US"/>
        </w:rPr>
        <w:t xml:space="preserve"> are crucial for public and student education. Models make complex scientific ideas understandable and relatable to a wider audience, allowing for effective comprehension, appreciation, and application of scientific ideas.</w:t>
      </w:r>
    </w:p>
    <w:p w:rsidR="1AB7C270" w:rsidP="1AB7C270" w:rsidRDefault="1AB7C270" w14:paraId="6B83E104" w14:textId="1DF09DC9">
      <w:pPr>
        <w:pStyle w:val="Normal"/>
        <w:jc w:val="left"/>
        <w:rPr>
          <w:rFonts w:ascii="Times New Roman" w:hAnsi="Times New Roman" w:eastAsia="Times New Roman" w:cs="Times New Roman"/>
          <w:b w:val="0"/>
          <w:bCs w:val="0"/>
          <w:sz w:val="28"/>
          <w:szCs w:val="28"/>
        </w:rPr>
      </w:pPr>
    </w:p>
    <w:p w:rsidR="1A3B5876" w:rsidP="1AB7C270" w:rsidRDefault="1A3B5876" w14:paraId="29FCD7D1" w14:textId="7BA60FEB">
      <w:pPr>
        <w:pStyle w:val="Heading4"/>
        <w:shd w:val="clear" w:color="auto" w:fill="FFFFFF" w:themeFill="background1"/>
        <w:spacing w:before="259" w:beforeAutospacing="off" w:after="259" w:afterAutospacing="off"/>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1AB7C270" w:rsidR="1A3B587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Work Cited</w:t>
      </w:r>
    </w:p>
    <w:p w:rsidR="1A3B5876" w:rsidP="1AB7C270" w:rsidRDefault="1A3B5876" w14:paraId="0C8FCBB5" w14:textId="546FB29E">
      <w:pPr>
        <w:shd w:val="clear" w:color="auto" w:fill="FFFFFF" w:themeFill="background1"/>
        <w:spacing w:before="195" w:beforeAutospacing="off" w:after="195"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MedlinePlus. “What </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Are</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Genome Editing and CRISPR-Cas9?” </w:t>
      </w:r>
      <w:r w:rsidRPr="1AB7C270" w:rsidR="1A3B5876">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Medlineplus.gov</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Medlineplus</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22 Mar. 2022, medlineplus.gov/genetics/understanding/</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genomicresearch</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genomeediting</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p>
    <w:p w:rsidR="1A3B5876" w:rsidP="1AB7C270" w:rsidRDefault="1A3B5876" w14:paraId="0407AB48" w14:textId="304A6ED0">
      <w:pPr>
        <w:shd w:val="clear" w:color="auto" w:fill="FFFFFF" w:themeFill="background1"/>
        <w:spacing w:before="195" w:beforeAutospacing="off" w:after="195"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Redman, Melody, et al. “What Is CRISPR/Cas9?” </w:t>
      </w:r>
      <w:r w:rsidRPr="1AB7C270" w:rsidR="1A3B5876">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Archives of Disease in Childhood – Education &amp; Practice Edition</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vol. 101, no. 4, Apr. 2016, pp. 213–15, ep.bmj.com/content/101/4/213.short.</w:t>
      </w:r>
    </w:p>
    <w:p w:rsidR="1A3B5876" w:rsidP="1AB7C270" w:rsidRDefault="1A3B5876" w14:paraId="22B12BE1" w14:textId="23AB099E">
      <w:pPr>
        <w:shd w:val="clear" w:color="auto" w:fill="FFFFFF" w:themeFill="background1"/>
        <w:spacing w:before="195" w:beforeAutospacing="off" w:after="195"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Synthego</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Ultimate Guide to CRISPR: Mechanism, Applications, Methods &amp; More.” </w:t>
      </w:r>
      <w:r w:rsidRPr="1AB7C270" w:rsidR="1A3B5876">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Synthego.com</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2019, </w:t>
      </w:r>
      <w:hyperlink>
        <w:r w:rsidRPr="1AB7C270" w:rsidR="1A3B5876">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www.synthego.com/learn/crispr</w:t>
        </w:r>
      </w:hyperlink>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p>
    <w:p w:rsidR="1A3B5876" w:rsidP="1AB7C270" w:rsidRDefault="1A3B5876" w14:paraId="30A7B1EF" w14:textId="44FD2707">
      <w:pPr>
        <w:shd w:val="clear" w:color="auto" w:fill="FFFFFF" w:themeFill="background1"/>
        <w:spacing w:before="195" w:beforeAutospacing="off" w:after="195"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YourGenome</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“What Is CRISPR-Cas9?” </w:t>
      </w:r>
      <w:r w:rsidRPr="1AB7C270" w:rsidR="1A3B5876">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Yourgenome.org</w:t>
      </w:r>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8 Feb. 2022, </w:t>
      </w:r>
      <w:hyperlink>
        <w:r w:rsidRPr="1AB7C270" w:rsidR="1A3B5876">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www.yourgenome.org/facts/what-is-crispr-cas9/</w:t>
        </w:r>
      </w:hyperlink>
      <w:r w:rsidRPr="1AB7C270" w:rsidR="1A3B58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p>
    <w:p w:rsidR="1AB7C270" w:rsidP="1AB7C270" w:rsidRDefault="1AB7C270" w14:paraId="3D4787D7" w14:textId="01B1CE96">
      <w:pPr>
        <w:pStyle w:val="Normal"/>
        <w:jc w:val="left"/>
        <w:rPr>
          <w:rFonts w:ascii="Times New Roman" w:hAnsi="Times New Roman" w:eastAsia="Times New Roman" w:cs="Times New Roman"/>
          <w:b w:val="0"/>
          <w:bCs w:val="0"/>
          <w:sz w:val="28"/>
          <w:szCs w:val="28"/>
        </w:rPr>
      </w:pPr>
    </w:p>
    <w:p w:rsidR="1AB7C270" w:rsidP="1AB7C270" w:rsidRDefault="1AB7C270" w14:paraId="04ED6775" w14:textId="3154B8EE">
      <w:pPr>
        <w:pStyle w:val="Normal"/>
        <w:ind w:left="0"/>
        <w:jc w:val="left"/>
        <w:rPr>
          <w:rFonts w:ascii="Times New Roman" w:hAnsi="Times New Roman" w:eastAsia="Times New Roman" w:cs="Times New Roman"/>
          <w:b w:val="0"/>
          <w:bCs w:val="0"/>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19bc1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f6a7e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7ab89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91c3d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bb329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fe6a4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24FA07"/>
    <w:rsid w:val="01202A07"/>
    <w:rsid w:val="0392F34F"/>
    <w:rsid w:val="0457CAC9"/>
    <w:rsid w:val="047BAA2F"/>
    <w:rsid w:val="06177A90"/>
    <w:rsid w:val="0B68F92E"/>
    <w:rsid w:val="0C3C052E"/>
    <w:rsid w:val="0CE3CCBA"/>
    <w:rsid w:val="10A6EF51"/>
    <w:rsid w:val="112D2FB5"/>
    <w:rsid w:val="1242BFB2"/>
    <w:rsid w:val="16B3CF38"/>
    <w:rsid w:val="1A3B5876"/>
    <w:rsid w:val="1AB7C270"/>
    <w:rsid w:val="1ABAE99E"/>
    <w:rsid w:val="1F935DC4"/>
    <w:rsid w:val="1FAAE7B5"/>
    <w:rsid w:val="24981DB5"/>
    <w:rsid w:val="24D27284"/>
    <w:rsid w:val="2806EF35"/>
    <w:rsid w:val="2B8C294E"/>
    <w:rsid w:val="2CE99295"/>
    <w:rsid w:val="2D997E2B"/>
    <w:rsid w:val="2FF8D8BD"/>
    <w:rsid w:val="305F9A71"/>
    <w:rsid w:val="307F1921"/>
    <w:rsid w:val="313EEE26"/>
    <w:rsid w:val="31FB6AD2"/>
    <w:rsid w:val="32344656"/>
    <w:rsid w:val="35330B94"/>
    <w:rsid w:val="3587754C"/>
    <w:rsid w:val="35A3125F"/>
    <w:rsid w:val="3680CFA8"/>
    <w:rsid w:val="372345AD"/>
    <w:rsid w:val="38FFC3C3"/>
    <w:rsid w:val="3D8AB58E"/>
    <w:rsid w:val="3EE1DB60"/>
    <w:rsid w:val="401394B1"/>
    <w:rsid w:val="4085E926"/>
    <w:rsid w:val="44F7021A"/>
    <w:rsid w:val="46F52AAA"/>
    <w:rsid w:val="470B4B47"/>
    <w:rsid w:val="4724FA07"/>
    <w:rsid w:val="4888BDA6"/>
    <w:rsid w:val="4890FB0B"/>
    <w:rsid w:val="48E20E38"/>
    <w:rsid w:val="49AFD46E"/>
    <w:rsid w:val="4C5D325D"/>
    <w:rsid w:val="4D971FFC"/>
    <w:rsid w:val="4F003C8F"/>
    <w:rsid w:val="4FC22596"/>
    <w:rsid w:val="52FEBFA8"/>
    <w:rsid w:val="5303F6EA"/>
    <w:rsid w:val="5356B6B4"/>
    <w:rsid w:val="54CEA7AF"/>
    <w:rsid w:val="54F28715"/>
    <w:rsid w:val="55082F0F"/>
    <w:rsid w:val="562A080A"/>
    <w:rsid w:val="57133BFA"/>
    <w:rsid w:val="57A45617"/>
    <w:rsid w:val="584296CE"/>
    <w:rsid w:val="58AF0C5B"/>
    <w:rsid w:val="5998FAB6"/>
    <w:rsid w:val="5A4ADCBC"/>
    <w:rsid w:val="5A5A8BB4"/>
    <w:rsid w:val="5B154C67"/>
    <w:rsid w:val="5B34CB17"/>
    <w:rsid w:val="5B820D58"/>
    <w:rsid w:val="5F056C20"/>
    <w:rsid w:val="5F81FBD6"/>
    <w:rsid w:val="60C12218"/>
    <w:rsid w:val="61F494B6"/>
    <w:rsid w:val="64DBAD5D"/>
    <w:rsid w:val="672778B2"/>
    <w:rsid w:val="6E5561F1"/>
    <w:rsid w:val="6FC0F561"/>
    <w:rsid w:val="75ACED0D"/>
    <w:rsid w:val="760156C5"/>
    <w:rsid w:val="781A1E24"/>
    <w:rsid w:val="786E6B79"/>
    <w:rsid w:val="79CA9710"/>
    <w:rsid w:val="7AD4C7E8"/>
    <w:rsid w:val="7B51BEE6"/>
    <w:rsid w:val="7CEBA835"/>
    <w:rsid w:val="7DC2CD08"/>
    <w:rsid w:val="7DD3B830"/>
    <w:rsid w:val="7DE88944"/>
    <w:rsid w:val="7F8459A5"/>
    <w:rsid w:val="7FA8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FA07"/>
  <w15:chartTrackingRefBased/>
  <w15:docId w15:val="{E36311CC-2C97-4888-8114-F72BC622B3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2942ab05a4b406c"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2024-04-20T20:43:09.0757984Z</dcterms:created>
  <dcterms:modified xsi:type="dcterms:W3CDTF">2024-04-21T18:09:19.2660341Z</dcterms:modified>
  <dc:creator>132S-Chen, Michael</dc:creator>
  <lastModifiedBy>132S-Chen, Michael</lastModifiedBy>
</coreProperties>
</file>