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B554" w14:textId="77777777" w:rsidR="0055008F" w:rsidRDefault="0055008F" w:rsidP="0055008F">
      <w:pPr>
        <w:pStyle w:val="ListParagraph"/>
      </w:pPr>
      <w:bookmarkStart w:id="0" w:name="_GoBack"/>
      <w:bookmarkEnd w:id="0"/>
      <w:r w:rsidRPr="0055008F">
        <w:rPr>
          <w:noProof/>
        </w:rPr>
        <w:drawing>
          <wp:anchor distT="0" distB="0" distL="114300" distR="114300" simplePos="0" relativeHeight="251661312" behindDoc="1" locked="0" layoutInCell="1" allowOverlap="1" wp14:anchorId="73F25510" wp14:editId="32B62C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6940" cy="1640205"/>
            <wp:effectExtent l="0" t="0" r="3810" b="0"/>
            <wp:wrapTight wrapText="bothSides">
              <wp:wrapPolygon edited="0">
                <wp:start x="0" y="0"/>
                <wp:lineTo x="0" y="21324"/>
                <wp:lineTo x="21449" y="21324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08F">
        <w:rPr>
          <w:noProof/>
        </w:rPr>
        <w:drawing>
          <wp:anchor distT="0" distB="0" distL="114300" distR="114300" simplePos="0" relativeHeight="251660288" behindDoc="1" locked="0" layoutInCell="1" allowOverlap="1" wp14:anchorId="08C60A1A" wp14:editId="307E2F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8075" cy="1584960"/>
            <wp:effectExtent l="0" t="0" r="3175" b="0"/>
            <wp:wrapTight wrapText="bothSides">
              <wp:wrapPolygon edited="0">
                <wp:start x="0" y="0"/>
                <wp:lineTo x="0" y="21288"/>
                <wp:lineTo x="21456" y="21288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2B82" w14:textId="77777777" w:rsidR="0055008F" w:rsidRDefault="0055008F" w:rsidP="0055008F">
      <w:pPr>
        <w:pStyle w:val="ListParagraph"/>
      </w:pPr>
    </w:p>
    <w:p w14:paraId="0D870BD2" w14:textId="77777777" w:rsidR="0055008F" w:rsidRDefault="0055008F" w:rsidP="0055008F">
      <w:pPr>
        <w:pStyle w:val="ListParagraph"/>
      </w:pPr>
    </w:p>
    <w:p w14:paraId="10DD38DB" w14:textId="77777777" w:rsidR="0055008F" w:rsidRDefault="0055008F" w:rsidP="0055008F">
      <w:pPr>
        <w:pStyle w:val="ListParagraph"/>
      </w:pPr>
    </w:p>
    <w:p w14:paraId="11DADA91" w14:textId="77777777" w:rsidR="0055008F" w:rsidRDefault="0055008F" w:rsidP="0055008F">
      <w:pPr>
        <w:pStyle w:val="ListParagraph"/>
      </w:pPr>
    </w:p>
    <w:p w14:paraId="13FF9836" w14:textId="77777777" w:rsidR="0055008F" w:rsidRDefault="0055008F" w:rsidP="0055008F">
      <w:pPr>
        <w:pStyle w:val="ListParagraph"/>
        <w:ind w:left="1440"/>
      </w:pPr>
    </w:p>
    <w:p w14:paraId="4F7F178C" w14:textId="77777777" w:rsidR="0055008F" w:rsidRDefault="0055008F" w:rsidP="0055008F">
      <w:pPr>
        <w:pStyle w:val="ListParagraph"/>
        <w:ind w:left="1440"/>
      </w:pPr>
    </w:p>
    <w:p w14:paraId="59B73E15" w14:textId="77777777" w:rsidR="0055008F" w:rsidRDefault="0055008F" w:rsidP="0055008F">
      <w:pPr>
        <w:pStyle w:val="ListParagraph"/>
        <w:ind w:left="1440"/>
      </w:pPr>
    </w:p>
    <w:p w14:paraId="65D59EDE" w14:textId="77777777" w:rsidR="0055008F" w:rsidRDefault="0055008F" w:rsidP="0055008F">
      <w:pPr>
        <w:pStyle w:val="ListParagraph"/>
        <w:ind w:left="1440"/>
      </w:pPr>
    </w:p>
    <w:p w14:paraId="4F3C926C" w14:textId="77777777" w:rsidR="004E709C" w:rsidRDefault="008124BC" w:rsidP="0055008F">
      <w:pPr>
        <w:pStyle w:val="ListParagraph"/>
        <w:numPr>
          <w:ilvl w:val="0"/>
          <w:numId w:val="3"/>
        </w:numPr>
      </w:pPr>
      <w:r>
        <w:t>My digital footprint could affect my future in many ways. Some of the examples are like if I were to post a picture of me doing something that I should not be it could be the reason I am not accepted to a college or university that I applied to. Another way it could affect me is that it could stop me from getting a job or a promotion at a job that I have.</w:t>
      </w:r>
    </w:p>
    <w:p w14:paraId="61CA2907" w14:textId="77777777" w:rsidR="008124BC" w:rsidRDefault="008124BC" w:rsidP="0055008F">
      <w:pPr>
        <w:pStyle w:val="ListParagraph"/>
        <w:numPr>
          <w:ilvl w:val="0"/>
          <w:numId w:val="3"/>
        </w:numPr>
      </w:pPr>
      <w:r>
        <w:t>One: don’t post everything I do in my free time</w:t>
      </w:r>
    </w:p>
    <w:p w14:paraId="2394CBAF" w14:textId="77777777" w:rsidR="008124BC" w:rsidRDefault="0055008F" w:rsidP="0055008F">
      <w:pPr>
        <w:pStyle w:val="ListParagraph"/>
      </w:pPr>
      <w:r>
        <w:t xml:space="preserve">               </w:t>
      </w:r>
      <w:r w:rsidR="008124BC">
        <w:t>Two: If I have nothing good to say online, don’t say it</w:t>
      </w:r>
    </w:p>
    <w:p w14:paraId="1E56BFC2" w14:textId="77777777" w:rsidR="008124BC" w:rsidRDefault="0055008F" w:rsidP="008124BC">
      <w:pPr>
        <w:pStyle w:val="ListParagraph"/>
      </w:pPr>
      <w:r>
        <w:t xml:space="preserve">               </w:t>
      </w:r>
      <w:r w:rsidR="008124BC">
        <w:t>Three: Don’t cyber bully others</w:t>
      </w:r>
    </w:p>
    <w:p w14:paraId="01073E63" w14:textId="77777777" w:rsidR="008124BC" w:rsidRDefault="0055008F" w:rsidP="0055008F">
      <w:pPr>
        <w:pStyle w:val="ListParagraph"/>
        <w:numPr>
          <w:ilvl w:val="0"/>
          <w:numId w:val="3"/>
        </w:numPr>
      </w:pPr>
      <w:r w:rsidRPr="008124BC">
        <w:rPr>
          <w:noProof/>
        </w:rPr>
        <w:drawing>
          <wp:anchor distT="0" distB="0" distL="114300" distR="114300" simplePos="0" relativeHeight="251659264" behindDoc="1" locked="0" layoutInCell="1" allowOverlap="1" wp14:anchorId="0DC66A63" wp14:editId="0FEC145C">
            <wp:simplePos x="0" y="0"/>
            <wp:positionH relativeFrom="margin">
              <wp:align>right</wp:align>
            </wp:positionH>
            <wp:positionV relativeFrom="paragraph">
              <wp:posOffset>586105</wp:posOffset>
            </wp:positionV>
            <wp:extent cx="2910840" cy="1936750"/>
            <wp:effectExtent l="0" t="0" r="3810" b="6350"/>
            <wp:wrapTight wrapText="bothSides">
              <wp:wrapPolygon edited="0">
                <wp:start x="0" y="0"/>
                <wp:lineTo x="0" y="21458"/>
                <wp:lineTo x="21487" y="21458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4BC">
        <w:rPr>
          <w:noProof/>
        </w:rPr>
        <w:drawing>
          <wp:anchor distT="0" distB="0" distL="114300" distR="114300" simplePos="0" relativeHeight="251658240" behindDoc="1" locked="0" layoutInCell="1" allowOverlap="1" wp14:anchorId="1146F2FF" wp14:editId="69E4E8DE">
            <wp:simplePos x="0" y="0"/>
            <wp:positionH relativeFrom="margin">
              <wp:align>left</wp:align>
            </wp:positionH>
            <wp:positionV relativeFrom="paragraph">
              <wp:posOffset>601345</wp:posOffset>
            </wp:positionV>
            <wp:extent cx="282702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396" y="2142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4BC">
        <w:t>The most important thing that I learned is that don’t post everything I do because not everyone needs to see what I do in my free time and some people might find it unflattering.</w:t>
      </w:r>
    </w:p>
    <w:sectPr w:rsidR="00812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4B13"/>
    <w:multiLevelType w:val="hybridMultilevel"/>
    <w:tmpl w:val="2BEECAE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9D195A"/>
    <w:multiLevelType w:val="hybridMultilevel"/>
    <w:tmpl w:val="B4A6D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1D5"/>
    <w:multiLevelType w:val="hybridMultilevel"/>
    <w:tmpl w:val="25EACC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A04811"/>
    <w:multiLevelType w:val="hybridMultilevel"/>
    <w:tmpl w:val="F8A22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C"/>
    <w:rsid w:val="000612CB"/>
    <w:rsid w:val="002E3DB9"/>
    <w:rsid w:val="0055008F"/>
    <w:rsid w:val="006478C2"/>
    <w:rsid w:val="008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5D28"/>
  <w15:chartTrackingRefBased/>
  <w15:docId w15:val="{2CEF53F6-D109-4BFA-9025-82E8C4F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6" ma:contentTypeDescription="Create a new document." ma:contentTypeScope="" ma:versionID="58eae5f40a81e6b32a873296fa9af5a6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bff0856f8f955f8e28e76d8b29af248d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CEFA4-69FC-4659-A923-1AD9EFEDFDCF}">
  <ds:schemaRefs>
    <ds:schemaRef ds:uri="f512b929-b1ad-4f6c-9e8c-327894b52c61"/>
    <ds:schemaRef ds:uri="http://schemas.microsoft.com/office/2006/metadata/properties"/>
    <ds:schemaRef ds:uri="http://schemas.microsoft.com/office/2006/documentManagement/types"/>
    <ds:schemaRef ds:uri="7aa2e845-061b-4c1b-a22c-3a63b7e349cf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236060-B9CA-448B-8289-D247505A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6A4AB-402B-4545-A246-271F044A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132S-Marshall, Maddex</dc:creator>
  <cp:keywords/>
  <dc:description/>
  <cp:lastModifiedBy>132S-Marshall, Maddex</cp:lastModifiedBy>
  <cp:revision>2</cp:revision>
  <dcterms:created xsi:type="dcterms:W3CDTF">2019-10-08T04:22:00Z</dcterms:created>
  <dcterms:modified xsi:type="dcterms:W3CDTF">2019-10-08T04:22:00Z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