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E5EC" w14:textId="1E9C25DB" w:rsidR="00580964" w:rsidRDefault="00580964" w:rsidP="003F646C">
      <w:pPr>
        <w:tabs>
          <w:tab w:val="num" w:pos="720"/>
        </w:tabs>
        <w:spacing w:after="243" w:line="450" w:lineRule="atLeast"/>
        <w:ind w:left="1020" w:hanging="360"/>
        <w:textAlignment w:val="baseline"/>
      </w:pPr>
      <w:r>
        <w:t>PODCAST NAME:</w:t>
      </w:r>
      <w:r w:rsidR="00155BF6">
        <w:t xml:space="preserve"> </w:t>
      </w:r>
      <w:r w:rsidR="00032FE4">
        <w:t>Slaughter Farm</w:t>
      </w:r>
    </w:p>
    <w:p w14:paraId="384FD3BE" w14:textId="4F1F1C6D" w:rsidR="00580964" w:rsidRDefault="00580964" w:rsidP="003F646C">
      <w:pPr>
        <w:tabs>
          <w:tab w:val="num" w:pos="720"/>
        </w:tabs>
        <w:spacing w:after="243" w:line="450" w:lineRule="atLeast"/>
        <w:ind w:left="1020" w:hanging="360"/>
        <w:textAlignment w:val="baseline"/>
      </w:pPr>
      <w:r>
        <w:t>TOPIC:</w:t>
      </w:r>
      <w:r w:rsidR="0075541F">
        <w:t xml:space="preserve"> Missing and murdered indige</w:t>
      </w:r>
      <w:r w:rsidR="006468B8">
        <w:t>nous women</w:t>
      </w:r>
    </w:p>
    <w:p w14:paraId="010AD9A3" w14:textId="7F07D953" w:rsidR="00580964" w:rsidRDefault="00580964" w:rsidP="003F646C">
      <w:pPr>
        <w:tabs>
          <w:tab w:val="num" w:pos="720"/>
        </w:tabs>
        <w:spacing w:after="243" w:line="450" w:lineRule="atLeast"/>
        <w:ind w:left="1020" w:hanging="360"/>
        <w:textAlignment w:val="baseline"/>
      </w:pPr>
      <w:r>
        <w:t>________________________________________________________________________</w:t>
      </w:r>
    </w:p>
    <w:p w14:paraId="34B6FD73" w14:textId="36908B87" w:rsidR="003F646C" w:rsidRDefault="003F646C" w:rsidP="00580964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Introduction</w:t>
      </w:r>
      <w:r w:rsidRPr="00580964">
        <w:rPr>
          <w:rFonts w:ascii="inherit" w:eastAsia="Times New Roman" w:hAnsi="inherit" w:cs="Times New Roman"/>
          <w:color w:val="272C30"/>
          <w:sz w:val="27"/>
          <w:szCs w:val="27"/>
        </w:rPr>
        <w:t xml:space="preserve"> (Intro)</w:t>
      </w:r>
    </w:p>
    <w:p w14:paraId="2B61BA49" w14:textId="039B4776" w:rsidR="00FD6C0E" w:rsidRPr="0020616E" w:rsidRDefault="00FD6C0E" w:rsidP="0020616E">
      <w:pPr>
        <w:pStyle w:val="ListParagraph"/>
        <w:rPr>
          <w:rFonts w:ascii="Courier New" w:hAnsi="Courier New" w:cs="Courier New"/>
        </w:rPr>
      </w:pPr>
      <w:r w:rsidRPr="00FD6C0E">
        <w:rPr>
          <w:rFonts w:ascii="Courier New" w:hAnsi="Courier New" w:cs="Courier New"/>
        </w:rPr>
        <w:t>Good evening, ladies and gentlemen</w:t>
      </w:r>
      <w:r w:rsidR="00F12F16">
        <w:rPr>
          <w:rFonts w:ascii="Courier New" w:hAnsi="Courier New" w:cs="Courier New"/>
        </w:rPr>
        <w:t xml:space="preserve">, </w:t>
      </w:r>
      <w:r w:rsidRPr="00FD6C0E">
        <w:rPr>
          <w:rFonts w:ascii="Courier New" w:hAnsi="Courier New" w:cs="Courier New"/>
        </w:rPr>
        <w:t>I’m Louwrens</w:t>
      </w:r>
      <w:r w:rsidR="00F12F16">
        <w:rPr>
          <w:rFonts w:ascii="Courier New" w:hAnsi="Courier New" w:cs="Courier New"/>
        </w:rPr>
        <w:t xml:space="preserve"> -</w:t>
      </w:r>
      <w:r w:rsidRPr="00FD6C0E">
        <w:rPr>
          <w:rFonts w:ascii="Courier New" w:hAnsi="Courier New" w:cs="Courier New"/>
        </w:rPr>
        <w:t xml:space="preserve"> </w:t>
      </w:r>
      <w:r w:rsidRPr="0020616E">
        <w:rPr>
          <w:rFonts w:ascii="Courier New" w:hAnsi="Courier New" w:cs="Courier New"/>
        </w:rPr>
        <w:t xml:space="preserve">And I’m Jayden </w:t>
      </w:r>
      <w:r w:rsidR="00271670">
        <w:rPr>
          <w:rFonts w:ascii="Courier New" w:hAnsi="Courier New" w:cs="Courier New"/>
        </w:rPr>
        <w:t>welcome to the (po</w:t>
      </w:r>
      <w:r w:rsidR="007C746C">
        <w:rPr>
          <w:rFonts w:ascii="Courier New" w:hAnsi="Courier New" w:cs="Courier New"/>
        </w:rPr>
        <w:t>dcast name</w:t>
      </w:r>
      <w:r w:rsidR="000E3C31">
        <w:rPr>
          <w:rFonts w:ascii="Courier New" w:hAnsi="Courier New" w:cs="Courier New"/>
        </w:rPr>
        <w:t xml:space="preserve">) </w:t>
      </w:r>
      <w:r w:rsidR="0014751C">
        <w:rPr>
          <w:rFonts w:ascii="Courier New" w:hAnsi="Courier New" w:cs="Courier New"/>
        </w:rPr>
        <w:t>podcast.</w:t>
      </w:r>
    </w:p>
    <w:p w14:paraId="6B25E344" w14:textId="271CF786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Musical jingle/sound effects</w:t>
      </w:r>
    </w:p>
    <w:p w14:paraId="36CCAFCC" w14:textId="77777777" w:rsidR="00A86FAD" w:rsidRPr="003F646C" w:rsidRDefault="00A86FAD" w:rsidP="00A86FAD">
      <w:p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278C9447" w14:textId="77777777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Longer explanation of what’s in store</w:t>
      </w:r>
    </w:p>
    <w:p w14:paraId="47F62F2C" w14:textId="6BB48201" w:rsidR="00A86FAD" w:rsidRPr="003F646C" w:rsidRDefault="0020616E" w:rsidP="00A86FAD">
      <w:p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20616E">
        <w:rPr>
          <w:rFonts w:ascii="inherit" w:eastAsia="Times New Roman" w:hAnsi="inherit" w:cs="Times New Roman"/>
          <w:color w:val="272C30"/>
          <w:sz w:val="27"/>
          <w:szCs w:val="27"/>
        </w:rPr>
        <w:t>today we will be breaking down the tragic murder of Sereena Abotsway, A troubled child who eventually wound u</w:t>
      </w:r>
      <w:r w:rsidR="00624B42">
        <w:rPr>
          <w:rFonts w:ascii="inherit" w:eastAsia="Times New Roman" w:hAnsi="inherit" w:cs="Times New Roman"/>
          <w:color w:val="272C30"/>
          <w:sz w:val="27"/>
          <w:szCs w:val="27"/>
        </w:rPr>
        <w:t>p</w:t>
      </w:r>
      <w:r w:rsidR="006711DF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FC5008">
        <w:rPr>
          <w:rFonts w:ascii="inherit" w:eastAsia="Times New Roman" w:hAnsi="inherit" w:cs="Times New Roman"/>
          <w:color w:val="272C30"/>
          <w:sz w:val="27"/>
          <w:szCs w:val="27"/>
        </w:rPr>
        <w:t>bur</w:t>
      </w:r>
      <w:r w:rsidR="00546EC2">
        <w:rPr>
          <w:rFonts w:ascii="inherit" w:eastAsia="Times New Roman" w:hAnsi="inherit" w:cs="Times New Roman"/>
          <w:color w:val="272C30"/>
          <w:sz w:val="27"/>
          <w:szCs w:val="27"/>
        </w:rPr>
        <w:t>ied in a pig farm.</w:t>
      </w:r>
    </w:p>
    <w:p w14:paraId="572122E9" w14:textId="2388EED8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Topic 1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(Explain the basic details of the story)</w:t>
      </w:r>
    </w:p>
    <w:p w14:paraId="4483006C" w14:textId="544E1E44" w:rsidR="00D0451D" w:rsidRDefault="003F646C" w:rsidP="00D0451D">
      <w:pPr>
        <w:rPr>
          <w:rFonts w:ascii="Courier New" w:hAnsi="Courier New" w:cs="Courier New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Main point</w:t>
      </w:r>
      <w:r w:rsidR="00D0451D" w:rsidRPr="00D0451D">
        <w:rPr>
          <w:rFonts w:ascii="Courier New" w:hAnsi="Courier New" w:cs="Courier New"/>
        </w:rPr>
        <w:t xml:space="preserve"> </w:t>
      </w:r>
      <w:r w:rsidR="00D0451D">
        <w:rPr>
          <w:rFonts w:ascii="Courier New" w:hAnsi="Courier New" w:cs="Courier New"/>
        </w:rPr>
        <w:t>Sereena Abotsway was 29 years old when she went missing in 2001. She was reported missing by her foster mother on August 22.</w:t>
      </w:r>
    </w:p>
    <w:p w14:paraId="4A57A596" w14:textId="77777777" w:rsidR="008A0A00" w:rsidRDefault="00EC4BAC" w:rsidP="00CE1188">
      <w:pPr>
        <w:spacing w:after="225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Sereena was </w:t>
      </w:r>
      <w:r w:rsidR="00113806">
        <w:rPr>
          <w:rFonts w:ascii="inherit" w:eastAsia="Times New Roman" w:hAnsi="inherit" w:cs="Times New Roman"/>
          <w:color w:val="272C30"/>
          <w:sz w:val="27"/>
          <w:szCs w:val="27"/>
        </w:rPr>
        <w:t xml:space="preserve">a very troubled child and was adopted at a very young age. She would always get into fights at school and cause </w:t>
      </w:r>
      <w:r w:rsidR="00502119">
        <w:rPr>
          <w:rFonts w:ascii="inherit" w:eastAsia="Times New Roman" w:hAnsi="inherit" w:cs="Times New Roman"/>
          <w:color w:val="272C30"/>
          <w:sz w:val="27"/>
          <w:szCs w:val="27"/>
        </w:rPr>
        <w:t xml:space="preserve">problems for her foster parents.  </w:t>
      </w:r>
    </w:p>
    <w:p w14:paraId="2D3C08EA" w14:textId="77777777" w:rsidR="008A0A00" w:rsidRDefault="00502119" w:rsidP="00CE1188">
      <w:pPr>
        <w:spacing w:after="225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She left surrey where her guardians w</w:t>
      </w:r>
      <w:r w:rsidR="007C1262">
        <w:rPr>
          <w:rFonts w:ascii="inherit" w:eastAsia="Times New Roman" w:hAnsi="inherit" w:cs="Times New Roman"/>
          <w:color w:val="272C30"/>
          <w:sz w:val="27"/>
          <w:szCs w:val="27"/>
        </w:rPr>
        <w:t>er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>e and moved to east Vancouver</w:t>
      </w:r>
      <w:r w:rsidR="0032188B">
        <w:rPr>
          <w:rFonts w:ascii="inherit" w:eastAsia="Times New Roman" w:hAnsi="inherit" w:cs="Times New Roman"/>
          <w:color w:val="272C30"/>
          <w:sz w:val="27"/>
          <w:szCs w:val="27"/>
        </w:rPr>
        <w:t xml:space="preserve">. Despite moving she always kept close with her mother. Even when she </w:t>
      </w:r>
      <w:r w:rsidR="00FB7D85">
        <w:rPr>
          <w:rFonts w:ascii="inherit" w:eastAsia="Times New Roman" w:hAnsi="inherit" w:cs="Times New Roman"/>
          <w:color w:val="272C30"/>
          <w:sz w:val="27"/>
          <w:szCs w:val="27"/>
        </w:rPr>
        <w:t>was</w:t>
      </w:r>
      <w:r w:rsidR="0032188B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B311F9">
        <w:rPr>
          <w:rFonts w:ascii="inherit" w:eastAsia="Times New Roman" w:hAnsi="inherit" w:cs="Times New Roman"/>
          <w:color w:val="272C30"/>
          <w:sz w:val="27"/>
          <w:szCs w:val="27"/>
        </w:rPr>
        <w:t>almost homeless she still contacted her mother everyday</w:t>
      </w:r>
      <w:r w:rsidR="00C95080">
        <w:rPr>
          <w:rFonts w:ascii="inherit" w:eastAsia="Times New Roman" w:hAnsi="inherit" w:cs="Times New Roman"/>
          <w:color w:val="272C30"/>
          <w:sz w:val="27"/>
          <w:szCs w:val="27"/>
        </w:rPr>
        <w:t xml:space="preserve">. </w:t>
      </w:r>
    </w:p>
    <w:p w14:paraId="6D67A0A1" w14:textId="47E16712" w:rsidR="003F646C" w:rsidRDefault="00C95080" w:rsidP="00CE1188">
      <w:pPr>
        <w:spacing w:after="225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Until </w:t>
      </w:r>
      <w:r w:rsidR="00567ACF">
        <w:rPr>
          <w:rFonts w:ascii="inherit" w:eastAsia="Times New Roman" w:hAnsi="inherit" w:cs="Times New Roman"/>
          <w:color w:val="272C30"/>
          <w:sz w:val="27"/>
          <w:szCs w:val="27"/>
        </w:rPr>
        <w:t>august 21 when she</w:t>
      </w:r>
      <w:r w:rsidR="00E75FE7">
        <w:rPr>
          <w:rFonts w:ascii="inherit" w:eastAsia="Times New Roman" w:hAnsi="inherit" w:cs="Times New Roman"/>
          <w:color w:val="272C30"/>
          <w:sz w:val="27"/>
          <w:szCs w:val="27"/>
        </w:rPr>
        <w:t xml:space="preserve"> was presumed missing by her mother.</w:t>
      </w:r>
    </w:p>
    <w:p w14:paraId="09926989" w14:textId="77777777" w:rsidR="00E75FE7" w:rsidRPr="003F646C" w:rsidRDefault="00E75FE7" w:rsidP="00E75FE7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3DAD886A" w14:textId="44069C9D" w:rsid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Segue</w:t>
      </w:r>
      <w:r w:rsidR="001E3E3E">
        <w:rPr>
          <w:rFonts w:ascii="inherit" w:eastAsia="Times New Roman" w:hAnsi="inherit" w:cs="Times New Roman"/>
          <w:color w:val="272C30"/>
          <w:sz w:val="27"/>
          <w:szCs w:val="27"/>
        </w:rPr>
        <w:t xml:space="preserve"> (transition to next topic, can be music, or a question)</w:t>
      </w:r>
    </w:p>
    <w:p w14:paraId="77C5D074" w14:textId="77777777" w:rsidR="00F217DC" w:rsidRPr="003F646C" w:rsidRDefault="00F217DC" w:rsidP="00F217DC">
      <w:p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4557319C" w14:textId="70FDF15E" w:rsidR="003F646C" w:rsidRPr="003F646C" w:rsidRDefault="003F646C" w:rsidP="00B27289">
      <w:p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Topic 2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(Dive into the fine details of the story)</w:t>
      </w:r>
    </w:p>
    <w:p w14:paraId="40965C92" w14:textId="7D9D9BD4" w:rsidR="00FC109C" w:rsidRDefault="00797720" w:rsidP="00EA2953">
      <w:pPr>
        <w:spacing w:after="225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After</w:t>
      </w:r>
      <w:r w:rsidR="00407F50">
        <w:rPr>
          <w:rFonts w:ascii="inherit" w:eastAsia="Times New Roman" w:hAnsi="inherit" w:cs="Times New Roman"/>
          <w:color w:val="272C30"/>
          <w:sz w:val="27"/>
          <w:szCs w:val="27"/>
        </w:rPr>
        <w:t xml:space="preserve"> being missing for just over a year Sereena</w:t>
      </w:r>
      <w:r w:rsidR="0039520F">
        <w:rPr>
          <w:rFonts w:ascii="inherit" w:eastAsia="Times New Roman" w:hAnsi="inherit" w:cs="Times New Roman"/>
          <w:color w:val="272C30"/>
          <w:sz w:val="27"/>
          <w:szCs w:val="27"/>
        </w:rPr>
        <w:t xml:space="preserve">’s remains where found illegally buried on </w:t>
      </w:r>
      <w:r w:rsidR="00214684">
        <w:rPr>
          <w:rFonts w:ascii="inherit" w:eastAsia="Times New Roman" w:hAnsi="inherit" w:cs="Times New Roman"/>
          <w:color w:val="272C30"/>
          <w:sz w:val="27"/>
          <w:szCs w:val="27"/>
        </w:rPr>
        <w:t>a pig farm owned by Robert William Pickton</w:t>
      </w:r>
      <w:r w:rsidR="00682D43">
        <w:rPr>
          <w:rFonts w:ascii="inherit" w:eastAsia="Times New Roman" w:hAnsi="inherit" w:cs="Times New Roman"/>
          <w:color w:val="272C30"/>
          <w:sz w:val="27"/>
          <w:szCs w:val="27"/>
        </w:rPr>
        <w:t xml:space="preserve">. All though it is unclear how long </w:t>
      </w:r>
      <w:r w:rsidR="003E25FB">
        <w:rPr>
          <w:rFonts w:ascii="inherit" w:eastAsia="Times New Roman" w:hAnsi="inherit" w:cs="Times New Roman"/>
          <w:color w:val="272C30"/>
          <w:sz w:val="27"/>
          <w:szCs w:val="27"/>
        </w:rPr>
        <w:t>she was alive while on the Port Coqiut</w:t>
      </w:r>
      <w:r w:rsidR="000870B6">
        <w:rPr>
          <w:rFonts w:ascii="inherit" w:eastAsia="Times New Roman" w:hAnsi="inherit" w:cs="Times New Roman"/>
          <w:color w:val="272C30"/>
          <w:sz w:val="27"/>
          <w:szCs w:val="27"/>
        </w:rPr>
        <w:t>lam farm, we know that Sereena</w:t>
      </w:r>
      <w:r w:rsidR="00E43E53">
        <w:rPr>
          <w:rFonts w:ascii="inherit" w:eastAsia="Times New Roman" w:hAnsi="inherit" w:cs="Times New Roman"/>
          <w:color w:val="272C30"/>
          <w:sz w:val="27"/>
          <w:szCs w:val="27"/>
        </w:rPr>
        <w:t>’s DNA</w:t>
      </w:r>
      <w:r w:rsidR="000870B6">
        <w:rPr>
          <w:rFonts w:ascii="inherit" w:eastAsia="Times New Roman" w:hAnsi="inherit" w:cs="Times New Roman"/>
          <w:color w:val="272C30"/>
          <w:sz w:val="27"/>
          <w:szCs w:val="27"/>
        </w:rPr>
        <w:t xml:space="preserve"> was found</w:t>
      </w:r>
      <w:r w:rsidR="00C72A56">
        <w:rPr>
          <w:rFonts w:ascii="inherit" w:eastAsia="Times New Roman" w:hAnsi="inherit" w:cs="Times New Roman"/>
          <w:color w:val="272C30"/>
          <w:sz w:val="27"/>
          <w:szCs w:val="27"/>
        </w:rPr>
        <w:t xml:space="preserve"> on the </w:t>
      </w:r>
      <w:r w:rsidR="00E43E53">
        <w:rPr>
          <w:rFonts w:ascii="inherit" w:eastAsia="Times New Roman" w:hAnsi="inherit" w:cs="Times New Roman"/>
          <w:color w:val="272C30"/>
          <w:sz w:val="27"/>
          <w:szCs w:val="27"/>
        </w:rPr>
        <w:t>farm.</w:t>
      </w:r>
      <w:r w:rsidR="00666A00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</w:p>
    <w:p w14:paraId="3F6E6968" w14:textId="39597913" w:rsidR="0059610D" w:rsidRDefault="00FD5ABF" w:rsidP="0099214F">
      <w:pPr>
        <w:spacing w:after="225" w:line="450" w:lineRule="atLeast"/>
        <w:textAlignment w:val="baseline"/>
        <w:rPr>
          <w:rFonts w:ascii="Courier New" w:eastAsia="Times New Roman" w:hAnsi="Courier New" w:cs="Courier New"/>
          <w:color w:val="272C30"/>
          <w:sz w:val="22"/>
          <w:szCs w:val="22"/>
        </w:rPr>
      </w:pPr>
      <w:r w:rsidRPr="00602A66">
        <w:rPr>
          <w:rFonts w:ascii="Courier New" w:eastAsia="Times New Roman" w:hAnsi="Courier New" w:cs="Courier New"/>
          <w:color w:val="272C30"/>
          <w:sz w:val="22"/>
          <w:szCs w:val="22"/>
        </w:rPr>
        <w:t xml:space="preserve">Robert Pickton was soon arrested and was charged with 6 counts of first-degree murder in the deaths of Sereena Abotsway and other women. </w:t>
      </w:r>
    </w:p>
    <w:p w14:paraId="67A5DF39" w14:textId="1F5E75F5" w:rsidR="00C22E1A" w:rsidRDefault="00C22E1A" w:rsidP="0099214F">
      <w:pPr>
        <w:spacing w:after="225" w:line="450" w:lineRule="atLeast"/>
        <w:textAlignment w:val="baseline"/>
        <w:rPr>
          <w:rFonts w:ascii="Courier New" w:eastAsia="Times New Roman" w:hAnsi="Courier New" w:cs="Courier New"/>
          <w:color w:val="272C30"/>
          <w:sz w:val="22"/>
          <w:szCs w:val="22"/>
        </w:rPr>
      </w:pPr>
      <w:r>
        <w:rPr>
          <w:rFonts w:ascii="Courier New" w:eastAsia="Times New Roman" w:hAnsi="Courier New" w:cs="Courier New"/>
          <w:color w:val="272C30"/>
          <w:sz w:val="22"/>
          <w:szCs w:val="22"/>
        </w:rPr>
        <w:t>Sereena was</w:t>
      </w:r>
      <w:r w:rsidR="00B7741C">
        <w:rPr>
          <w:rFonts w:ascii="Courier New" w:eastAsia="Times New Roman" w:hAnsi="Courier New" w:cs="Courier New"/>
          <w:color w:val="272C30"/>
          <w:sz w:val="22"/>
          <w:szCs w:val="22"/>
        </w:rPr>
        <w:t xml:space="preserve"> taken to pickons farm because she was a sex worker</w:t>
      </w:r>
      <w:r w:rsidR="00034A71">
        <w:rPr>
          <w:rFonts w:ascii="Courier New" w:eastAsia="Times New Roman" w:hAnsi="Courier New" w:cs="Courier New"/>
          <w:color w:val="272C30"/>
          <w:sz w:val="22"/>
          <w:szCs w:val="22"/>
        </w:rPr>
        <w:t xml:space="preserve"> and they where his main target</w:t>
      </w:r>
      <w:r w:rsidR="0094173B">
        <w:rPr>
          <w:rFonts w:ascii="Courier New" w:eastAsia="Times New Roman" w:hAnsi="Courier New" w:cs="Courier New"/>
          <w:color w:val="272C30"/>
          <w:sz w:val="22"/>
          <w:szCs w:val="22"/>
        </w:rPr>
        <w:t>s.</w:t>
      </w:r>
    </w:p>
    <w:p w14:paraId="699198E2" w14:textId="1954CDB5" w:rsidR="00034A71" w:rsidRPr="00602A66" w:rsidRDefault="00034A71" w:rsidP="0099214F">
      <w:pPr>
        <w:spacing w:after="225" w:line="450" w:lineRule="atLeast"/>
        <w:textAlignment w:val="baseline"/>
        <w:rPr>
          <w:rFonts w:ascii="Courier New" w:eastAsia="Times New Roman" w:hAnsi="Courier New" w:cs="Courier New"/>
          <w:color w:val="272C30"/>
          <w:sz w:val="22"/>
          <w:szCs w:val="22"/>
        </w:rPr>
      </w:pPr>
      <w:r>
        <w:rPr>
          <w:rFonts w:ascii="Courier New" w:eastAsia="Times New Roman" w:hAnsi="Courier New" w:cs="Courier New"/>
          <w:color w:val="272C30"/>
          <w:sz w:val="22"/>
          <w:szCs w:val="22"/>
        </w:rPr>
        <w:t>In an article we came across it stated all of his</w:t>
      </w:r>
      <w:r w:rsidR="00E9589D">
        <w:rPr>
          <w:rFonts w:ascii="Courier New" w:eastAsia="Times New Roman" w:hAnsi="Courier New" w:cs="Courier New"/>
          <w:color w:val="272C30"/>
          <w:sz w:val="22"/>
          <w:szCs w:val="22"/>
        </w:rPr>
        <w:t xml:space="preserve"> 49 victims where sex workers and most of them had an indigenous background</w:t>
      </w:r>
      <w:r w:rsidR="000562C3">
        <w:rPr>
          <w:rFonts w:ascii="Courier New" w:eastAsia="Times New Roman" w:hAnsi="Courier New" w:cs="Courier New"/>
          <w:color w:val="272C30"/>
          <w:sz w:val="22"/>
          <w:szCs w:val="22"/>
        </w:rPr>
        <w:t xml:space="preserve">, just like sereena. </w:t>
      </w:r>
    </w:p>
    <w:p w14:paraId="77A98C84" w14:textId="1A124706" w:rsidR="00BA1270" w:rsidRPr="00010D7E" w:rsidRDefault="00BA1270" w:rsidP="0099214F">
      <w:pPr>
        <w:spacing w:after="225" w:line="450" w:lineRule="atLeast"/>
        <w:textAlignment w:val="baseline"/>
        <w:rPr>
          <w:rFonts w:asciiTheme="majorHAnsi" w:eastAsia="Times New Roman" w:hAnsiTheme="majorHAnsi" w:cstheme="majorHAnsi"/>
          <w:color w:val="272C30"/>
          <w:sz w:val="28"/>
          <w:szCs w:val="28"/>
        </w:rPr>
      </w:pPr>
    </w:p>
    <w:p w14:paraId="72ADD4A3" w14:textId="5D2BF4E5" w:rsidR="00B27289" w:rsidRDefault="00B27289" w:rsidP="0099214F">
      <w:pPr>
        <w:spacing w:after="225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65AAB909" w14:textId="77777777" w:rsidR="00FD5ABF" w:rsidRDefault="00FD5ABF" w:rsidP="00F00A92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69EC39D6" w14:textId="3C174455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Sponsor message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(</w:t>
      </w:r>
      <w:hyperlink r:id="rId8" w:history="1">
        <w:r w:rsidRPr="001E3E3E">
          <w:rPr>
            <w:rStyle w:val="Hyperlink"/>
            <w:rFonts w:ascii="inherit" w:eastAsia="Times New Roman" w:hAnsi="inherit" w:cs="Times New Roman"/>
            <w:sz w:val="27"/>
            <w:szCs w:val="27"/>
          </w:rPr>
          <w:t>Vancity</w:t>
        </w:r>
      </w:hyperlink>
      <w:r>
        <w:rPr>
          <w:rFonts w:ascii="inherit" w:eastAsia="Times New Roman" w:hAnsi="inherit" w:cs="Times New Roman"/>
          <w:color w:val="272C30"/>
          <w:sz w:val="27"/>
          <w:szCs w:val="27"/>
        </w:rPr>
        <w:t>)</w:t>
      </w:r>
    </w:p>
    <w:p w14:paraId="7FA2EBCA" w14:textId="5A977BA7" w:rsidR="00B061C5" w:rsidRPr="003F646C" w:rsidRDefault="00126C63" w:rsidP="00B061C5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Before we begin this episode </w:t>
      </w:r>
      <w:r w:rsidR="00B441C6">
        <w:rPr>
          <w:rFonts w:ascii="inherit" w:eastAsia="Times New Roman" w:hAnsi="inherit" w:cs="Times New Roman"/>
          <w:color w:val="272C30"/>
          <w:sz w:val="27"/>
          <w:szCs w:val="27"/>
        </w:rPr>
        <w:t xml:space="preserve">of murders in minutes, we would like to thank our sponsor Vancity. </w:t>
      </w:r>
      <w:r w:rsidR="00B061C5">
        <w:rPr>
          <w:rFonts w:ascii="Arial" w:hAnsi="Arial" w:cs="Arial"/>
          <w:color w:val="000000"/>
          <w:sz w:val="20"/>
          <w:szCs w:val="20"/>
          <w:shd w:val="clear" w:color="auto" w:fill="FFFFFF"/>
        </w:rPr>
        <w:t>a financial services co-operative, that work in partnership with First Nation government and Indigenous not-for-profit organizations to help build stronger communities.</w:t>
      </w:r>
    </w:p>
    <w:p w14:paraId="63A55535" w14:textId="283C8E55" w:rsidR="00D35255" w:rsidRPr="003F646C" w:rsidRDefault="00D35255" w:rsidP="00D35255">
      <w:p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2673C05A" w14:textId="5C9E96E8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Topic 3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(How did the story end or where is the case now?)</w:t>
      </w:r>
    </w:p>
    <w:p w14:paraId="41A70EF8" w14:textId="5C1BE91C" w:rsidR="003F646C" w:rsidRDefault="003F646C" w:rsidP="003F646C">
      <w:pPr>
        <w:numPr>
          <w:ilvl w:val="1"/>
          <w:numId w:val="1"/>
        </w:num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Main point</w:t>
      </w:r>
      <w:r w:rsidR="00BC447C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</w:p>
    <w:p w14:paraId="19337E45" w14:textId="5130CB95" w:rsidR="004D4910" w:rsidRDefault="00AA4626" w:rsidP="004D4910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lastRenderedPageBreak/>
        <w:t>Pickton’s trial began on January 30, 2006</w:t>
      </w:r>
      <w:r w:rsidR="00FA01D8">
        <w:rPr>
          <w:rFonts w:ascii="inherit" w:eastAsia="Times New Roman" w:hAnsi="inherit" w:cs="Times New Roman"/>
          <w:color w:val="272C30"/>
          <w:sz w:val="27"/>
          <w:szCs w:val="27"/>
        </w:rPr>
        <w:t xml:space="preserve">, in New Westminster. Pickton pleaded not </w:t>
      </w:r>
      <w:r w:rsidR="00587690">
        <w:rPr>
          <w:rFonts w:ascii="inherit" w:eastAsia="Times New Roman" w:hAnsi="inherit" w:cs="Times New Roman"/>
          <w:color w:val="272C30"/>
          <w:sz w:val="27"/>
          <w:szCs w:val="27"/>
        </w:rPr>
        <w:t>guilty</w:t>
      </w:r>
      <w:r w:rsidR="001C1083">
        <w:rPr>
          <w:rFonts w:ascii="inherit" w:eastAsia="Times New Roman" w:hAnsi="inherit" w:cs="Times New Roman"/>
          <w:color w:val="272C30"/>
          <w:sz w:val="27"/>
          <w:szCs w:val="27"/>
        </w:rPr>
        <w:t xml:space="preserve">. </w:t>
      </w:r>
    </w:p>
    <w:p w14:paraId="4B55580A" w14:textId="7A14410C" w:rsidR="00A653A3" w:rsidRDefault="00A653A3" w:rsidP="00A653A3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After a long investigation</w:t>
      </w:r>
      <w:r w:rsidR="00347A19">
        <w:rPr>
          <w:rFonts w:ascii="inherit" w:eastAsia="Times New Roman" w:hAnsi="inherit" w:cs="Times New Roman"/>
          <w:color w:val="272C30"/>
          <w:sz w:val="27"/>
          <w:szCs w:val="27"/>
        </w:rPr>
        <w:t>,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the police found: Skulls cut in half with hands and feet stuffed inside; the remains of one victim found stuffed in a garbage bag, and her blood-stained clothing found in Pickton’s trailer; a part of another victim’s jawbone and teeth found beside Pickton’s slaughterhouse: and a .22 calibre revolver with an </w:t>
      </w:r>
      <w:r w:rsidR="00A765A0">
        <w:rPr>
          <w:rFonts w:ascii="inherit" w:eastAsia="Times New Roman" w:hAnsi="inherit" w:cs="Times New Roman"/>
          <w:color w:val="272C30"/>
          <w:sz w:val="27"/>
          <w:szCs w:val="27"/>
        </w:rPr>
        <w:t>adult toy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A765A0">
        <w:rPr>
          <w:rFonts w:ascii="inherit" w:eastAsia="Times New Roman" w:hAnsi="inherit" w:cs="Times New Roman"/>
          <w:color w:val="272C30"/>
          <w:sz w:val="27"/>
          <w:szCs w:val="27"/>
        </w:rPr>
        <w:t>attached to the barrel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containing his and a victim’s DNA. </w:t>
      </w:r>
    </w:p>
    <w:p w14:paraId="241F58BE" w14:textId="77777777" w:rsidR="00A653A3" w:rsidRDefault="00A653A3" w:rsidP="00A653A3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During Pickton’s trial, lab staff testified that about 80 unidentified DNA profiles, roughly half male and half female, have been detected on evidence.</w:t>
      </w:r>
    </w:p>
    <w:p w14:paraId="619C3415" w14:textId="0F57FAE7" w:rsidR="00A653A3" w:rsidRPr="003F646C" w:rsidRDefault="00A653A3" w:rsidP="00A653A3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On December 9</w:t>
      </w:r>
      <w:r w:rsidRPr="00E25D54">
        <w:rPr>
          <w:rFonts w:ascii="inherit" w:eastAsia="Times New Roman" w:hAnsi="inherit" w:cs="Times New Roman"/>
          <w:color w:val="272C30"/>
          <w:sz w:val="27"/>
          <w:szCs w:val="27"/>
          <w:vertAlign w:val="superscript"/>
        </w:rPr>
        <w:t>th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, 2007, the jury returned a verdict that Pickton is not guilty on </w:t>
      </w:r>
      <w:r w:rsidR="00057EC3">
        <w:rPr>
          <w:rFonts w:ascii="inherit" w:eastAsia="Times New Roman" w:hAnsi="inherit" w:cs="Times New Roman"/>
          <w:color w:val="272C30"/>
          <w:sz w:val="27"/>
          <w:szCs w:val="27"/>
        </w:rPr>
        <w:t xml:space="preserve">six counts of first-degree </w:t>
      </w:r>
      <w:r w:rsidR="003D31F8">
        <w:rPr>
          <w:rFonts w:ascii="inherit" w:eastAsia="Times New Roman" w:hAnsi="inherit" w:cs="Times New Roman"/>
          <w:color w:val="272C30"/>
          <w:sz w:val="27"/>
          <w:szCs w:val="27"/>
        </w:rPr>
        <w:t>murder, but is guilty on six counts of second</w:t>
      </w:r>
      <w:r w:rsidR="009170F8">
        <w:rPr>
          <w:rFonts w:ascii="inherit" w:eastAsia="Times New Roman" w:hAnsi="inherit" w:cs="Times New Roman"/>
          <w:color w:val="272C30"/>
          <w:sz w:val="27"/>
          <w:szCs w:val="27"/>
        </w:rPr>
        <w:t>-degree murder</w:t>
      </w:r>
      <w:r w:rsidR="00152424">
        <w:rPr>
          <w:rFonts w:ascii="inherit" w:eastAsia="Times New Roman" w:hAnsi="inherit" w:cs="Times New Roman"/>
          <w:color w:val="272C30"/>
          <w:sz w:val="27"/>
          <w:szCs w:val="27"/>
        </w:rPr>
        <w:t xml:space="preserve">. </w:t>
      </w:r>
      <w:r w:rsidR="00607A06">
        <w:rPr>
          <w:rFonts w:ascii="inherit" w:eastAsia="Times New Roman" w:hAnsi="inherit" w:cs="Times New Roman"/>
          <w:color w:val="272C30"/>
          <w:sz w:val="27"/>
          <w:szCs w:val="27"/>
        </w:rPr>
        <w:t>On December 11</w:t>
      </w:r>
      <w:r w:rsidR="00607A06" w:rsidRPr="00607A06">
        <w:rPr>
          <w:rFonts w:ascii="inherit" w:eastAsia="Times New Roman" w:hAnsi="inherit" w:cs="Times New Roman"/>
          <w:color w:val="272C30"/>
          <w:sz w:val="27"/>
          <w:szCs w:val="27"/>
          <w:vertAlign w:val="superscript"/>
        </w:rPr>
        <w:t>th</w:t>
      </w:r>
      <w:r w:rsidR="00607A06">
        <w:rPr>
          <w:rFonts w:ascii="inherit" w:eastAsia="Times New Roman" w:hAnsi="inherit" w:cs="Times New Roman"/>
          <w:color w:val="272C30"/>
          <w:sz w:val="27"/>
          <w:szCs w:val="27"/>
        </w:rPr>
        <w:t>, 2007</w:t>
      </w:r>
      <w:r w:rsidR="00C7006C">
        <w:rPr>
          <w:rFonts w:ascii="inherit" w:eastAsia="Times New Roman" w:hAnsi="inherit" w:cs="Times New Roman"/>
          <w:color w:val="272C30"/>
          <w:sz w:val="27"/>
          <w:szCs w:val="27"/>
        </w:rPr>
        <w:t xml:space="preserve"> judge justice James Williams </w:t>
      </w:r>
      <w:r w:rsidR="00C129ED">
        <w:rPr>
          <w:rFonts w:ascii="inherit" w:eastAsia="Times New Roman" w:hAnsi="inherit" w:cs="Times New Roman"/>
          <w:color w:val="272C30"/>
          <w:sz w:val="27"/>
          <w:szCs w:val="27"/>
        </w:rPr>
        <w:t xml:space="preserve">sentenced Pickton to life with no possibility of parole for </w:t>
      </w:r>
      <w:r w:rsidR="001347C5">
        <w:rPr>
          <w:rFonts w:ascii="inherit" w:eastAsia="Times New Roman" w:hAnsi="inherit" w:cs="Times New Roman"/>
          <w:color w:val="272C30"/>
          <w:sz w:val="27"/>
          <w:szCs w:val="27"/>
        </w:rPr>
        <w:t>25 years.</w:t>
      </w:r>
    </w:p>
    <w:p w14:paraId="09E5AE1E" w14:textId="77777777" w:rsidR="00A653A3" w:rsidRPr="003F646C" w:rsidRDefault="00A653A3" w:rsidP="004D4910">
      <w:p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39179C7C" w14:textId="77777777" w:rsidR="003F646C" w:rsidRPr="003F646C" w:rsidRDefault="003F646C" w:rsidP="003F646C">
      <w:pPr>
        <w:numPr>
          <w:ilvl w:val="1"/>
          <w:numId w:val="1"/>
        </w:numPr>
        <w:spacing w:after="225" w:line="450" w:lineRule="atLeast"/>
        <w:ind w:left="210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Supporting data</w:t>
      </w:r>
    </w:p>
    <w:p w14:paraId="43F9DB47" w14:textId="63CE72B1" w:rsidR="003F646C" w:rsidRP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Segue</w:t>
      </w:r>
      <w:r w:rsidR="001E3E3E">
        <w:rPr>
          <w:rFonts w:ascii="inherit" w:eastAsia="Times New Roman" w:hAnsi="inherit" w:cs="Times New Roman"/>
          <w:color w:val="272C30"/>
          <w:sz w:val="27"/>
          <w:szCs w:val="27"/>
        </w:rPr>
        <w:t xml:space="preserve"> (transition to next topic, can be music, or a question)</w:t>
      </w:r>
    </w:p>
    <w:p w14:paraId="33906FD5" w14:textId="09493EDF" w:rsidR="00A65421" w:rsidRDefault="003F646C" w:rsidP="00225ECD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832CA7">
        <w:rPr>
          <w:rFonts w:ascii="inherit" w:eastAsia="Times New Roman" w:hAnsi="inherit" w:cs="Times New Roman"/>
          <w:color w:val="272C30"/>
          <w:sz w:val="27"/>
          <w:szCs w:val="27"/>
        </w:rPr>
        <w:t>T</w:t>
      </w:r>
      <w:r w:rsidR="005C6CEC">
        <w:rPr>
          <w:rFonts w:ascii="inherit" w:eastAsia="Times New Roman" w:hAnsi="inherit" w:cs="Times New Roman"/>
          <w:color w:val="272C30"/>
          <w:sz w:val="27"/>
          <w:szCs w:val="27"/>
        </w:rPr>
        <w:t>ha</w:t>
      </w:r>
      <w:r w:rsidR="00832CA7">
        <w:rPr>
          <w:rFonts w:ascii="inherit" w:eastAsia="Times New Roman" w:hAnsi="inherit" w:cs="Times New Roman"/>
          <w:color w:val="272C30"/>
          <w:sz w:val="27"/>
          <w:szCs w:val="27"/>
        </w:rPr>
        <w:t xml:space="preserve">nk you listening and be sure to tune </w:t>
      </w:r>
      <w:r w:rsidR="00FB253A">
        <w:rPr>
          <w:rFonts w:ascii="inherit" w:eastAsia="Times New Roman" w:hAnsi="inherit" w:cs="Times New Roman"/>
          <w:color w:val="272C30"/>
          <w:sz w:val="27"/>
          <w:szCs w:val="27"/>
        </w:rPr>
        <w:t>for</w:t>
      </w:r>
      <w:r w:rsidR="00832CA7">
        <w:rPr>
          <w:rFonts w:ascii="inherit" w:eastAsia="Times New Roman" w:hAnsi="inherit" w:cs="Times New Roman"/>
          <w:color w:val="272C30"/>
          <w:sz w:val="27"/>
          <w:szCs w:val="27"/>
        </w:rPr>
        <w:t xml:space="preserve"> next episode when we break </w:t>
      </w:r>
      <w:r w:rsidR="00BC2A77">
        <w:rPr>
          <w:rFonts w:ascii="inherit" w:eastAsia="Times New Roman" w:hAnsi="inherit" w:cs="Times New Roman"/>
          <w:color w:val="272C30"/>
          <w:sz w:val="27"/>
          <w:szCs w:val="27"/>
        </w:rPr>
        <w:t>down the police’s errors in the pickton case</w:t>
      </w:r>
    </w:p>
    <w:p w14:paraId="2976AA09" w14:textId="77777777" w:rsidR="00764F2B" w:rsidRDefault="003F646C" w:rsidP="009104BF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lastRenderedPageBreak/>
        <w:t>Call to action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 (</w:t>
      </w:r>
      <w:hyperlink r:id="rId9" w:history="1">
        <w:r w:rsidRPr="001E3E3E">
          <w:rPr>
            <w:rStyle w:val="Hyperlink"/>
            <w:rFonts w:ascii="inherit" w:eastAsia="Times New Roman" w:hAnsi="inherit" w:cs="Times New Roman"/>
            <w:sz w:val="27"/>
            <w:szCs w:val="27"/>
          </w:rPr>
          <w:t>must have three</w:t>
        </w:r>
        <w:r w:rsidR="001E3E3E" w:rsidRPr="001E3E3E">
          <w:rPr>
            <w:rStyle w:val="Hyperlink"/>
            <w:rFonts w:ascii="inherit" w:eastAsia="Times New Roman" w:hAnsi="inherit" w:cs="Times New Roman"/>
            <w:sz w:val="27"/>
            <w:szCs w:val="27"/>
          </w:rPr>
          <w:t xml:space="preserve"> from the Truth and Reconciliation Committee</w:t>
        </w:r>
      </w:hyperlink>
      <w:r w:rsidR="001E3E3E">
        <w:rPr>
          <w:rFonts w:ascii="inherit" w:eastAsia="Times New Roman" w:hAnsi="inherit" w:cs="Times New Roman"/>
          <w:color w:val="272C30"/>
          <w:sz w:val="27"/>
          <w:szCs w:val="27"/>
        </w:rPr>
        <w:t xml:space="preserve"> that apply to your story</w:t>
      </w:r>
      <w:r>
        <w:rPr>
          <w:rFonts w:ascii="inherit" w:eastAsia="Times New Roman" w:hAnsi="inherit" w:cs="Times New Roman"/>
          <w:color w:val="272C30"/>
          <w:sz w:val="27"/>
          <w:szCs w:val="27"/>
        </w:rPr>
        <w:t>)</w:t>
      </w:r>
      <w:r w:rsidR="00B14149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</w:p>
    <w:p w14:paraId="4865E4C6" w14:textId="77777777" w:rsidR="00764F2B" w:rsidRDefault="00764F2B" w:rsidP="00764F2B">
      <w:pPr>
        <w:pStyle w:val="ListParagraph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2970BC07" w14:textId="08CE1B89" w:rsidR="003F646C" w:rsidRPr="009104BF" w:rsidRDefault="00CC0844" w:rsidP="009104BF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 xml:space="preserve">The fact that most of the sex workers in the pickton case </w:t>
      </w:r>
      <w:r w:rsidR="00A30744">
        <w:rPr>
          <w:rFonts w:ascii="inherit" w:eastAsia="Times New Roman" w:hAnsi="inherit" w:cs="Times New Roman"/>
          <w:color w:val="272C30"/>
          <w:sz w:val="27"/>
          <w:szCs w:val="27"/>
        </w:rPr>
        <w:t xml:space="preserve">are indigenous is </w:t>
      </w:r>
      <w:r w:rsidR="00CA0D34">
        <w:rPr>
          <w:rFonts w:ascii="inherit" w:eastAsia="Times New Roman" w:hAnsi="inherit" w:cs="Times New Roman"/>
          <w:color w:val="272C30"/>
          <w:sz w:val="27"/>
          <w:szCs w:val="27"/>
        </w:rPr>
        <w:t xml:space="preserve">very sad. This is just proof that young indigenous women don’t have the right means from the government to have a bright future </w:t>
      </w:r>
      <w:r w:rsidR="003554D9">
        <w:rPr>
          <w:rFonts w:ascii="inherit" w:eastAsia="Times New Roman" w:hAnsi="inherit" w:cs="Times New Roman"/>
          <w:color w:val="272C30"/>
          <w:sz w:val="27"/>
          <w:szCs w:val="27"/>
        </w:rPr>
        <w:t>alike</w:t>
      </w:r>
      <w:r w:rsidR="00CA0D34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9104BF">
        <w:rPr>
          <w:rFonts w:ascii="inherit" w:eastAsia="Times New Roman" w:hAnsi="inherit" w:cs="Times New Roman"/>
          <w:color w:val="272C30"/>
          <w:sz w:val="27"/>
          <w:szCs w:val="27"/>
        </w:rPr>
        <w:t xml:space="preserve">European Canadians. To try to help </w:t>
      </w:r>
      <w:r w:rsidR="00A90ECB">
        <w:rPr>
          <w:rFonts w:ascii="inherit" w:eastAsia="Times New Roman" w:hAnsi="inherit" w:cs="Times New Roman"/>
          <w:color w:val="272C30"/>
          <w:sz w:val="27"/>
          <w:szCs w:val="27"/>
        </w:rPr>
        <w:t xml:space="preserve">young indigenous peoples now we would like to </w:t>
      </w:r>
      <w:r w:rsidR="002532F9">
        <w:rPr>
          <w:rFonts w:ascii="inherit" w:eastAsia="Times New Roman" w:hAnsi="inherit" w:cs="Times New Roman"/>
          <w:color w:val="272C30"/>
          <w:sz w:val="27"/>
          <w:szCs w:val="27"/>
        </w:rPr>
        <w:t xml:space="preserve">bring  attention </w:t>
      </w:r>
      <w:r w:rsidR="00434B20">
        <w:rPr>
          <w:rFonts w:ascii="inherit" w:eastAsia="Times New Roman" w:hAnsi="inherit" w:cs="Times New Roman"/>
          <w:color w:val="272C30"/>
          <w:sz w:val="27"/>
          <w:szCs w:val="27"/>
        </w:rPr>
        <w:t>to</w:t>
      </w:r>
      <w:r w:rsidR="00BF5942">
        <w:rPr>
          <w:rFonts w:ascii="inherit" w:eastAsia="Times New Roman" w:hAnsi="inherit" w:cs="Times New Roman"/>
          <w:color w:val="272C30"/>
          <w:sz w:val="27"/>
          <w:szCs w:val="27"/>
        </w:rPr>
        <w:t xml:space="preserve"> </w:t>
      </w:r>
      <w:r w:rsidR="002532F9">
        <w:rPr>
          <w:rFonts w:ascii="inherit" w:eastAsia="Times New Roman" w:hAnsi="inherit" w:cs="Times New Roman"/>
          <w:color w:val="272C30"/>
          <w:sz w:val="27"/>
          <w:szCs w:val="27"/>
        </w:rPr>
        <w:t>three</w:t>
      </w:r>
      <w:r w:rsidR="004E1A2D">
        <w:rPr>
          <w:rFonts w:ascii="inherit" w:eastAsia="Times New Roman" w:hAnsi="inherit" w:cs="Times New Roman"/>
          <w:color w:val="272C30"/>
          <w:sz w:val="27"/>
          <w:szCs w:val="27"/>
        </w:rPr>
        <w:t xml:space="preserve"> acts of truth and reconciliation. </w:t>
      </w:r>
    </w:p>
    <w:p w14:paraId="031DDF02" w14:textId="77777777" w:rsidR="003F646C" w:rsidRDefault="003F646C" w:rsidP="003F646C">
      <w:pPr>
        <w:numPr>
          <w:ilvl w:val="0"/>
          <w:numId w:val="1"/>
        </w:numPr>
        <w:spacing w:after="243" w:line="450" w:lineRule="atLeast"/>
        <w:ind w:left="1020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 w:rsidRPr="003F646C">
        <w:rPr>
          <w:rFonts w:ascii="inherit" w:eastAsia="Times New Roman" w:hAnsi="inherit" w:cs="Times New Roman"/>
          <w:color w:val="272C30"/>
          <w:sz w:val="27"/>
          <w:szCs w:val="27"/>
        </w:rPr>
        <w:t>Musical jingle/sound effects</w:t>
      </w:r>
    </w:p>
    <w:p w14:paraId="37427A1B" w14:textId="0632B26C" w:rsidR="00492C4C" w:rsidRDefault="00492C4C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7053E3EC" w14:textId="77777777" w:rsidR="00492C4C" w:rsidRDefault="00492C4C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23F6F01D" w14:textId="77777777" w:rsidR="00492C4C" w:rsidRDefault="00492C4C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60A08ACC" w14:textId="77777777" w:rsidR="00725A5F" w:rsidRDefault="00725A5F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16551707" w14:textId="09F9AFD2" w:rsidR="00492C4C" w:rsidRDefault="00492C4C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  <w:r>
        <w:rPr>
          <w:rFonts w:ascii="inherit" w:eastAsia="Times New Roman" w:hAnsi="inherit" w:cs="Times New Roman"/>
          <w:color w:val="272C30"/>
          <w:sz w:val="27"/>
          <w:szCs w:val="27"/>
        </w:rPr>
        <w:t>Reso</w:t>
      </w:r>
      <w:r w:rsidR="006F38BC">
        <w:rPr>
          <w:rFonts w:ascii="inherit" w:eastAsia="Times New Roman" w:hAnsi="inherit" w:cs="Times New Roman"/>
          <w:color w:val="272C30"/>
          <w:sz w:val="27"/>
          <w:szCs w:val="27"/>
        </w:rPr>
        <w:t>urces: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id w:val="1272129790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8A79FC7" w14:textId="2B4234A1" w:rsidR="00725A5F" w:rsidRDefault="00725A5F">
          <w:pPr>
            <w:pStyle w:val="Heading1"/>
          </w:pPr>
          <w:r>
            <w:t>Works Cited</w:t>
          </w:r>
        </w:p>
        <w:p w14:paraId="260FE4DA" w14:textId="77777777" w:rsidR="00382555" w:rsidRDefault="00725A5F">
          <w:pPr>
            <w:pStyle w:val="Bibliography"/>
            <w:ind w:left="720" w:hanging="720"/>
            <w:rPr>
              <w:noProof/>
              <w:lang w:val="en-US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382555">
            <w:rPr>
              <w:i/>
              <w:iCs/>
              <w:noProof/>
              <w:lang w:val="en-US"/>
            </w:rPr>
            <w:t>"Missing woman's inhaler found in first search of Pickton farm, jury told"</w:t>
          </w:r>
          <w:r w:rsidR="00382555">
            <w:rPr>
              <w:noProof/>
              <w:lang w:val="en-US"/>
            </w:rPr>
            <w:t>. 8 February 2007. 12 October 2021. &lt;https://www.cbc.ca/news/canada/missing-woman-s-inhaler-found-in-first-search-of-pickton-farm-jury-told-1.642264&gt;.</w:t>
          </w:r>
        </w:p>
        <w:p w14:paraId="4ACB3C1D" w14:textId="77777777" w:rsidR="00382555" w:rsidRDefault="00382555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i/>
              <w:iCs/>
              <w:noProof/>
              <w:lang w:val="en-US"/>
            </w:rPr>
            <w:t>"The Murder of Sereena Abotsway"</w:t>
          </w:r>
          <w:r>
            <w:rPr>
              <w:noProof/>
              <w:lang w:val="en-US"/>
            </w:rPr>
            <w:t>. n.d. 12 October 2021. &lt;https://editions.covecollective.org/chronologies/murder-sereena-abotsway&gt;.</w:t>
          </w:r>
        </w:p>
        <w:p w14:paraId="71CDF1DC" w14:textId="77777777" w:rsidR="00382555" w:rsidRDefault="00382555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armstrong, Jane. </w:t>
          </w:r>
          <w:r>
            <w:rPr>
              <w:i/>
              <w:iCs/>
              <w:noProof/>
              <w:lang w:val="en-US"/>
            </w:rPr>
            <w:t>"The short, tragic life of Sereena"</w:t>
          </w:r>
          <w:r>
            <w:rPr>
              <w:noProof/>
              <w:lang w:val="en-US"/>
            </w:rPr>
            <w:t>. 27 February 2002. 13 October 2021. &lt;https://www.theglobeandmail.com/news/national/the-short-tragic-life-of-sereena/article4131910/&gt;.</w:t>
          </w:r>
        </w:p>
        <w:p w14:paraId="04C47026" w14:textId="77777777" w:rsidR="00382555" w:rsidRDefault="00382555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Culbert, Lori. </w:t>
          </w:r>
          <w:r>
            <w:rPr>
              <w:i/>
              <w:iCs/>
              <w:noProof/>
              <w:lang w:val="en-US"/>
            </w:rPr>
            <w:t>"Sereena Abotsway: A troubled child who once won a trip to Holland eventually wound up on the streets of Vancouver"</w:t>
          </w:r>
          <w:r>
            <w:rPr>
              <w:noProof/>
              <w:lang w:val="en-US"/>
            </w:rPr>
            <w:t>. 13 January 2007. 12 October 2021. &lt;https://vancouversun.com/news/local-news/sereena-abotsway-a-troubled-child-who-once-won-a-trip-to-holland-eventually-wound-up-on-the-streets-of-vancouver&gt;.</w:t>
          </w:r>
        </w:p>
        <w:p w14:paraId="7F0F1294" w14:textId="77777777" w:rsidR="00382555" w:rsidRDefault="00382555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Hall, Neal. </w:t>
          </w:r>
          <w:r>
            <w:rPr>
              <w:i/>
              <w:iCs/>
              <w:noProof/>
              <w:lang w:val="en-US"/>
            </w:rPr>
            <w:t>"VPB officer's unpublished Pickton book orderd disclosed at Missing Women inquiry"</w:t>
          </w:r>
          <w:r>
            <w:rPr>
              <w:noProof/>
              <w:lang w:val="en-US"/>
            </w:rPr>
            <w:t>. 7 March 2012. 12 October 2021. &lt;https://vancouversun.com/news/vpd-officers-unpublished-pickton-book-ordered-disclosed-at-missing-women-inquiry&gt;.</w:t>
          </w:r>
        </w:p>
        <w:p w14:paraId="0048C17D" w14:textId="77777777" w:rsidR="00382555" w:rsidRDefault="00382555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lastRenderedPageBreak/>
            <w:t xml:space="preserve">Mak. </w:t>
          </w:r>
          <w:r>
            <w:rPr>
              <w:i/>
              <w:iCs/>
              <w:noProof/>
              <w:lang w:val="en-US"/>
            </w:rPr>
            <w:t>"Sereena Abotsway, Murderd be Serial Killer in British Columbia in 2001"</w:t>
          </w:r>
          <w:r>
            <w:rPr>
              <w:noProof/>
              <w:lang w:val="en-US"/>
            </w:rPr>
            <w:t>. 20 December 2018. 13 October 2021. &lt;http://www.justicefornativewomen.com/2018/12/sereena-abotsway-murdered-by-serial.html&gt;.</w:t>
          </w:r>
        </w:p>
        <w:p w14:paraId="01A98D7B" w14:textId="68233F59" w:rsidR="00725A5F" w:rsidRDefault="00725A5F" w:rsidP="00725A5F">
          <w:r>
            <w:rPr>
              <w:b/>
              <w:bCs/>
            </w:rPr>
            <w:fldChar w:fldCharType="end"/>
          </w:r>
        </w:p>
      </w:sdtContent>
    </w:sdt>
    <w:p w14:paraId="4ADABA7E" w14:textId="77777777" w:rsidR="00725A5F" w:rsidRDefault="00725A5F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390BD193" w14:textId="77777777" w:rsidR="00207C24" w:rsidRPr="003F646C" w:rsidRDefault="00207C24" w:rsidP="00492C4C">
      <w:pPr>
        <w:spacing w:after="243" w:line="450" w:lineRule="atLeast"/>
        <w:textAlignment w:val="baseline"/>
        <w:rPr>
          <w:rFonts w:ascii="inherit" w:eastAsia="Times New Roman" w:hAnsi="inherit" w:cs="Times New Roman"/>
          <w:color w:val="272C30"/>
          <w:sz w:val="27"/>
          <w:szCs w:val="27"/>
        </w:rPr>
      </w:pPr>
    </w:p>
    <w:p w14:paraId="2C01018E" w14:textId="77777777" w:rsidR="007B4812" w:rsidRDefault="007B4812"/>
    <w:p w14:paraId="664515B9" w14:textId="77777777" w:rsidR="009363CE" w:rsidRDefault="009363CE"/>
    <w:p w14:paraId="000613EA" w14:textId="77777777" w:rsidR="000C44DC" w:rsidRDefault="000C44DC"/>
    <w:p w14:paraId="40634576" w14:textId="77777777" w:rsidR="000C44DC" w:rsidRDefault="000C44DC"/>
    <w:p w14:paraId="510FF5D7" w14:textId="77777777" w:rsidR="000C44DC" w:rsidRDefault="000C44DC"/>
    <w:p w14:paraId="627ECB18" w14:textId="77777777" w:rsidR="000C44DC" w:rsidRDefault="000C44DC"/>
    <w:p w14:paraId="4A9EA827" w14:textId="77777777" w:rsidR="000C44DC" w:rsidRDefault="000C44DC"/>
    <w:p w14:paraId="4D6F8468" w14:textId="77777777" w:rsidR="000C44DC" w:rsidRDefault="000C44DC"/>
    <w:p w14:paraId="4ADB9216" w14:textId="77777777" w:rsidR="000C44DC" w:rsidRDefault="000C44DC"/>
    <w:p w14:paraId="26FC75EE" w14:textId="77777777" w:rsidR="000C44DC" w:rsidRDefault="000C44DC"/>
    <w:p w14:paraId="74D2DBB7" w14:textId="77777777" w:rsidR="000C44DC" w:rsidRDefault="000C44DC"/>
    <w:p w14:paraId="439F745F" w14:textId="77777777" w:rsidR="000C44DC" w:rsidRDefault="000C44DC"/>
    <w:p w14:paraId="575BB13C" w14:textId="77777777" w:rsidR="000C44DC" w:rsidRDefault="000C44DC"/>
    <w:p w14:paraId="0A135716" w14:textId="77777777" w:rsidR="000C44DC" w:rsidRDefault="000C44DC"/>
    <w:p w14:paraId="6897863F" w14:textId="77777777" w:rsidR="000C44DC" w:rsidRDefault="000C44DC"/>
    <w:p w14:paraId="2A67C417" w14:textId="2300966D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Good evening, ladies and gentlemen welcome to (podcast name) I’m Louwrens </w:t>
      </w:r>
    </w:p>
    <w:p w14:paraId="69DA6EA9" w14:textId="798C847C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I’m Jayden and </w:t>
      </w:r>
      <w:r w:rsidR="009470A0">
        <w:rPr>
          <w:rFonts w:ascii="inherit" w:eastAsia="Times New Roman" w:hAnsi="inherit" w:cs="Times New Roman"/>
          <w:color w:val="272C30"/>
          <w:sz w:val="27"/>
          <w:szCs w:val="27"/>
        </w:rPr>
        <w:t>today we will be breaking down the tragic murder of Sereena Abotsway, A troubled child who once won a trip to Holland eventually wound up on the streets of Vancouver.</w:t>
      </w:r>
    </w:p>
    <w:p w14:paraId="7BD42E18" w14:textId="77777777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*music*</w:t>
      </w:r>
    </w:p>
    <w:p w14:paraId="15F953B8" w14:textId="77777777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Sereena Abotsway was 29 years old when she went missing in August of 2001. She was reported missing by her foster mother on August 22, 2001</w:t>
      </w:r>
    </w:p>
    <w:p w14:paraId="190D7D35" w14:textId="77777777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Sereena’s murderer, Robert Pickton, was caught much later.</w:t>
      </w:r>
    </w:p>
    <w:p w14:paraId="3589190B" w14:textId="77777777" w:rsidR="000C44DC" w:rsidRDefault="000C44DC" w:rsidP="000C44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Abotsway was one of six women whom Robert Pickton was been accused of killing.</w:t>
      </w:r>
    </w:p>
    <w:p w14:paraId="2500CA90" w14:textId="77777777" w:rsidR="007B4812" w:rsidRDefault="007B4812"/>
    <w:sectPr w:rsidR="007B4812" w:rsidSect="00EE6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F6E6" w14:textId="77777777" w:rsidR="001076D3" w:rsidRDefault="001076D3" w:rsidP="00CB44E8">
      <w:r>
        <w:separator/>
      </w:r>
    </w:p>
  </w:endnote>
  <w:endnote w:type="continuationSeparator" w:id="0">
    <w:p w14:paraId="6D33A78C" w14:textId="77777777" w:rsidR="001076D3" w:rsidRDefault="001076D3" w:rsidP="00CB44E8">
      <w:r>
        <w:continuationSeparator/>
      </w:r>
    </w:p>
  </w:endnote>
  <w:endnote w:type="continuationNotice" w:id="1">
    <w:p w14:paraId="77FEA286" w14:textId="77777777" w:rsidR="001076D3" w:rsidRDefault="00107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4D87" w14:textId="77777777" w:rsidR="001076D3" w:rsidRDefault="001076D3" w:rsidP="00CB44E8">
      <w:r>
        <w:separator/>
      </w:r>
    </w:p>
  </w:footnote>
  <w:footnote w:type="continuationSeparator" w:id="0">
    <w:p w14:paraId="43CE9F9C" w14:textId="77777777" w:rsidR="001076D3" w:rsidRDefault="001076D3" w:rsidP="00CB44E8">
      <w:r>
        <w:continuationSeparator/>
      </w:r>
    </w:p>
  </w:footnote>
  <w:footnote w:type="continuationNotice" w:id="1">
    <w:p w14:paraId="3ED73B0B" w14:textId="77777777" w:rsidR="001076D3" w:rsidRDefault="00107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57D8"/>
    <w:multiLevelType w:val="multilevel"/>
    <w:tmpl w:val="814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6C"/>
    <w:rsid w:val="00004AFD"/>
    <w:rsid w:val="00010D7E"/>
    <w:rsid w:val="00017E67"/>
    <w:rsid w:val="00032FE4"/>
    <w:rsid w:val="00034A71"/>
    <w:rsid w:val="000428C7"/>
    <w:rsid w:val="00042A65"/>
    <w:rsid w:val="00043A84"/>
    <w:rsid w:val="00044D92"/>
    <w:rsid w:val="000562C3"/>
    <w:rsid w:val="00057EC3"/>
    <w:rsid w:val="000620DB"/>
    <w:rsid w:val="00086B9A"/>
    <w:rsid w:val="000870B6"/>
    <w:rsid w:val="0009538C"/>
    <w:rsid w:val="00096F61"/>
    <w:rsid w:val="000A75E5"/>
    <w:rsid w:val="000C0849"/>
    <w:rsid w:val="000C1460"/>
    <w:rsid w:val="000C44DC"/>
    <w:rsid w:val="000C4D45"/>
    <w:rsid w:val="000D503B"/>
    <w:rsid w:val="000D6169"/>
    <w:rsid w:val="000E3C31"/>
    <w:rsid w:val="000F2235"/>
    <w:rsid w:val="001076D3"/>
    <w:rsid w:val="00113806"/>
    <w:rsid w:val="00122E45"/>
    <w:rsid w:val="00124CCD"/>
    <w:rsid w:val="00126C63"/>
    <w:rsid w:val="00127449"/>
    <w:rsid w:val="0013088B"/>
    <w:rsid w:val="00130B6C"/>
    <w:rsid w:val="001347C5"/>
    <w:rsid w:val="001371A3"/>
    <w:rsid w:val="00144F4E"/>
    <w:rsid w:val="0014751C"/>
    <w:rsid w:val="00151059"/>
    <w:rsid w:val="00152424"/>
    <w:rsid w:val="00155BF6"/>
    <w:rsid w:val="00167643"/>
    <w:rsid w:val="00181725"/>
    <w:rsid w:val="00185843"/>
    <w:rsid w:val="00186DF0"/>
    <w:rsid w:val="00192CE7"/>
    <w:rsid w:val="00194BEE"/>
    <w:rsid w:val="001A6987"/>
    <w:rsid w:val="001C1083"/>
    <w:rsid w:val="001C1ED1"/>
    <w:rsid w:val="001C489D"/>
    <w:rsid w:val="001D2A48"/>
    <w:rsid w:val="001E3E3E"/>
    <w:rsid w:val="001F4179"/>
    <w:rsid w:val="001F5BD1"/>
    <w:rsid w:val="0020616E"/>
    <w:rsid w:val="00207C24"/>
    <w:rsid w:val="00214684"/>
    <w:rsid w:val="00220E06"/>
    <w:rsid w:val="00223162"/>
    <w:rsid w:val="00225ECD"/>
    <w:rsid w:val="00237A95"/>
    <w:rsid w:val="00246530"/>
    <w:rsid w:val="002516F1"/>
    <w:rsid w:val="002532F9"/>
    <w:rsid w:val="002549A6"/>
    <w:rsid w:val="00271670"/>
    <w:rsid w:val="00273C0F"/>
    <w:rsid w:val="002749BD"/>
    <w:rsid w:val="00280701"/>
    <w:rsid w:val="00286A08"/>
    <w:rsid w:val="002A515C"/>
    <w:rsid w:val="002C4666"/>
    <w:rsid w:val="002C6B3C"/>
    <w:rsid w:val="002D3E04"/>
    <w:rsid w:val="002E3B46"/>
    <w:rsid w:val="002E4745"/>
    <w:rsid w:val="002E633B"/>
    <w:rsid w:val="002E7C47"/>
    <w:rsid w:val="0030204A"/>
    <w:rsid w:val="00303209"/>
    <w:rsid w:val="0032188B"/>
    <w:rsid w:val="003254AF"/>
    <w:rsid w:val="00340247"/>
    <w:rsid w:val="00345495"/>
    <w:rsid w:val="00347A19"/>
    <w:rsid w:val="003554D9"/>
    <w:rsid w:val="00356E18"/>
    <w:rsid w:val="00356EE4"/>
    <w:rsid w:val="00382555"/>
    <w:rsid w:val="00385CFF"/>
    <w:rsid w:val="003937EC"/>
    <w:rsid w:val="0039520F"/>
    <w:rsid w:val="003A237D"/>
    <w:rsid w:val="003B32CB"/>
    <w:rsid w:val="003B4972"/>
    <w:rsid w:val="003C0B94"/>
    <w:rsid w:val="003C3AA6"/>
    <w:rsid w:val="003D31F8"/>
    <w:rsid w:val="003E0617"/>
    <w:rsid w:val="003E25FB"/>
    <w:rsid w:val="003F0A83"/>
    <w:rsid w:val="003F646C"/>
    <w:rsid w:val="00407F50"/>
    <w:rsid w:val="00430285"/>
    <w:rsid w:val="00434B20"/>
    <w:rsid w:val="0044500A"/>
    <w:rsid w:val="00457B2D"/>
    <w:rsid w:val="00471CCF"/>
    <w:rsid w:val="004756CC"/>
    <w:rsid w:val="004844FA"/>
    <w:rsid w:val="00484731"/>
    <w:rsid w:val="00492C4C"/>
    <w:rsid w:val="00494D6C"/>
    <w:rsid w:val="004969C6"/>
    <w:rsid w:val="004B2B34"/>
    <w:rsid w:val="004C0A0F"/>
    <w:rsid w:val="004C57DD"/>
    <w:rsid w:val="004C7B5C"/>
    <w:rsid w:val="004D4910"/>
    <w:rsid w:val="004E0D92"/>
    <w:rsid w:val="004E1A2D"/>
    <w:rsid w:val="00502119"/>
    <w:rsid w:val="0051561D"/>
    <w:rsid w:val="00545B04"/>
    <w:rsid w:val="00546EC2"/>
    <w:rsid w:val="0056676D"/>
    <w:rsid w:val="00567ACF"/>
    <w:rsid w:val="00573B54"/>
    <w:rsid w:val="00580964"/>
    <w:rsid w:val="00587690"/>
    <w:rsid w:val="0059610D"/>
    <w:rsid w:val="005A0305"/>
    <w:rsid w:val="005A0759"/>
    <w:rsid w:val="005A16B0"/>
    <w:rsid w:val="005B1547"/>
    <w:rsid w:val="005B33E3"/>
    <w:rsid w:val="005B532A"/>
    <w:rsid w:val="005C14FD"/>
    <w:rsid w:val="005C6CEC"/>
    <w:rsid w:val="005D4FDE"/>
    <w:rsid w:val="005E594E"/>
    <w:rsid w:val="005E6F26"/>
    <w:rsid w:val="005F529C"/>
    <w:rsid w:val="00602A66"/>
    <w:rsid w:val="00603AC2"/>
    <w:rsid w:val="00606F99"/>
    <w:rsid w:val="00607A06"/>
    <w:rsid w:val="006102DB"/>
    <w:rsid w:val="00611CDC"/>
    <w:rsid w:val="0061489D"/>
    <w:rsid w:val="00624B29"/>
    <w:rsid w:val="00624B42"/>
    <w:rsid w:val="00624DF5"/>
    <w:rsid w:val="00627252"/>
    <w:rsid w:val="00630F1A"/>
    <w:rsid w:val="006468B8"/>
    <w:rsid w:val="00666A00"/>
    <w:rsid w:val="006711DF"/>
    <w:rsid w:val="00682D43"/>
    <w:rsid w:val="006A2E4B"/>
    <w:rsid w:val="006A3878"/>
    <w:rsid w:val="006B6DBA"/>
    <w:rsid w:val="006C2FDB"/>
    <w:rsid w:val="006D4183"/>
    <w:rsid w:val="006D55AF"/>
    <w:rsid w:val="006E6F24"/>
    <w:rsid w:val="006F38BC"/>
    <w:rsid w:val="00702C08"/>
    <w:rsid w:val="0071277F"/>
    <w:rsid w:val="0071690A"/>
    <w:rsid w:val="0072323E"/>
    <w:rsid w:val="00724CEF"/>
    <w:rsid w:val="00725A5F"/>
    <w:rsid w:val="00745A7F"/>
    <w:rsid w:val="00750BE1"/>
    <w:rsid w:val="0075438D"/>
    <w:rsid w:val="0075541F"/>
    <w:rsid w:val="00764F2B"/>
    <w:rsid w:val="00765B55"/>
    <w:rsid w:val="007767F9"/>
    <w:rsid w:val="0079057C"/>
    <w:rsid w:val="00797720"/>
    <w:rsid w:val="007B212E"/>
    <w:rsid w:val="007B4812"/>
    <w:rsid w:val="007C1262"/>
    <w:rsid w:val="007C746C"/>
    <w:rsid w:val="007D0269"/>
    <w:rsid w:val="007D1F1B"/>
    <w:rsid w:val="00807F3A"/>
    <w:rsid w:val="00817FDF"/>
    <w:rsid w:val="00827EBE"/>
    <w:rsid w:val="00832CA7"/>
    <w:rsid w:val="0083662D"/>
    <w:rsid w:val="00840AD9"/>
    <w:rsid w:val="008562DE"/>
    <w:rsid w:val="00863742"/>
    <w:rsid w:val="00887F08"/>
    <w:rsid w:val="008903E9"/>
    <w:rsid w:val="008A0A00"/>
    <w:rsid w:val="008B5E94"/>
    <w:rsid w:val="008B65C2"/>
    <w:rsid w:val="008D53CF"/>
    <w:rsid w:val="008E6443"/>
    <w:rsid w:val="008F07F9"/>
    <w:rsid w:val="008F1B34"/>
    <w:rsid w:val="008F5CCF"/>
    <w:rsid w:val="008F77A2"/>
    <w:rsid w:val="00904154"/>
    <w:rsid w:val="00906B32"/>
    <w:rsid w:val="009104BF"/>
    <w:rsid w:val="00912B5B"/>
    <w:rsid w:val="009170F8"/>
    <w:rsid w:val="00920D2B"/>
    <w:rsid w:val="009233DD"/>
    <w:rsid w:val="00924E59"/>
    <w:rsid w:val="00925186"/>
    <w:rsid w:val="00933A42"/>
    <w:rsid w:val="009363CE"/>
    <w:rsid w:val="00941202"/>
    <w:rsid w:val="0094173B"/>
    <w:rsid w:val="009470A0"/>
    <w:rsid w:val="009761D3"/>
    <w:rsid w:val="00987834"/>
    <w:rsid w:val="0099214F"/>
    <w:rsid w:val="009C0DEB"/>
    <w:rsid w:val="009C40BE"/>
    <w:rsid w:val="009C63A5"/>
    <w:rsid w:val="009D4C45"/>
    <w:rsid w:val="009E52FD"/>
    <w:rsid w:val="00A06EBC"/>
    <w:rsid w:val="00A30744"/>
    <w:rsid w:val="00A30BC6"/>
    <w:rsid w:val="00A32088"/>
    <w:rsid w:val="00A6016D"/>
    <w:rsid w:val="00A653A3"/>
    <w:rsid w:val="00A65421"/>
    <w:rsid w:val="00A75061"/>
    <w:rsid w:val="00A765A0"/>
    <w:rsid w:val="00A80B56"/>
    <w:rsid w:val="00A82831"/>
    <w:rsid w:val="00A86FAD"/>
    <w:rsid w:val="00A90ECB"/>
    <w:rsid w:val="00A91C76"/>
    <w:rsid w:val="00A91DE1"/>
    <w:rsid w:val="00AA4626"/>
    <w:rsid w:val="00AA6485"/>
    <w:rsid w:val="00AC71D5"/>
    <w:rsid w:val="00AE4C3A"/>
    <w:rsid w:val="00AF2105"/>
    <w:rsid w:val="00B01D67"/>
    <w:rsid w:val="00B061C5"/>
    <w:rsid w:val="00B07B18"/>
    <w:rsid w:val="00B14149"/>
    <w:rsid w:val="00B15BE4"/>
    <w:rsid w:val="00B25C20"/>
    <w:rsid w:val="00B26118"/>
    <w:rsid w:val="00B26181"/>
    <w:rsid w:val="00B27289"/>
    <w:rsid w:val="00B276E3"/>
    <w:rsid w:val="00B311F9"/>
    <w:rsid w:val="00B441C6"/>
    <w:rsid w:val="00B51891"/>
    <w:rsid w:val="00B70D70"/>
    <w:rsid w:val="00B7741C"/>
    <w:rsid w:val="00B81C69"/>
    <w:rsid w:val="00B8495E"/>
    <w:rsid w:val="00B8634B"/>
    <w:rsid w:val="00BA1270"/>
    <w:rsid w:val="00BB01DA"/>
    <w:rsid w:val="00BB402C"/>
    <w:rsid w:val="00BC2A77"/>
    <w:rsid w:val="00BC447C"/>
    <w:rsid w:val="00BD1A38"/>
    <w:rsid w:val="00BE2659"/>
    <w:rsid w:val="00BF2672"/>
    <w:rsid w:val="00BF5942"/>
    <w:rsid w:val="00C00D26"/>
    <w:rsid w:val="00C03E0D"/>
    <w:rsid w:val="00C129ED"/>
    <w:rsid w:val="00C1734C"/>
    <w:rsid w:val="00C22E1A"/>
    <w:rsid w:val="00C309D5"/>
    <w:rsid w:val="00C31B2B"/>
    <w:rsid w:val="00C55D9B"/>
    <w:rsid w:val="00C7006C"/>
    <w:rsid w:val="00C72A56"/>
    <w:rsid w:val="00C72B89"/>
    <w:rsid w:val="00C74E49"/>
    <w:rsid w:val="00C8050B"/>
    <w:rsid w:val="00C95080"/>
    <w:rsid w:val="00CA0D34"/>
    <w:rsid w:val="00CB44E8"/>
    <w:rsid w:val="00CC0844"/>
    <w:rsid w:val="00CC2BAC"/>
    <w:rsid w:val="00CE1188"/>
    <w:rsid w:val="00D0451D"/>
    <w:rsid w:val="00D068BA"/>
    <w:rsid w:val="00D06A39"/>
    <w:rsid w:val="00D13DA7"/>
    <w:rsid w:val="00D330CE"/>
    <w:rsid w:val="00D35255"/>
    <w:rsid w:val="00D53A48"/>
    <w:rsid w:val="00D54E15"/>
    <w:rsid w:val="00D7052F"/>
    <w:rsid w:val="00D70FBA"/>
    <w:rsid w:val="00D92951"/>
    <w:rsid w:val="00D974E6"/>
    <w:rsid w:val="00DF1F89"/>
    <w:rsid w:val="00DF7BF9"/>
    <w:rsid w:val="00E010ED"/>
    <w:rsid w:val="00E04F21"/>
    <w:rsid w:val="00E10DDB"/>
    <w:rsid w:val="00E12B1D"/>
    <w:rsid w:val="00E2357D"/>
    <w:rsid w:val="00E2417B"/>
    <w:rsid w:val="00E25D54"/>
    <w:rsid w:val="00E32278"/>
    <w:rsid w:val="00E41EC9"/>
    <w:rsid w:val="00E43E53"/>
    <w:rsid w:val="00E47A2C"/>
    <w:rsid w:val="00E60C63"/>
    <w:rsid w:val="00E6104F"/>
    <w:rsid w:val="00E710C3"/>
    <w:rsid w:val="00E75FE7"/>
    <w:rsid w:val="00E767E8"/>
    <w:rsid w:val="00E81B8B"/>
    <w:rsid w:val="00E92DAD"/>
    <w:rsid w:val="00E9589D"/>
    <w:rsid w:val="00E96E6B"/>
    <w:rsid w:val="00E97586"/>
    <w:rsid w:val="00EA2953"/>
    <w:rsid w:val="00EA5CCA"/>
    <w:rsid w:val="00EC3981"/>
    <w:rsid w:val="00EC43FA"/>
    <w:rsid w:val="00EC4414"/>
    <w:rsid w:val="00EC4BAC"/>
    <w:rsid w:val="00EE6835"/>
    <w:rsid w:val="00EF2FAB"/>
    <w:rsid w:val="00F00A92"/>
    <w:rsid w:val="00F12F16"/>
    <w:rsid w:val="00F150C6"/>
    <w:rsid w:val="00F217DC"/>
    <w:rsid w:val="00F374DA"/>
    <w:rsid w:val="00F56EA9"/>
    <w:rsid w:val="00F61360"/>
    <w:rsid w:val="00F61CDC"/>
    <w:rsid w:val="00F81D16"/>
    <w:rsid w:val="00FA01D8"/>
    <w:rsid w:val="00FB253A"/>
    <w:rsid w:val="00FB7D85"/>
    <w:rsid w:val="00FC109C"/>
    <w:rsid w:val="00FC1E89"/>
    <w:rsid w:val="00FC5008"/>
    <w:rsid w:val="00FD4FFE"/>
    <w:rsid w:val="00FD5ABF"/>
    <w:rsid w:val="00FD6C0E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35AB"/>
  <w15:chartTrackingRefBased/>
  <w15:docId w15:val="{B34D93A6-4A9C-4CC6-9E31-4FDD9A7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A3"/>
  </w:style>
  <w:style w:type="paragraph" w:styleId="Heading1">
    <w:name w:val="heading 1"/>
    <w:basedOn w:val="Normal"/>
    <w:next w:val="Normal"/>
    <w:link w:val="Heading1Char"/>
    <w:uiPriority w:val="9"/>
    <w:qFormat/>
    <w:rsid w:val="0090415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E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E8"/>
  </w:style>
  <w:style w:type="paragraph" w:styleId="Footer">
    <w:name w:val="footer"/>
    <w:basedOn w:val="Normal"/>
    <w:link w:val="FooterChar"/>
    <w:uiPriority w:val="99"/>
    <w:unhideWhenUsed/>
    <w:rsid w:val="00CB4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E8"/>
  </w:style>
  <w:style w:type="paragraph" w:styleId="Revision">
    <w:name w:val="Revision"/>
    <w:hidden/>
    <w:uiPriority w:val="99"/>
    <w:semiHidden/>
    <w:rsid w:val="001C1ED1"/>
  </w:style>
  <w:style w:type="paragraph" w:styleId="ListParagraph">
    <w:name w:val="List Paragraph"/>
    <w:basedOn w:val="Normal"/>
    <w:uiPriority w:val="34"/>
    <w:qFormat/>
    <w:rsid w:val="00FD6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B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0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city.com/BusinessBanking/Financing/SpecializedSectorSolutions/FirstNationsAndAborigi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c.ca/assets/pdf/Calls_to_Action_English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Mis07</b:Tag>
    <b:SourceType>InternetSite</b:SourceType>
    <b:Guid>{5871966A-AB6A-49C3-BAFE-61D70B1D7107}</b:Guid>
    <b:Title>"Missing woman's inhaler found in first search of Pickton farm, jury told"</b:Title>
    <b:Year>2007</b:Year>
    <b:Month>February</b:Month>
    <b:Day>8</b:Day>
    <b:YearAccessed>2021</b:YearAccessed>
    <b:MonthAccessed>October</b:MonthAccessed>
    <b:DayAccessed>12</b:DayAccessed>
    <b:InternetSiteTitle>CBC</b:InternetSiteTitle>
    <b:URL>https://www.cbc.ca/news/canada/missing-woman-s-inhaler-found-in-first-search-of-pickton-farm-jury-told-1.642264</b:URL>
    <b:RefOrder>1</b:RefOrder>
  </b:Source>
  <b:Source>
    <b:Tag>Hal12</b:Tag>
    <b:SourceType>InternetSite</b:SourceType>
    <b:Guid>{DFCDDD13-F02E-4BBF-8657-47299E7DEF5B}</b:Guid>
    <b:Author>
      <b:Author>
        <b:NameList>
          <b:Person>
            <b:Last>Hall</b:Last>
            <b:First>Neal</b:First>
          </b:Person>
        </b:NameList>
      </b:Author>
    </b:Author>
    <b:Title>"VPB officer's unpublished Pickton book orderd disclosed at Missing Women inquiry"</b:Title>
    <b:Year>2012</b:Year>
    <b:Month>March </b:Month>
    <b:Day>7</b:Day>
    <b:YearAccessed>2021</b:YearAccessed>
    <b:MonthAccessed>October</b:MonthAccessed>
    <b:DayAccessed>12</b:DayAccessed>
    <b:InternetSiteTitle>Vancouver Sun</b:InternetSiteTitle>
    <b:URL>https://vancouversun.com/news/vpd-officers-unpublished-pickton-book-ordered-disclosed-at-missing-women-inquiry</b:URL>
    <b:RefOrder>2</b:RefOrder>
  </b:Source>
  <b:Source>
    <b:Tag>The21</b:Tag>
    <b:SourceType>InternetSite</b:SourceType>
    <b:Guid>{A293E46B-5DA0-43B8-A019-1B4B201017CA}</b:Guid>
    <b:Title>"The Murder of Sereena Abotsway"</b:Title>
    <b:YearAccessed>2021</b:YearAccessed>
    <b:MonthAccessed>October</b:MonthAccessed>
    <b:DayAccessed>12</b:DayAccessed>
    <b:InternetSiteTitle>Cove</b:InternetSiteTitle>
    <b:URL>https://editions.covecollective.org/chronologies/murder-sereena-abotsway</b:URL>
    <b:RefOrder>3</b:RefOrder>
  </b:Source>
  <b:Source>
    <b:Tag>Cul</b:Tag>
    <b:SourceType>InternetSite</b:SourceType>
    <b:Guid>{D6E69682-3969-4F00-8619-91F5CC27CC08}</b:Guid>
    <b:Author>
      <b:Author>
        <b:NameList>
          <b:Person>
            <b:Last>Culbert</b:Last>
            <b:First>Lori</b:First>
          </b:Person>
        </b:NameList>
      </b:Author>
    </b:Author>
    <b:Title>"Sereena Abotsway: A troubled child who once won a trip to Holland eventually wound up on the streets of Vancouver"</b:Title>
    <b:Year>2007</b:Year>
    <b:Month>January</b:Month>
    <b:Day>13</b:Day>
    <b:YearAccessed>2021</b:YearAccessed>
    <b:MonthAccessed>October</b:MonthAccessed>
    <b:DayAccessed>12</b:DayAccessed>
    <b:InternetSiteTitle>Vancouver Sun</b:InternetSiteTitle>
    <b:URL>https://vancouversun.com/news/local-news/sereena-abotsway-a-troubled-child-who-once-won-a-trip-to-holland-eventually-wound-up-on-the-streets-of-vancouver</b:URL>
    <b:RefOrder>4</b:RefOrder>
  </b:Source>
  <b:Source>
    <b:Tag>Mak18</b:Tag>
    <b:SourceType>InternetSite</b:SourceType>
    <b:Guid>{A9810ED5-392F-415D-96D7-14B87DF0A919}</b:Guid>
    <b:Title>"Sereena Abotsway, Murderd be Serial Killer in British Columbia in 2001"</b:Title>
    <b:Year>2018</b:Year>
    <b:Month>December</b:Month>
    <b:Day>20</b:Day>
    <b:YearAccessed>2021</b:YearAccessed>
    <b:MonthAccessed>October</b:MonthAccessed>
    <b:DayAccessed>13</b:DayAccessed>
    <b:Author>
      <b:Author>
        <b:NameList>
          <b:Person>
            <b:Last>Mak</b:Last>
          </b:Person>
        </b:NameList>
      </b:Author>
    </b:Author>
    <b:InternetSiteTitle>Justice for native women</b:InternetSiteTitle>
    <b:URL>http://www.justicefornativewomen.com/2018/12/sereena-abotsway-murdered-by-serial.html</b:URL>
    <b:RefOrder>5</b:RefOrder>
  </b:Source>
  <b:Source>
    <b:Tag>Jan02</b:Tag>
    <b:SourceType>InternetSite</b:SourceType>
    <b:Guid>{88B621E9-5CD0-4EB7-849A-C1F7075E40E2}</b:Guid>
    <b:Title>"The short, tragic life of Sereena"</b:Title>
    <b:Year>2002</b:Year>
    <b:Month>February</b:Month>
    <b:Day>27</b:Day>
    <b:YearAccessed>2021</b:YearAccessed>
    <b:MonthAccessed>October</b:MonthAccessed>
    <b:DayAccessed>13</b:DayAccessed>
    <b:Author>
      <b:Author>
        <b:NameList>
          <b:Person>
            <b:Last>armstrong</b:Last>
            <b:First>Jane</b:First>
          </b:Person>
        </b:NameList>
      </b:Author>
    </b:Author>
    <b:InternetSiteTitle>The Globe And Mail</b:InternetSiteTitle>
    <b:URL>https://www.theglobeandmail.com/news/national/the-short-tragic-life-of-sereena/article4131910/</b:URL>
    <b:RefOrder>6</b:RefOrder>
  </b:Source>
</b:Sources>
</file>

<file path=customXml/itemProps1.xml><?xml version="1.0" encoding="utf-8"?>
<ds:datastoreItem xmlns:ds="http://schemas.openxmlformats.org/officeDocument/2006/customXml" ds:itemID="{CB7FE2F0-5782-420B-8F41-45E8D005A8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132S-Fisher, Jayden</cp:lastModifiedBy>
  <cp:revision>185</cp:revision>
  <dcterms:created xsi:type="dcterms:W3CDTF">2021-10-07T21:27:00Z</dcterms:created>
  <dcterms:modified xsi:type="dcterms:W3CDTF">2021-10-15T21:35:00Z</dcterms:modified>
</cp:coreProperties>
</file>