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ED81" w14:textId="283F3C6F" w:rsidR="003C554C" w:rsidRDefault="00C749CA" w:rsidP="002D69AE">
      <w:pPr>
        <w:jc w:val="center"/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 xml:space="preserve">Français 11 - </w:t>
      </w:r>
      <w:r w:rsidR="002D69AE" w:rsidRPr="002D69AE">
        <w:rPr>
          <w:rFonts w:ascii="Perpetua" w:hAnsi="Perpetua"/>
          <w:u w:val="single"/>
        </w:rPr>
        <w:t>Les prépositions</w:t>
      </w:r>
      <w:r w:rsidR="002D69AE">
        <w:rPr>
          <w:rFonts w:ascii="Perpetua" w:hAnsi="Perpetua"/>
          <w:u w:val="single"/>
        </w:rPr>
        <w:t xml:space="preserve"> et les lieux</w:t>
      </w:r>
    </w:p>
    <w:p w14:paraId="026A5199" w14:textId="77777777" w:rsidR="002D69AE" w:rsidRPr="002D69AE" w:rsidRDefault="002D69AE" w:rsidP="002D69AE">
      <w:pPr>
        <w:jc w:val="center"/>
        <w:rPr>
          <w:rFonts w:ascii="Perpetua" w:hAnsi="Perpetua"/>
          <w:i/>
        </w:rPr>
      </w:pPr>
      <w:proofErr w:type="gramStart"/>
      <w:r>
        <w:rPr>
          <w:rFonts w:ascii="Perpetua" w:hAnsi="Perpetua"/>
          <w:i/>
        </w:rPr>
        <w:t>adapté</w:t>
      </w:r>
      <w:proofErr w:type="gramEnd"/>
      <w:r>
        <w:rPr>
          <w:rFonts w:ascii="Perpetua" w:hAnsi="Perpetua"/>
          <w:i/>
        </w:rPr>
        <w:t xml:space="preserve"> des ressources de Sylvie Auger</w:t>
      </w:r>
    </w:p>
    <w:p w14:paraId="43C904FE" w14:textId="77777777" w:rsidR="002D69AE" w:rsidRDefault="002D69AE" w:rsidP="002D69AE">
      <w:pPr>
        <w:jc w:val="center"/>
        <w:rPr>
          <w:rFonts w:ascii="Perpetua" w:hAnsi="Perpetua"/>
          <w:u w:val="single"/>
        </w:rPr>
      </w:pPr>
    </w:p>
    <w:p w14:paraId="11D156C6" w14:textId="77777777" w:rsidR="002D69AE" w:rsidRDefault="002D69AE" w:rsidP="002D69AE">
      <w:pPr>
        <w:jc w:val="center"/>
        <w:rPr>
          <w:rFonts w:ascii="Perpetua" w:hAnsi="Perpetua"/>
          <w:u w:val="single"/>
        </w:rPr>
      </w:pPr>
    </w:p>
    <w:p w14:paraId="26FAB3E3" w14:textId="77777777" w:rsidR="002D69AE" w:rsidRDefault="002D69AE" w:rsidP="002D69AE">
      <w:pPr>
        <w:rPr>
          <w:rFonts w:ascii="Perpetua" w:hAnsi="Perpetua"/>
        </w:rPr>
      </w:pPr>
      <w:r>
        <w:rPr>
          <w:rFonts w:ascii="Perpetua" w:hAnsi="Perpetua"/>
        </w:rPr>
        <w:t xml:space="preserve">L’emploi général des prépositions pour des lieux : </w:t>
      </w:r>
    </w:p>
    <w:p w14:paraId="7AD3C9A7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6"/>
        <w:gridCol w:w="2154"/>
        <w:gridCol w:w="2164"/>
      </w:tblGrid>
      <w:tr w:rsidR="002D69AE" w14:paraId="5E318B89" w14:textId="77777777" w:rsidTr="002D69AE">
        <w:tc>
          <w:tcPr>
            <w:tcW w:w="8856" w:type="dxa"/>
            <w:gridSpan w:val="4"/>
          </w:tcPr>
          <w:p w14:paraId="29EC02BB" w14:textId="77777777"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EN</w:t>
            </w:r>
          </w:p>
        </w:tc>
      </w:tr>
      <w:tr w:rsidR="002D69AE" w14:paraId="0CE31117" w14:textId="77777777" w:rsidTr="002D69AE">
        <w:tc>
          <w:tcPr>
            <w:tcW w:w="2214" w:type="dxa"/>
            <w:shd w:val="clear" w:color="auto" w:fill="000000" w:themeFill="text1"/>
          </w:tcPr>
          <w:p w14:paraId="2DC2EB2D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29C4E01C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00D665F2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3C11AB3D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14:paraId="5E8F2088" w14:textId="77777777" w:rsidTr="002D69AE">
        <w:tc>
          <w:tcPr>
            <w:tcW w:w="2214" w:type="dxa"/>
          </w:tcPr>
          <w:p w14:paraId="7E135AB2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féminins</w:t>
            </w:r>
          </w:p>
        </w:tc>
        <w:tc>
          <w:tcPr>
            <w:tcW w:w="2214" w:type="dxa"/>
          </w:tcPr>
          <w:p w14:paraId="478B5979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14:paraId="47F445B5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France,</w:t>
            </w:r>
          </w:p>
          <w:p w14:paraId="012306ED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Irlande,</w:t>
            </w:r>
          </w:p>
          <w:p w14:paraId="37CD613A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Australie,</w:t>
            </w:r>
          </w:p>
          <w:p w14:paraId="5D17D19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Italie</w:t>
            </w:r>
          </w:p>
        </w:tc>
        <w:tc>
          <w:tcPr>
            <w:tcW w:w="2214" w:type="dxa"/>
          </w:tcPr>
          <w:p w14:paraId="75CFE218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4321AFED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France,</w:t>
            </w:r>
          </w:p>
          <w:p w14:paraId="7E66DEA7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d’Irlande,</w:t>
            </w:r>
          </w:p>
          <w:p w14:paraId="4B78986A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d’Australie,</w:t>
            </w:r>
          </w:p>
          <w:p w14:paraId="6C7BFC2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d’Italie</w:t>
            </w:r>
          </w:p>
        </w:tc>
        <w:tc>
          <w:tcPr>
            <w:tcW w:w="2214" w:type="dxa"/>
          </w:tcPr>
          <w:p w14:paraId="6B84BE8D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 w:rsidRPr="002D69AE">
              <w:rPr>
                <w:rFonts w:ascii="Perpetua" w:hAnsi="Perpetua"/>
                <w:sz w:val="20"/>
                <w:szCs w:val="20"/>
              </w:rPr>
              <w:t>* Généralement, les pays qui terminent en –e ou –</w:t>
            </w:r>
            <w:proofErr w:type="spellStart"/>
            <w:r w:rsidRPr="002D69AE">
              <w:rPr>
                <w:rFonts w:ascii="Perpetua" w:hAnsi="Perpetua"/>
                <w:sz w:val="20"/>
                <w:szCs w:val="20"/>
              </w:rPr>
              <w:t>ie</w:t>
            </w:r>
            <w:proofErr w:type="spellEnd"/>
            <w:r w:rsidRPr="002D69AE">
              <w:rPr>
                <w:rFonts w:ascii="Perpetua" w:hAnsi="Perpetua"/>
                <w:sz w:val="20"/>
                <w:szCs w:val="20"/>
              </w:rPr>
              <w:t xml:space="preserve"> sont féminins ; le Mexique, le Cambodge, le Zaïre, le Bengale et le Zimbabwe sont exceptions.</w:t>
            </w:r>
          </w:p>
        </w:tc>
      </w:tr>
      <w:tr w:rsidR="002D69AE" w14:paraId="76FEECEB" w14:textId="77777777" w:rsidTr="002D69AE">
        <w:tc>
          <w:tcPr>
            <w:tcW w:w="2214" w:type="dxa"/>
          </w:tcPr>
          <w:p w14:paraId="33DFDE3E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masculins qui commencent par une voyelle</w:t>
            </w:r>
          </w:p>
        </w:tc>
        <w:tc>
          <w:tcPr>
            <w:tcW w:w="2214" w:type="dxa"/>
          </w:tcPr>
          <w:p w14:paraId="2E5DCC63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14:paraId="5F76BFF7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Israël,</w:t>
            </w:r>
          </w:p>
          <w:p w14:paraId="69AF43F0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 xml:space="preserve">en Iraq, </w:t>
            </w:r>
          </w:p>
          <w:p w14:paraId="03CE4CE5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Égypte</w:t>
            </w:r>
          </w:p>
        </w:tc>
        <w:tc>
          <w:tcPr>
            <w:tcW w:w="2214" w:type="dxa"/>
          </w:tcPr>
          <w:p w14:paraId="1C68A697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75CBA793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d’Israël,</w:t>
            </w:r>
          </w:p>
          <w:p w14:paraId="20E89F80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d’Iraq,</w:t>
            </w:r>
          </w:p>
          <w:p w14:paraId="173BB6F6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d’Égypte</w:t>
            </w:r>
          </w:p>
        </w:tc>
        <w:tc>
          <w:tcPr>
            <w:tcW w:w="2214" w:type="dxa"/>
          </w:tcPr>
          <w:p w14:paraId="68E6BD74" w14:textId="77777777" w:rsidR="002D69AE" w:rsidRDefault="002D69AE" w:rsidP="002D69AE">
            <w:pPr>
              <w:rPr>
                <w:rFonts w:ascii="Perpetua" w:hAnsi="Perpetua"/>
              </w:rPr>
            </w:pPr>
          </w:p>
        </w:tc>
      </w:tr>
      <w:tr w:rsidR="002D69AE" w14:paraId="5B450855" w14:textId="77777777" w:rsidTr="002D69AE">
        <w:tc>
          <w:tcPr>
            <w:tcW w:w="2214" w:type="dxa"/>
          </w:tcPr>
          <w:p w14:paraId="2CD3F526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continents</w:t>
            </w:r>
          </w:p>
        </w:tc>
        <w:tc>
          <w:tcPr>
            <w:tcW w:w="2214" w:type="dxa"/>
          </w:tcPr>
          <w:p w14:paraId="5A707D5B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vais…</w:t>
            </w:r>
          </w:p>
          <w:p w14:paraId="288601FF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Asie,</w:t>
            </w:r>
          </w:p>
          <w:p w14:paraId="380769B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Amérique du Sud,</w:t>
            </w:r>
          </w:p>
          <w:p w14:paraId="0F6FF976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Europe</w:t>
            </w:r>
          </w:p>
        </w:tc>
        <w:tc>
          <w:tcPr>
            <w:tcW w:w="2214" w:type="dxa"/>
          </w:tcPr>
          <w:p w14:paraId="55C1E521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viens…</w:t>
            </w:r>
          </w:p>
          <w:p w14:paraId="0A8004D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d’Asie,</w:t>
            </w:r>
          </w:p>
          <w:p w14:paraId="6C46B4D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d’Amérique du Sud,</w:t>
            </w:r>
          </w:p>
          <w:p w14:paraId="6F94D5A0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d’Europe</w:t>
            </w:r>
          </w:p>
        </w:tc>
        <w:tc>
          <w:tcPr>
            <w:tcW w:w="2214" w:type="dxa"/>
          </w:tcPr>
          <w:p w14:paraId="3BD45170" w14:textId="77777777" w:rsidR="002D69AE" w:rsidRDefault="002D69AE" w:rsidP="002D69AE">
            <w:pPr>
              <w:rPr>
                <w:rFonts w:ascii="Perpetua" w:hAnsi="Perpetua"/>
              </w:rPr>
            </w:pPr>
          </w:p>
        </w:tc>
      </w:tr>
    </w:tbl>
    <w:p w14:paraId="025D8C22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5"/>
        <w:gridCol w:w="2155"/>
        <w:gridCol w:w="2154"/>
      </w:tblGrid>
      <w:tr w:rsidR="002D69AE" w14:paraId="764EEDC5" w14:textId="77777777" w:rsidTr="002D69AE">
        <w:tc>
          <w:tcPr>
            <w:tcW w:w="8856" w:type="dxa"/>
            <w:gridSpan w:val="4"/>
          </w:tcPr>
          <w:p w14:paraId="59D5B35D" w14:textId="77777777"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À/AU/À LA/AUX</w:t>
            </w:r>
          </w:p>
        </w:tc>
      </w:tr>
      <w:tr w:rsidR="002D69AE" w14:paraId="2F272A80" w14:textId="77777777" w:rsidTr="002D69AE">
        <w:tc>
          <w:tcPr>
            <w:tcW w:w="2214" w:type="dxa"/>
            <w:shd w:val="clear" w:color="auto" w:fill="000000" w:themeFill="text1"/>
          </w:tcPr>
          <w:p w14:paraId="4D04A07E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458DDA6A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6E00E9C6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341545E5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14:paraId="5D947C39" w14:textId="77777777" w:rsidTr="002D69AE">
        <w:tc>
          <w:tcPr>
            <w:tcW w:w="2214" w:type="dxa"/>
          </w:tcPr>
          <w:p w14:paraId="0C962ED8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masculins qui commencent par une consonne</w:t>
            </w:r>
          </w:p>
        </w:tc>
        <w:tc>
          <w:tcPr>
            <w:tcW w:w="2214" w:type="dxa"/>
          </w:tcPr>
          <w:p w14:paraId="788FCCBD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14:paraId="3FAE584F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Canada,</w:t>
            </w:r>
          </w:p>
          <w:p w14:paraId="1E7EAD0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Maroc,</w:t>
            </w:r>
          </w:p>
          <w:p w14:paraId="7CC1000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Japon,</w:t>
            </w:r>
          </w:p>
          <w:p w14:paraId="132B94A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Portugal,</w:t>
            </w:r>
          </w:p>
          <w:p w14:paraId="09F3228A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aux États-Unis</w:t>
            </w:r>
          </w:p>
        </w:tc>
        <w:tc>
          <w:tcPr>
            <w:tcW w:w="2214" w:type="dxa"/>
          </w:tcPr>
          <w:p w14:paraId="4F80C75F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1A6D6D0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Canada,</w:t>
            </w:r>
          </w:p>
          <w:p w14:paraId="72FCF731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Maroc,</w:t>
            </w:r>
          </w:p>
          <w:p w14:paraId="6DA3F57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Japon,</w:t>
            </w:r>
          </w:p>
          <w:p w14:paraId="460D5210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Portugal,</w:t>
            </w:r>
          </w:p>
          <w:p w14:paraId="08121CB0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des États-Unis</w:t>
            </w:r>
          </w:p>
        </w:tc>
        <w:tc>
          <w:tcPr>
            <w:tcW w:w="2214" w:type="dxa"/>
          </w:tcPr>
          <w:p w14:paraId="39E33C7E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2D69AE" w14:paraId="1ADD6376" w14:textId="77777777" w:rsidTr="002D69AE">
        <w:tc>
          <w:tcPr>
            <w:tcW w:w="2214" w:type="dxa"/>
          </w:tcPr>
          <w:p w14:paraId="246E775E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lieux communs</w:t>
            </w:r>
          </w:p>
        </w:tc>
        <w:tc>
          <w:tcPr>
            <w:tcW w:w="2214" w:type="dxa"/>
          </w:tcPr>
          <w:p w14:paraId="3CE610C3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14:paraId="611DEAD8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la banque,</w:t>
            </w:r>
          </w:p>
          <w:p w14:paraId="53C750C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centre commercial,</w:t>
            </w:r>
          </w:p>
          <w:p w14:paraId="2073139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l’école</w:t>
            </w:r>
          </w:p>
        </w:tc>
        <w:tc>
          <w:tcPr>
            <w:tcW w:w="2214" w:type="dxa"/>
          </w:tcPr>
          <w:p w14:paraId="79C2BF19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3F2A13F9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la banque,</w:t>
            </w:r>
          </w:p>
          <w:p w14:paraId="4C4D14E4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centre commercial,</w:t>
            </w:r>
          </w:p>
          <w:p w14:paraId="44275C13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l’école</w:t>
            </w:r>
          </w:p>
        </w:tc>
        <w:tc>
          <w:tcPr>
            <w:tcW w:w="2214" w:type="dxa"/>
          </w:tcPr>
          <w:p w14:paraId="3504184C" w14:textId="77777777" w:rsid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** Pour les professions, les personnes et les compagnies, on utilise </w:t>
            </w:r>
            <w:r>
              <w:rPr>
                <w:rFonts w:ascii="Perpetua" w:hAnsi="Perpetua"/>
                <w:b/>
                <w:sz w:val="20"/>
                <w:szCs w:val="20"/>
              </w:rPr>
              <w:t>chez</w:t>
            </w:r>
          </w:p>
          <w:p w14:paraId="7924FBD0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ex : </w:t>
            </w:r>
            <w:r>
              <w:rPr>
                <w:rFonts w:ascii="Perpetua" w:hAnsi="Perpetua"/>
                <w:i/>
                <w:sz w:val="20"/>
                <w:szCs w:val="20"/>
              </w:rPr>
              <w:t>Je vais chez le médecin.</w:t>
            </w:r>
          </w:p>
        </w:tc>
      </w:tr>
    </w:tbl>
    <w:p w14:paraId="3A3D53F3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70"/>
        <w:gridCol w:w="2170"/>
        <w:gridCol w:w="2132"/>
      </w:tblGrid>
      <w:tr w:rsidR="002D69AE" w14:paraId="37CFE2D7" w14:textId="77777777" w:rsidTr="002D69AE">
        <w:tc>
          <w:tcPr>
            <w:tcW w:w="8856" w:type="dxa"/>
            <w:gridSpan w:val="4"/>
          </w:tcPr>
          <w:p w14:paraId="5DCA5FF3" w14:textId="77777777"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À</w:t>
            </w:r>
          </w:p>
        </w:tc>
      </w:tr>
      <w:tr w:rsidR="002D69AE" w14:paraId="37220729" w14:textId="77777777" w:rsidTr="002D69AE">
        <w:tc>
          <w:tcPr>
            <w:tcW w:w="2214" w:type="dxa"/>
            <w:shd w:val="clear" w:color="auto" w:fill="000000" w:themeFill="text1"/>
          </w:tcPr>
          <w:p w14:paraId="3D3E2BB8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152014FA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0AD17A37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214A36B8" w14:textId="77777777"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14:paraId="7886BDBB" w14:textId="77777777" w:rsidTr="002D69AE">
        <w:tc>
          <w:tcPr>
            <w:tcW w:w="2214" w:type="dxa"/>
          </w:tcPr>
          <w:p w14:paraId="2F799353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villes et villages</w:t>
            </w:r>
          </w:p>
        </w:tc>
        <w:tc>
          <w:tcPr>
            <w:tcW w:w="2214" w:type="dxa"/>
          </w:tcPr>
          <w:p w14:paraId="6615B26A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14:paraId="696A6F7C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Vancouver,</w:t>
            </w:r>
          </w:p>
          <w:p w14:paraId="3343E63A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Paris,</w:t>
            </w:r>
          </w:p>
          <w:p w14:paraId="4EE4146A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Berlin</w:t>
            </w:r>
          </w:p>
        </w:tc>
        <w:tc>
          <w:tcPr>
            <w:tcW w:w="2214" w:type="dxa"/>
          </w:tcPr>
          <w:p w14:paraId="1EEFFC14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77A64F5F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Vancouver,</w:t>
            </w:r>
          </w:p>
          <w:p w14:paraId="423FF3FC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Paris,</w:t>
            </w:r>
          </w:p>
          <w:p w14:paraId="2A7FE9C8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Berlin</w:t>
            </w:r>
          </w:p>
        </w:tc>
        <w:tc>
          <w:tcPr>
            <w:tcW w:w="2214" w:type="dxa"/>
          </w:tcPr>
          <w:p w14:paraId="08387254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2D69AE" w14:paraId="08CF73AE" w14:textId="77777777" w:rsidTr="002D69AE">
        <w:tc>
          <w:tcPr>
            <w:tcW w:w="2214" w:type="dxa"/>
          </w:tcPr>
          <w:p w14:paraId="64299822" w14:textId="77777777"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îles</w:t>
            </w:r>
          </w:p>
        </w:tc>
        <w:tc>
          <w:tcPr>
            <w:tcW w:w="2214" w:type="dxa"/>
          </w:tcPr>
          <w:p w14:paraId="2ABE2B17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14:paraId="5C87E9EB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Cuba,</w:t>
            </w:r>
          </w:p>
          <w:p w14:paraId="6525D108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Hawaii,</w:t>
            </w:r>
          </w:p>
          <w:p w14:paraId="76D118FD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Madagascar</w:t>
            </w:r>
          </w:p>
        </w:tc>
        <w:tc>
          <w:tcPr>
            <w:tcW w:w="2214" w:type="dxa"/>
          </w:tcPr>
          <w:p w14:paraId="4EB89021" w14:textId="77777777"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14:paraId="197E2353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Cuba,</w:t>
            </w:r>
          </w:p>
          <w:p w14:paraId="171DD8C2" w14:textId="77777777"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Hawaii,</w:t>
            </w:r>
          </w:p>
          <w:p w14:paraId="6F114764" w14:textId="77777777"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Madagascar</w:t>
            </w:r>
          </w:p>
        </w:tc>
        <w:tc>
          <w:tcPr>
            <w:tcW w:w="2214" w:type="dxa"/>
          </w:tcPr>
          <w:p w14:paraId="04ECBB05" w14:textId="77777777"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19958AEB" w14:textId="77777777"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93"/>
        <w:gridCol w:w="1417"/>
        <w:gridCol w:w="204"/>
        <w:gridCol w:w="1139"/>
        <w:gridCol w:w="576"/>
        <w:gridCol w:w="1200"/>
        <w:gridCol w:w="84"/>
        <w:gridCol w:w="1191"/>
        <w:gridCol w:w="93"/>
        <w:gridCol w:w="1284"/>
      </w:tblGrid>
      <w:tr w:rsidR="00A76142" w14:paraId="0BFE6E1C" w14:textId="77777777" w:rsidTr="00A76142">
        <w:tc>
          <w:tcPr>
            <w:tcW w:w="8856" w:type="dxa"/>
            <w:gridSpan w:val="11"/>
          </w:tcPr>
          <w:p w14:paraId="18FF0F66" w14:textId="77777777" w:rsidR="00A76142" w:rsidRDefault="00A76142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lastRenderedPageBreak/>
              <w:t>Le Canada</w:t>
            </w:r>
          </w:p>
        </w:tc>
      </w:tr>
      <w:tr w:rsidR="00A76142" w14:paraId="54107606" w14:textId="77777777" w:rsidTr="00A76142">
        <w:tc>
          <w:tcPr>
            <w:tcW w:w="1575" w:type="dxa"/>
            <w:shd w:val="clear" w:color="auto" w:fill="000000" w:themeFill="text1"/>
          </w:tcPr>
          <w:p w14:paraId="3AD2E889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shd w:val="clear" w:color="auto" w:fill="000000" w:themeFill="text1"/>
          </w:tcPr>
          <w:p w14:paraId="482FAABB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shd w:val="clear" w:color="auto" w:fill="000000" w:themeFill="text1"/>
          </w:tcPr>
          <w:p w14:paraId="67B5B567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40FD18B8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48AA1EB0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14:paraId="41682998" w14:textId="77777777"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A76142" w14:paraId="080F4019" w14:textId="77777777" w:rsidTr="00A76142">
        <w:tc>
          <w:tcPr>
            <w:tcW w:w="1668" w:type="dxa"/>
            <w:gridSpan w:val="2"/>
          </w:tcPr>
          <w:p w14:paraId="168C9ACD" w14:textId="77777777" w:rsidR="00A76142" w:rsidRPr="00A76142" w:rsidRDefault="00A76142" w:rsidP="002D69A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Province</w:t>
            </w:r>
          </w:p>
        </w:tc>
        <w:tc>
          <w:tcPr>
            <w:tcW w:w="1417" w:type="dxa"/>
          </w:tcPr>
          <w:p w14:paraId="2B1B5D0D" w14:textId="77777777" w:rsidR="00A76142" w:rsidRPr="00A76142" w:rsidRDefault="00A76142" w:rsidP="002D69AE">
            <w:pPr>
              <w:rPr>
                <w:rFonts w:ascii="Perpetua" w:hAnsi="Perpetua"/>
                <w:b/>
                <w:i/>
              </w:rPr>
            </w:pPr>
            <w:r>
              <w:rPr>
                <w:rFonts w:ascii="Perpetua" w:hAnsi="Perpetua"/>
                <w:b/>
              </w:rPr>
              <w:t>Je vais…</w:t>
            </w:r>
          </w:p>
        </w:tc>
        <w:tc>
          <w:tcPr>
            <w:tcW w:w="1343" w:type="dxa"/>
            <w:gridSpan w:val="2"/>
          </w:tcPr>
          <w:p w14:paraId="53CD8680" w14:textId="77777777" w:rsidR="00A76142" w:rsidRPr="002D69AE" w:rsidRDefault="00A76142" w:rsidP="00A76142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J</w:t>
            </w:r>
            <w:r w:rsidRPr="00A76142">
              <w:rPr>
                <w:rFonts w:ascii="Perpetua" w:hAnsi="Perpetua"/>
                <w:b/>
              </w:rPr>
              <w:t>e viens…</w:t>
            </w:r>
          </w:p>
        </w:tc>
        <w:tc>
          <w:tcPr>
            <w:tcW w:w="1776" w:type="dxa"/>
            <w:gridSpan w:val="2"/>
          </w:tcPr>
          <w:p w14:paraId="0EADC0FB" w14:textId="77777777" w:rsidR="00A76142" w:rsidRPr="00A76142" w:rsidRDefault="00A76142" w:rsidP="002D69AE">
            <w:pPr>
              <w:rPr>
                <w:rFonts w:ascii="Perpetua" w:hAnsi="Perpetua"/>
                <w:b/>
              </w:rPr>
            </w:pPr>
            <w:r w:rsidRPr="00A76142">
              <w:rPr>
                <w:rFonts w:ascii="Perpetua" w:hAnsi="Perpetua"/>
                <w:b/>
              </w:rPr>
              <w:t>Province</w:t>
            </w:r>
          </w:p>
        </w:tc>
        <w:tc>
          <w:tcPr>
            <w:tcW w:w="1275" w:type="dxa"/>
            <w:gridSpan w:val="2"/>
          </w:tcPr>
          <w:p w14:paraId="3AD126EA" w14:textId="77777777" w:rsidR="00A76142" w:rsidRPr="00A76142" w:rsidRDefault="00A76142" w:rsidP="002D69A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Je vais…</w:t>
            </w:r>
          </w:p>
        </w:tc>
        <w:tc>
          <w:tcPr>
            <w:tcW w:w="1377" w:type="dxa"/>
            <w:gridSpan w:val="2"/>
          </w:tcPr>
          <w:p w14:paraId="04CEAEA9" w14:textId="77777777" w:rsidR="00A76142" w:rsidRPr="00A76142" w:rsidRDefault="00A76142" w:rsidP="002D69AE">
            <w:pPr>
              <w:rPr>
                <w:rFonts w:ascii="Perpetua" w:hAnsi="Perpetua"/>
              </w:rPr>
            </w:pPr>
            <w:r w:rsidRPr="00A76142">
              <w:rPr>
                <w:rFonts w:ascii="Perpetua" w:hAnsi="Perpetua"/>
                <w:b/>
              </w:rPr>
              <w:t>Je</w:t>
            </w:r>
            <w:r>
              <w:rPr>
                <w:rFonts w:ascii="Perpetua" w:hAnsi="Perpetua"/>
              </w:rPr>
              <w:t xml:space="preserve"> </w:t>
            </w:r>
            <w:r w:rsidRPr="00A76142">
              <w:rPr>
                <w:rFonts w:ascii="Perpetua" w:hAnsi="Perpetua"/>
                <w:b/>
              </w:rPr>
              <w:t>viens</w:t>
            </w:r>
            <w:r>
              <w:rPr>
                <w:rFonts w:ascii="Perpetua" w:hAnsi="Perpetua"/>
              </w:rPr>
              <w:t>…</w:t>
            </w:r>
          </w:p>
        </w:tc>
      </w:tr>
      <w:tr w:rsidR="00A76142" w14:paraId="791B0864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4C1AA31F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Alberta (F)</w:t>
            </w:r>
          </w:p>
        </w:tc>
        <w:tc>
          <w:tcPr>
            <w:tcW w:w="1417" w:type="dxa"/>
            <w:vAlign w:val="center"/>
          </w:tcPr>
          <w:p w14:paraId="34F0C443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14:paraId="13A61CAD" w14:textId="77777777" w:rsidR="00A76142" w:rsidRPr="002D69AE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  <w:tc>
          <w:tcPr>
            <w:tcW w:w="1776" w:type="dxa"/>
            <w:gridSpan w:val="2"/>
            <w:vAlign w:val="center"/>
          </w:tcPr>
          <w:p w14:paraId="66A6E69F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Ontario (F)</w:t>
            </w:r>
          </w:p>
        </w:tc>
        <w:tc>
          <w:tcPr>
            <w:tcW w:w="1275" w:type="dxa"/>
            <w:gridSpan w:val="2"/>
            <w:vAlign w:val="center"/>
          </w:tcPr>
          <w:p w14:paraId="2BEA506F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77" w:type="dxa"/>
            <w:gridSpan w:val="2"/>
            <w:vAlign w:val="center"/>
          </w:tcPr>
          <w:p w14:paraId="571C70AA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</w:tr>
      <w:tr w:rsidR="00A76142" w14:paraId="417B70D9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1D1DCDFB" w14:textId="77777777" w:rsidR="00A76142" w:rsidRP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Colombie-Britannique (F)</w:t>
            </w:r>
          </w:p>
        </w:tc>
        <w:tc>
          <w:tcPr>
            <w:tcW w:w="1417" w:type="dxa"/>
            <w:vAlign w:val="center"/>
          </w:tcPr>
          <w:p w14:paraId="1B73CE28" w14:textId="77777777" w:rsidR="00A76142" w:rsidRPr="002D69AE" w:rsidRDefault="00A76142" w:rsidP="00A76142">
            <w:pPr>
              <w:jc w:val="center"/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14:paraId="44B8A24F" w14:textId="77777777" w:rsidR="00A76142" w:rsidRPr="002D69AE" w:rsidRDefault="00A76142" w:rsidP="00A76142">
            <w:pPr>
              <w:jc w:val="center"/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de la</w:t>
            </w:r>
          </w:p>
        </w:tc>
        <w:tc>
          <w:tcPr>
            <w:tcW w:w="1776" w:type="dxa"/>
            <w:gridSpan w:val="2"/>
            <w:vAlign w:val="center"/>
          </w:tcPr>
          <w:p w14:paraId="7A377900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Québec (M)</w:t>
            </w:r>
          </w:p>
        </w:tc>
        <w:tc>
          <w:tcPr>
            <w:tcW w:w="1275" w:type="dxa"/>
            <w:gridSpan w:val="2"/>
            <w:vAlign w:val="center"/>
          </w:tcPr>
          <w:p w14:paraId="3D2A0011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77" w:type="dxa"/>
            <w:gridSpan w:val="2"/>
            <w:vAlign w:val="center"/>
          </w:tcPr>
          <w:p w14:paraId="0F516AD0" w14:textId="77777777"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</w:tr>
      <w:tr w:rsidR="00A76142" w14:paraId="48ECC000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37A51305" w14:textId="77777777" w:rsidR="00A76142" w:rsidRP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Île du Prince-Édouard (F)</w:t>
            </w:r>
          </w:p>
        </w:tc>
        <w:tc>
          <w:tcPr>
            <w:tcW w:w="1417" w:type="dxa"/>
            <w:vAlign w:val="center"/>
          </w:tcPr>
          <w:p w14:paraId="52D766A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à l’</w:t>
            </w:r>
          </w:p>
        </w:tc>
        <w:tc>
          <w:tcPr>
            <w:tcW w:w="1343" w:type="dxa"/>
            <w:gridSpan w:val="2"/>
            <w:vAlign w:val="center"/>
          </w:tcPr>
          <w:p w14:paraId="2C8A0B95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  <w:tc>
          <w:tcPr>
            <w:tcW w:w="1776" w:type="dxa"/>
            <w:gridSpan w:val="2"/>
            <w:vAlign w:val="center"/>
          </w:tcPr>
          <w:p w14:paraId="46EB10B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Saskatchewan (F)</w:t>
            </w:r>
          </w:p>
        </w:tc>
        <w:tc>
          <w:tcPr>
            <w:tcW w:w="1275" w:type="dxa"/>
            <w:gridSpan w:val="2"/>
            <w:vAlign w:val="center"/>
          </w:tcPr>
          <w:p w14:paraId="42ED4886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77" w:type="dxa"/>
            <w:gridSpan w:val="2"/>
            <w:vAlign w:val="center"/>
          </w:tcPr>
          <w:p w14:paraId="240402D1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la</w:t>
            </w:r>
          </w:p>
        </w:tc>
      </w:tr>
      <w:tr w:rsidR="00A76142" w14:paraId="6F6A113D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3D8EA30E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Manitoba (M)</w:t>
            </w:r>
          </w:p>
        </w:tc>
        <w:tc>
          <w:tcPr>
            <w:tcW w:w="1417" w:type="dxa"/>
            <w:vAlign w:val="center"/>
          </w:tcPr>
          <w:p w14:paraId="24122EDF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14:paraId="689CF23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14:paraId="6805BDBD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Terre-Neuve (F)</w:t>
            </w:r>
          </w:p>
        </w:tc>
        <w:tc>
          <w:tcPr>
            <w:tcW w:w="1275" w:type="dxa"/>
            <w:gridSpan w:val="2"/>
            <w:vAlign w:val="center"/>
          </w:tcPr>
          <w:p w14:paraId="3F4CE29D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à</w:t>
            </w:r>
          </w:p>
        </w:tc>
        <w:tc>
          <w:tcPr>
            <w:tcW w:w="1377" w:type="dxa"/>
            <w:gridSpan w:val="2"/>
            <w:vAlign w:val="center"/>
          </w:tcPr>
          <w:p w14:paraId="039E6A8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</w:t>
            </w:r>
          </w:p>
        </w:tc>
      </w:tr>
      <w:tr w:rsidR="00A76142" w14:paraId="3BD4082C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53243A95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Nouveau-Brunswick (M)</w:t>
            </w:r>
          </w:p>
        </w:tc>
        <w:tc>
          <w:tcPr>
            <w:tcW w:w="1417" w:type="dxa"/>
            <w:vAlign w:val="center"/>
          </w:tcPr>
          <w:p w14:paraId="2FE855D9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14:paraId="7F323900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14:paraId="44C1A6A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Territoires du Nord-Ouest (M)</w:t>
            </w:r>
          </w:p>
        </w:tc>
        <w:tc>
          <w:tcPr>
            <w:tcW w:w="1275" w:type="dxa"/>
            <w:gridSpan w:val="2"/>
            <w:vAlign w:val="center"/>
          </w:tcPr>
          <w:p w14:paraId="5423B6BA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dans les</w:t>
            </w:r>
          </w:p>
        </w:tc>
        <w:tc>
          <w:tcPr>
            <w:tcW w:w="1377" w:type="dxa"/>
            <w:gridSpan w:val="2"/>
            <w:vAlign w:val="center"/>
          </w:tcPr>
          <w:p w14:paraId="7925D7C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des</w:t>
            </w:r>
          </w:p>
        </w:tc>
      </w:tr>
      <w:tr w:rsidR="00A76142" w14:paraId="1BFE129B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504A44D8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Nouvelle-Écosse (F)</w:t>
            </w:r>
          </w:p>
        </w:tc>
        <w:tc>
          <w:tcPr>
            <w:tcW w:w="1417" w:type="dxa"/>
            <w:vAlign w:val="center"/>
          </w:tcPr>
          <w:p w14:paraId="4C3FE989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14:paraId="4AEF092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la</w:t>
            </w:r>
          </w:p>
        </w:tc>
        <w:tc>
          <w:tcPr>
            <w:tcW w:w="1776" w:type="dxa"/>
            <w:gridSpan w:val="2"/>
            <w:vAlign w:val="center"/>
          </w:tcPr>
          <w:p w14:paraId="4F3F1BF2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Yukon (M)</w:t>
            </w:r>
          </w:p>
        </w:tc>
        <w:tc>
          <w:tcPr>
            <w:tcW w:w="1275" w:type="dxa"/>
            <w:gridSpan w:val="2"/>
            <w:vAlign w:val="center"/>
          </w:tcPr>
          <w:p w14:paraId="431FF9A4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77" w:type="dxa"/>
            <w:gridSpan w:val="2"/>
            <w:vAlign w:val="center"/>
          </w:tcPr>
          <w:p w14:paraId="3CB8E38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</w:tr>
      <w:tr w:rsidR="00A76142" w14:paraId="3DA0C00E" w14:textId="77777777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14:paraId="7D1C863E" w14:textId="77777777"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Nunavut (M)</w:t>
            </w:r>
          </w:p>
        </w:tc>
        <w:tc>
          <w:tcPr>
            <w:tcW w:w="1417" w:type="dxa"/>
            <w:vAlign w:val="center"/>
          </w:tcPr>
          <w:p w14:paraId="4A56F2B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14:paraId="04AAD3AB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14:paraId="2886F188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ECC0E7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24B1373C" w14:textId="77777777"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</w:tr>
    </w:tbl>
    <w:p w14:paraId="5AF4A8F5" w14:textId="77777777" w:rsidR="00A76142" w:rsidRDefault="00A76142" w:rsidP="002D69AE">
      <w:pPr>
        <w:rPr>
          <w:rFonts w:ascii="Perpetua" w:hAnsi="Perpetua"/>
        </w:rPr>
      </w:pPr>
    </w:p>
    <w:p w14:paraId="7702B0F8" w14:textId="288E1F95" w:rsidR="00A76142" w:rsidRPr="00B24614" w:rsidRDefault="00A76142" w:rsidP="002D69AE">
      <w:pPr>
        <w:rPr>
          <w:rFonts w:ascii="Perpetua" w:hAnsi="Perpetua"/>
        </w:rPr>
      </w:pPr>
      <w:r>
        <w:rPr>
          <w:rFonts w:ascii="Perpetua" w:hAnsi="Perpetua"/>
        </w:rPr>
        <w:t xml:space="preserve">Complétez les phrases suivantes en employant </w:t>
      </w:r>
      <w:r w:rsidR="00B24614">
        <w:rPr>
          <w:rFonts w:ascii="Perpetua" w:hAnsi="Perpetua"/>
          <w:i/>
        </w:rPr>
        <w:t>à / à la / au / aux / chez</w:t>
      </w:r>
      <w:r w:rsidR="00F80072">
        <w:rPr>
          <w:rFonts w:ascii="Perpetua" w:hAnsi="Perpetua"/>
        </w:rPr>
        <w:t xml:space="preserve"> </w:t>
      </w:r>
      <w:r w:rsidR="00F80072">
        <w:rPr>
          <w:rFonts w:ascii="Perpetua" w:hAnsi="Perpetua"/>
          <w:i/>
        </w:rPr>
        <w:t xml:space="preserve">/ en </w:t>
      </w:r>
      <w:r w:rsidR="00B24614">
        <w:rPr>
          <w:rFonts w:ascii="Perpetua" w:hAnsi="Perpetua"/>
        </w:rPr>
        <w:t>selon le contexte.</w:t>
      </w:r>
    </w:p>
    <w:p w14:paraId="3D4BFE80" w14:textId="77777777" w:rsidR="00A76142" w:rsidRDefault="00A76142" w:rsidP="002D69AE">
      <w:pPr>
        <w:rPr>
          <w:rFonts w:ascii="Perpetua" w:hAnsi="Perpetua"/>
        </w:rPr>
      </w:pPr>
    </w:p>
    <w:p w14:paraId="276F3743" w14:textId="77777777" w:rsidR="00A76142" w:rsidRPr="00A76142" w:rsidRDefault="00BC7273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On devrait aller _____</w:t>
      </w:r>
      <w:r w:rsidR="00A76142" w:rsidRPr="00A76142">
        <w:rPr>
          <w:rFonts w:ascii="Perpetua" w:hAnsi="Perpetua"/>
        </w:rPr>
        <w:t>__ le dentiste une fois par année. (Profession)</w:t>
      </w:r>
    </w:p>
    <w:p w14:paraId="70A7D91B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Mon frère va se marier _______ Ontario cet été. (Province)</w:t>
      </w:r>
    </w:p>
    <w:p w14:paraId="7240E3DB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Le match aura lieu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stade de baseball. (Lieu commun</w:t>
      </w:r>
      <w:r w:rsidR="00B24614">
        <w:rPr>
          <w:rFonts w:ascii="Perpetua" w:hAnsi="Perpetua"/>
        </w:rPr>
        <w:t xml:space="preserve"> masculin</w:t>
      </w:r>
      <w:r>
        <w:rPr>
          <w:rFonts w:ascii="Perpetua" w:hAnsi="Perpetua"/>
        </w:rPr>
        <w:t>)</w:t>
      </w:r>
    </w:p>
    <w:p w14:paraId="3E723CEC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Elle veut retourner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Portugal pour voir ses nièces et neveux. (Pays)</w:t>
      </w:r>
    </w:p>
    <w:p w14:paraId="3F980705" w14:textId="77777777"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L’hiver prochain, nous voyagerons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Suède. (Pays)</w:t>
      </w:r>
    </w:p>
    <w:p w14:paraId="46522A20" w14:textId="77777777" w:rsidR="00A76142" w:rsidRDefault="00A76142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Es-tu déjà allé à </w:t>
      </w:r>
      <w:proofErr w:type="spellStart"/>
      <w:r>
        <w:rPr>
          <w:rFonts w:ascii="Perpetua" w:hAnsi="Perpetua"/>
        </w:rPr>
        <w:t>Ribfest</w:t>
      </w:r>
      <w:proofErr w:type="spellEnd"/>
      <w:r>
        <w:rPr>
          <w:rFonts w:ascii="Perpetua" w:hAnsi="Perpetua"/>
        </w:rPr>
        <w:t xml:space="preserve"> qui se passe à chaque année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Port Moody ? (Ville)</w:t>
      </w:r>
    </w:p>
    <w:p w14:paraId="5926E943" w14:textId="77777777"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Mon rêve est d’aller faire du camping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 xml:space="preserve">Yukon pour </w:t>
      </w:r>
      <w:r w:rsidR="00BC7273">
        <w:rPr>
          <w:rFonts w:ascii="Perpetua" w:hAnsi="Perpetua"/>
        </w:rPr>
        <w:t>l’été</w:t>
      </w:r>
      <w:r>
        <w:rPr>
          <w:rFonts w:ascii="Perpetua" w:hAnsi="Perpetua"/>
        </w:rPr>
        <w:t>. (Territoire)</w:t>
      </w:r>
    </w:p>
    <w:p w14:paraId="44CF8ECC" w14:textId="77777777"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Pour notre lune de miel, on passera 3 semaines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Asie du sud. (Continent)</w:t>
      </w:r>
    </w:p>
    <w:p w14:paraId="69A611AE" w14:textId="77777777"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Georges va nous rencontrer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patinoire. (Lieu commun féminin)</w:t>
      </w:r>
    </w:p>
    <w:p w14:paraId="23013DCB" w14:textId="77777777" w:rsidR="00B24614" w:rsidRDefault="00BC7273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_____</w:t>
      </w:r>
      <w:r w:rsidRPr="00A76142">
        <w:rPr>
          <w:rFonts w:ascii="Perpetua" w:hAnsi="Perpetua"/>
        </w:rPr>
        <w:t xml:space="preserve">__ </w:t>
      </w:r>
      <w:r w:rsidR="00B24614">
        <w:rPr>
          <w:rFonts w:ascii="Perpetua" w:hAnsi="Perpetua"/>
        </w:rPr>
        <w:t>Rome, on dit qu’on aura de la chance si un oiseau fait caca sur nous. (Ville)</w:t>
      </w:r>
    </w:p>
    <w:p w14:paraId="01AC58B6" w14:textId="77777777" w:rsidR="00B24614" w:rsidRDefault="00B24614" w:rsidP="00B24614">
      <w:pPr>
        <w:rPr>
          <w:rFonts w:ascii="Perpetua" w:hAnsi="Perpetua"/>
        </w:rPr>
      </w:pPr>
    </w:p>
    <w:p w14:paraId="4BD3E7ED" w14:textId="646F64C5" w:rsidR="00B24614" w:rsidRDefault="00B24614" w:rsidP="00B24614">
      <w:pPr>
        <w:rPr>
          <w:rFonts w:ascii="Perpetua" w:hAnsi="Perpetua"/>
        </w:rPr>
      </w:pPr>
      <w:r>
        <w:rPr>
          <w:rFonts w:ascii="Perpetua" w:hAnsi="Perpetua"/>
        </w:rPr>
        <w:t xml:space="preserve">Complétez les phrases suivantes en employant </w:t>
      </w:r>
      <w:r>
        <w:rPr>
          <w:rFonts w:ascii="Perpetua" w:hAnsi="Perpetua"/>
          <w:i/>
        </w:rPr>
        <w:t xml:space="preserve">de / de la / du / des </w:t>
      </w:r>
      <w:r>
        <w:rPr>
          <w:rFonts w:ascii="Perpetua" w:hAnsi="Perpetua"/>
        </w:rPr>
        <w:t>selon le contexte.</w:t>
      </w:r>
    </w:p>
    <w:p w14:paraId="1B755694" w14:textId="77777777" w:rsidR="00B24614" w:rsidRDefault="00B24614" w:rsidP="00B24614">
      <w:pPr>
        <w:rPr>
          <w:rFonts w:ascii="Perpetua" w:hAnsi="Perpetua"/>
        </w:rPr>
      </w:pPr>
    </w:p>
    <w:p w14:paraId="7F873052" w14:textId="77777777" w:rsidR="00B24614" w:rsidRP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B24614">
        <w:rPr>
          <w:rFonts w:ascii="Perpetua" w:hAnsi="Perpetua"/>
        </w:rPr>
        <w:t xml:space="preserve">Ce touriste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 w:rsidRPr="00B24614">
        <w:rPr>
          <w:rFonts w:ascii="Perpetua" w:hAnsi="Perpetua"/>
        </w:rPr>
        <w:t>Madagascar. (Île)</w:t>
      </w:r>
    </w:p>
    <w:p w14:paraId="0055C1B7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Nous revenons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Manitoba en train. (Province)</w:t>
      </w:r>
    </w:p>
    <w:p w14:paraId="74F529C6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Voilà un super beau vin rouge qui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Argentine. (Pays)</w:t>
      </w:r>
    </w:p>
    <w:p w14:paraId="7C5075C8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Nos amis reviennent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Paris pour notre mariage. (Ville)</w:t>
      </w:r>
    </w:p>
    <w:p w14:paraId="35C3749D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groupe U2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Irlande. (Pays)</w:t>
      </w:r>
    </w:p>
    <w:p w14:paraId="265D87B9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Viens-tu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 xml:space="preserve">Vancouver ou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Victoria ? (Villes)</w:t>
      </w:r>
    </w:p>
    <w:p w14:paraId="6D2C9221" w14:textId="77777777"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film </w:t>
      </w:r>
      <w:proofErr w:type="spellStart"/>
      <w:r>
        <w:rPr>
          <w:rFonts w:ascii="Perpetua" w:hAnsi="Perpetua"/>
        </w:rPr>
        <w:t>Argo</w:t>
      </w:r>
      <w:proofErr w:type="spellEnd"/>
      <w:r>
        <w:rPr>
          <w:rFonts w:ascii="Perpetua" w:hAnsi="Perpetua"/>
        </w:rPr>
        <w:t xml:space="preserve"> raconte l’histoire d’un groupe américain qui essayait de revenir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Iran. (Pays)</w:t>
      </w:r>
    </w:p>
    <w:p w14:paraId="61EEF898" w14:textId="77777777" w:rsidR="00B24614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 11 septembre 2001, le Canada a accueilli plusieurs vols qui sont venus _____</w:t>
      </w:r>
      <w:r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États-Unis. (Pays)</w:t>
      </w:r>
    </w:p>
    <w:p w14:paraId="27C3BBC2" w14:textId="77777777" w:rsidR="00BC7273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Mes cousins sont arrivés _____</w:t>
      </w:r>
      <w:r w:rsidRPr="00A76142">
        <w:rPr>
          <w:rFonts w:ascii="Perpetua" w:hAnsi="Perpetua"/>
        </w:rPr>
        <w:t>__</w:t>
      </w:r>
      <w:r>
        <w:rPr>
          <w:rFonts w:ascii="Perpetua" w:hAnsi="Perpetua"/>
        </w:rPr>
        <w:t xml:space="preserve"> Chine ce matin. (Pays)</w:t>
      </w:r>
    </w:p>
    <w:p w14:paraId="1B06C178" w14:textId="77777777" w:rsidR="00BC7273" w:rsidRPr="00B24614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Nous avons pris un voyage en train _____</w:t>
      </w:r>
      <w:r w:rsidRPr="00A76142">
        <w:rPr>
          <w:rFonts w:ascii="Perpetua" w:hAnsi="Perpetua"/>
        </w:rPr>
        <w:t>__</w:t>
      </w:r>
      <w:r>
        <w:rPr>
          <w:rFonts w:ascii="Perpetua" w:hAnsi="Perpetua"/>
        </w:rPr>
        <w:t xml:space="preserve"> Colombie-Britannique jusqu’en Californie. (Province)</w:t>
      </w:r>
    </w:p>
    <w:sectPr w:rsidR="00BC7273" w:rsidRPr="00B2461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1E"/>
    <w:multiLevelType w:val="hybridMultilevel"/>
    <w:tmpl w:val="C15C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5138"/>
    <w:multiLevelType w:val="hybridMultilevel"/>
    <w:tmpl w:val="BB98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30925">
    <w:abstractNumId w:val="1"/>
  </w:num>
  <w:num w:numId="2" w16cid:durableId="117731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E"/>
    <w:rsid w:val="00017FCD"/>
    <w:rsid w:val="002D69AE"/>
    <w:rsid w:val="003C554C"/>
    <w:rsid w:val="00701799"/>
    <w:rsid w:val="00A76142"/>
    <w:rsid w:val="00B24614"/>
    <w:rsid w:val="00BC7273"/>
    <w:rsid w:val="00C749CA"/>
    <w:rsid w:val="00CC1D15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BD832"/>
  <w14:defaultImageDpi w14:val="300"/>
  <w15:docId w15:val="{D507F403-DF81-A84D-AAEB-DB2F333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3</cp:revision>
  <cp:lastPrinted>2017-01-13T22:44:00Z</cp:lastPrinted>
  <dcterms:created xsi:type="dcterms:W3CDTF">2022-06-06T16:53:00Z</dcterms:created>
  <dcterms:modified xsi:type="dcterms:W3CDTF">2022-06-06T16:54:00Z</dcterms:modified>
</cp:coreProperties>
</file>