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E2F1" w14:textId="11D4BFAE" w:rsidR="003C64B6" w:rsidRPr="003C64B6" w:rsidRDefault="003C64B6" w:rsidP="003C64B6">
      <w:pPr>
        <w:pStyle w:val="Title"/>
        <w:rPr>
          <w:rFonts w:asciiTheme="minorHAnsi" w:hAnsiTheme="minorHAnsi"/>
          <w:sz w:val="22"/>
          <w:szCs w:val="22"/>
        </w:rPr>
      </w:pPr>
      <w:r w:rsidRPr="003C64B6">
        <w:rPr>
          <w:rFonts w:asciiTheme="minorHAnsi" w:hAnsiTheme="minorHAnsi"/>
          <w:sz w:val="22"/>
          <w:szCs w:val="22"/>
        </w:rPr>
        <w:t>Literary Studies and Composition 10</w:t>
      </w:r>
      <w:r w:rsidRPr="003C64B6">
        <w:rPr>
          <w:rFonts w:asciiTheme="minorHAnsi" w:hAnsiTheme="minorHAnsi"/>
          <w:sz w:val="22"/>
          <w:szCs w:val="22"/>
        </w:rPr>
        <w:t xml:space="preserve"> Course Outline</w:t>
      </w:r>
    </w:p>
    <w:p w14:paraId="2144FC56" w14:textId="77777777" w:rsidR="003C64B6" w:rsidRPr="003C64B6" w:rsidRDefault="003C64B6" w:rsidP="003C64B6">
      <w:pPr>
        <w:jc w:val="center"/>
        <w:rPr>
          <w:rFonts w:asciiTheme="minorHAnsi" w:hAnsiTheme="minorHAnsi"/>
          <w:b/>
          <w:sz w:val="22"/>
          <w:szCs w:val="22"/>
          <w:u w:val="single"/>
        </w:rPr>
      </w:pPr>
      <w:r w:rsidRPr="003C64B6">
        <w:rPr>
          <w:rFonts w:asciiTheme="minorHAnsi" w:hAnsiTheme="minorHAnsi"/>
          <w:b/>
          <w:sz w:val="22"/>
          <w:szCs w:val="22"/>
          <w:u w:val="single"/>
        </w:rPr>
        <w:t>Ms. Nelson</w:t>
      </w:r>
    </w:p>
    <w:p w14:paraId="6E913F57" w14:textId="08EFE397" w:rsidR="003C64B6" w:rsidRDefault="003C64B6" w:rsidP="003C64B6">
      <w:pPr>
        <w:jc w:val="center"/>
        <w:rPr>
          <w:rFonts w:asciiTheme="minorHAnsi" w:hAnsiTheme="minorHAnsi"/>
          <w:b/>
          <w:sz w:val="22"/>
          <w:szCs w:val="22"/>
          <w:u w:val="single"/>
        </w:rPr>
      </w:pPr>
      <w:r w:rsidRPr="003C64B6">
        <w:rPr>
          <w:rFonts w:asciiTheme="minorHAnsi" w:hAnsiTheme="minorHAnsi"/>
          <w:b/>
          <w:sz w:val="22"/>
          <w:szCs w:val="22"/>
          <w:u w:val="single"/>
        </w:rPr>
        <w:t xml:space="preserve">Email:  </w:t>
      </w:r>
      <w:hyperlink r:id="rId5" w:history="1">
        <w:r w:rsidRPr="003C64B6">
          <w:rPr>
            <w:rStyle w:val="Hyperlink"/>
            <w:rFonts w:asciiTheme="minorHAnsi" w:hAnsiTheme="minorHAnsi"/>
            <w:b/>
            <w:sz w:val="22"/>
            <w:szCs w:val="22"/>
          </w:rPr>
          <w:t>jenelson@sd43.bc.ca</w:t>
        </w:r>
      </w:hyperlink>
    </w:p>
    <w:p w14:paraId="75FABC1E" w14:textId="77777777" w:rsidR="00E164F0" w:rsidRPr="003C64B6" w:rsidRDefault="00E164F0" w:rsidP="003C64B6">
      <w:pPr>
        <w:jc w:val="center"/>
        <w:rPr>
          <w:rFonts w:asciiTheme="minorHAnsi" w:hAnsiTheme="minorHAnsi"/>
          <w:b/>
          <w:sz w:val="22"/>
          <w:szCs w:val="22"/>
          <w:u w:val="single"/>
        </w:rPr>
      </w:pPr>
    </w:p>
    <w:p w14:paraId="5537CD1D" w14:textId="77777777" w:rsidR="003C64B6" w:rsidRPr="003C64B6" w:rsidRDefault="003C64B6" w:rsidP="003C64B6">
      <w:pPr>
        <w:jc w:val="center"/>
        <w:rPr>
          <w:rFonts w:asciiTheme="minorHAnsi" w:hAnsiTheme="minorHAnsi"/>
          <w:b/>
          <w:sz w:val="22"/>
          <w:szCs w:val="22"/>
          <w:u w:val="single"/>
        </w:rPr>
      </w:pPr>
    </w:p>
    <w:p w14:paraId="58C4A993" w14:textId="2F0FC7CE" w:rsidR="003C64B6" w:rsidRDefault="003C64B6" w:rsidP="003C64B6">
      <w:pPr>
        <w:rPr>
          <w:rFonts w:asciiTheme="minorHAnsi" w:hAnsiTheme="minorHAnsi"/>
          <w:sz w:val="22"/>
          <w:szCs w:val="22"/>
        </w:rPr>
      </w:pPr>
      <w:r w:rsidRPr="003C64B6">
        <w:rPr>
          <w:rFonts w:asciiTheme="minorHAnsi" w:hAnsiTheme="minorHAnsi"/>
          <w:b/>
          <w:sz w:val="22"/>
          <w:szCs w:val="22"/>
          <w:u w:val="single"/>
        </w:rPr>
        <w:t>Curriculum:</w:t>
      </w:r>
      <w:r w:rsidRPr="003C64B6">
        <w:rPr>
          <w:rFonts w:asciiTheme="minorHAnsi" w:hAnsiTheme="minorHAnsi"/>
          <w:sz w:val="22"/>
          <w:szCs w:val="22"/>
        </w:rPr>
        <w:t xml:space="preserve"> </w:t>
      </w:r>
    </w:p>
    <w:p w14:paraId="13BF2414" w14:textId="54018F98" w:rsidR="00E164F0" w:rsidRDefault="00E164F0" w:rsidP="003C64B6">
      <w:pPr>
        <w:rPr>
          <w:rFonts w:asciiTheme="minorHAnsi" w:hAnsiTheme="minorHAnsi"/>
          <w:sz w:val="22"/>
          <w:szCs w:val="22"/>
        </w:rPr>
      </w:pPr>
      <w:r>
        <w:rPr>
          <w:rFonts w:asciiTheme="minorHAnsi" w:hAnsiTheme="minorHAnsi"/>
          <w:sz w:val="22"/>
          <w:szCs w:val="22"/>
        </w:rPr>
        <w:t xml:space="preserve">Welcome to Literary Studies and Composition 10.  This semester we will be working with the B.C. Curriculum that has been redesigned using both Core and Curricular Competencies.  </w:t>
      </w:r>
    </w:p>
    <w:p w14:paraId="0611709F" w14:textId="77777777" w:rsidR="00E164F0" w:rsidRPr="00E164F0" w:rsidRDefault="00E164F0" w:rsidP="00E164F0">
      <w:pPr>
        <w:pStyle w:val="NormalWeb"/>
        <w:rPr>
          <w:rFonts w:asciiTheme="minorHAnsi" w:hAnsiTheme="minorHAnsi"/>
          <w:sz w:val="22"/>
          <w:szCs w:val="22"/>
        </w:rPr>
      </w:pPr>
      <w:r w:rsidRPr="00E164F0">
        <w:rPr>
          <w:rFonts w:asciiTheme="minorHAnsi" w:hAnsiTheme="minorHAnsi"/>
          <w:sz w:val="22"/>
          <w:szCs w:val="22"/>
        </w:rPr>
        <w:t>To ensure the development of an educated society, government is responsible for providing all youth with the opportunity to obtain high-quality education. To that end, British Columbia’s schools assist in developing citizens who:</w:t>
      </w:r>
    </w:p>
    <w:p w14:paraId="661A3B95"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thoughtful and able to learn and to think critically, and can communicate</w:t>
      </w:r>
    </w:p>
    <w:p w14:paraId="176CA955"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Information from a broad knowledge base</w:t>
      </w:r>
    </w:p>
    <w:p w14:paraId="3EA8F26D"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creative, flexible, and self-motivated and have a positive self-image</w:t>
      </w:r>
    </w:p>
    <w:p w14:paraId="7269238D"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proofErr w:type="gramStart"/>
      <w:r w:rsidRPr="00051E3C">
        <w:rPr>
          <w:rFonts w:asciiTheme="minorHAnsi" w:hAnsiTheme="minorHAnsi"/>
          <w:sz w:val="20"/>
          <w:szCs w:val="20"/>
        </w:rPr>
        <w:t>Are capable of making</w:t>
      </w:r>
      <w:proofErr w:type="gramEnd"/>
      <w:r w:rsidRPr="00051E3C">
        <w:rPr>
          <w:rFonts w:asciiTheme="minorHAnsi" w:hAnsiTheme="minorHAnsi"/>
          <w:sz w:val="20"/>
          <w:szCs w:val="20"/>
        </w:rPr>
        <w:t xml:space="preserve"> independent decisions</w:t>
      </w:r>
    </w:p>
    <w:p w14:paraId="4685BDE6"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skilled and able to contribute to society generally, including the world of work</w:t>
      </w:r>
    </w:p>
    <w:p w14:paraId="13D30D21"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productive, gain satisfaction through achievement, and strive for physical well-being</w:t>
      </w:r>
    </w:p>
    <w:p w14:paraId="22AB6609"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co-operative, principled, and respectful of others regardless of differences</w:t>
      </w:r>
    </w:p>
    <w:p w14:paraId="24761FD8"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aware of the rights of the individual and are prepared to exercise the responsibilities of the individual within the family, the community, Canada, and the world</w:t>
      </w:r>
    </w:p>
    <w:p w14:paraId="36C3A738" w14:textId="67C3CDE5" w:rsidR="003C64B6" w:rsidRPr="00DF464B" w:rsidRDefault="00E164F0" w:rsidP="00051E3C">
      <w:pPr>
        <w:pStyle w:val="NormalWeb"/>
        <w:rPr>
          <w:rFonts w:asciiTheme="minorHAnsi" w:hAnsiTheme="minorHAnsi"/>
          <w:sz w:val="22"/>
          <w:szCs w:val="22"/>
        </w:rPr>
      </w:pPr>
      <w:r w:rsidRPr="00E164F0">
        <w:rPr>
          <w:rFonts w:asciiTheme="minorHAnsi" w:hAnsiTheme="minorHAnsi"/>
          <w:sz w:val="22"/>
          <w:szCs w:val="22"/>
        </w:rPr>
        <w:t xml:space="preserve">The redesigned curriculum captures these qualities, both implicitly and explicitly, in the core and curricular competencies. The concept of the educated citizen will continue to guide educational decisions for years to come, ensuring that students across the province are supported and that future generations of British Columbians are empowered by their school </w:t>
      </w:r>
      <w:proofErr w:type="gramStart"/>
      <w:r w:rsidRPr="00E164F0">
        <w:rPr>
          <w:rFonts w:asciiTheme="minorHAnsi" w:hAnsiTheme="minorHAnsi"/>
          <w:sz w:val="22"/>
          <w:szCs w:val="22"/>
        </w:rPr>
        <w:t>experience</w:t>
      </w:r>
      <w:r w:rsidR="00DF464B">
        <w:rPr>
          <w:rFonts w:asciiTheme="minorHAnsi" w:hAnsiTheme="minorHAnsi"/>
          <w:sz w:val="22"/>
          <w:szCs w:val="22"/>
        </w:rPr>
        <w:t xml:space="preserve">  </w:t>
      </w:r>
      <w:r w:rsidR="003C64B6" w:rsidRPr="00DF464B">
        <w:rPr>
          <w:rFonts w:asciiTheme="minorHAnsi" w:hAnsiTheme="minorHAnsi"/>
          <w:b/>
          <w:bCs/>
          <w:i/>
          <w:iCs/>
          <w:sz w:val="22"/>
          <w:szCs w:val="22"/>
        </w:rPr>
        <w:t>Source</w:t>
      </w:r>
      <w:proofErr w:type="gramEnd"/>
      <w:r w:rsidR="003C64B6" w:rsidRPr="00DF464B">
        <w:rPr>
          <w:rFonts w:asciiTheme="minorHAnsi" w:hAnsiTheme="minorHAnsi"/>
          <w:b/>
          <w:bCs/>
          <w:i/>
          <w:iCs/>
          <w:sz w:val="22"/>
          <w:szCs w:val="22"/>
        </w:rPr>
        <w:t>:</w:t>
      </w:r>
      <w:r w:rsidR="00DF464B">
        <w:rPr>
          <w:rFonts w:asciiTheme="minorHAnsi" w:hAnsiTheme="minorHAnsi"/>
          <w:b/>
          <w:bCs/>
          <w:i/>
          <w:iCs/>
          <w:sz w:val="22"/>
          <w:szCs w:val="22"/>
        </w:rPr>
        <w:t xml:space="preserve"> </w:t>
      </w:r>
      <w:r w:rsidR="003C64B6" w:rsidRPr="00DF464B">
        <w:rPr>
          <w:rFonts w:asciiTheme="minorHAnsi" w:hAnsiTheme="minorHAnsi"/>
          <w:b/>
          <w:bCs/>
          <w:i/>
          <w:iCs/>
          <w:sz w:val="22"/>
          <w:szCs w:val="22"/>
        </w:rPr>
        <w:t xml:space="preserve">  BC Ministry of Educations Website</w:t>
      </w:r>
    </w:p>
    <w:p w14:paraId="45039027" w14:textId="77777777" w:rsidR="001B2836" w:rsidRPr="001C5090" w:rsidRDefault="001B2836" w:rsidP="001B2836">
      <w:pPr>
        <w:rPr>
          <w:rFonts w:asciiTheme="minorHAnsi" w:hAnsiTheme="minorHAnsi" w:cstheme="minorHAnsi"/>
          <w:b/>
          <w:bCs/>
          <w:sz w:val="22"/>
          <w:szCs w:val="22"/>
        </w:rPr>
      </w:pPr>
      <w:r w:rsidRPr="001C5090">
        <w:rPr>
          <w:rFonts w:asciiTheme="minorHAnsi" w:hAnsiTheme="minorHAnsi" w:cstheme="minorHAnsi"/>
          <w:b/>
          <w:bCs/>
          <w:sz w:val="22"/>
          <w:szCs w:val="22"/>
        </w:rPr>
        <w:t>Literary Studies and Composition 10:  The Big Ideas</w:t>
      </w:r>
    </w:p>
    <w:p w14:paraId="34BDF32C"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eastAsia="Adobe Myungjo Std M" w:cstheme="minorHAnsi"/>
          <w:sz w:val="20"/>
          <w:szCs w:val="20"/>
        </w:rPr>
        <w:t>The exploration of text and story deepens our understanding of diverse, complex ideas about identity, others and the world.</w:t>
      </w:r>
    </w:p>
    <w:p w14:paraId="7626B200"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eastAsia="Adobe Myungjo Std M" w:cstheme="minorHAnsi"/>
          <w:sz w:val="20"/>
          <w:szCs w:val="20"/>
        </w:rPr>
        <w:t>People understand text differently depending on their worldviews and perspectives.</w:t>
      </w:r>
    </w:p>
    <w:p w14:paraId="4587B418"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cstheme="minorHAnsi"/>
          <w:sz w:val="20"/>
          <w:szCs w:val="20"/>
        </w:rPr>
        <w:t>Texts are socially, culturally, geographically and historically constructed.</w:t>
      </w:r>
    </w:p>
    <w:p w14:paraId="0214CD92"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cstheme="minorHAnsi"/>
          <w:sz w:val="20"/>
          <w:szCs w:val="20"/>
        </w:rPr>
        <w:t>Language shapes ideas and influences others.</w:t>
      </w:r>
    </w:p>
    <w:p w14:paraId="731F0D23"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cstheme="minorHAnsi"/>
          <w:sz w:val="20"/>
          <w:szCs w:val="20"/>
        </w:rPr>
        <w:t>Questioning what we hear, read, and view contributes to our ability to be educated and engaged citizens.</w:t>
      </w:r>
    </w:p>
    <w:p w14:paraId="0947F347" w14:textId="77777777" w:rsidR="001B2836" w:rsidRPr="001C5090" w:rsidRDefault="001B2836" w:rsidP="001B2836">
      <w:pPr>
        <w:pStyle w:val="ListParagraph"/>
        <w:numPr>
          <w:ilvl w:val="0"/>
          <w:numId w:val="12"/>
        </w:numPr>
        <w:spacing w:after="200" w:line="276" w:lineRule="auto"/>
        <w:rPr>
          <w:rFonts w:eastAsia="Adobe Myungjo Std M" w:cstheme="minorHAnsi"/>
        </w:rPr>
      </w:pPr>
      <w:r w:rsidRPr="001B2836">
        <w:rPr>
          <w:rFonts w:cstheme="minorHAnsi"/>
          <w:sz w:val="20"/>
          <w:szCs w:val="20"/>
        </w:rPr>
        <w:t>Engagement with writing processes can support creativity and enhance clarity of expression</w:t>
      </w:r>
      <w:r w:rsidRPr="001C5090">
        <w:rPr>
          <w:rFonts w:cstheme="minorHAnsi"/>
        </w:rPr>
        <w:t>.</w:t>
      </w:r>
    </w:p>
    <w:p w14:paraId="2F83F645" w14:textId="77777777" w:rsidR="00051E3C" w:rsidRDefault="001B2836" w:rsidP="00051E3C">
      <w:pPr>
        <w:rPr>
          <w:rFonts w:asciiTheme="minorHAnsi" w:hAnsiTheme="minorHAnsi" w:cstheme="minorHAnsi"/>
          <w:sz w:val="22"/>
          <w:szCs w:val="22"/>
          <w:lang w:eastAsia="en-CA"/>
        </w:rPr>
      </w:pPr>
      <w:r w:rsidRPr="00711B82">
        <w:rPr>
          <w:rFonts w:asciiTheme="minorHAnsi" w:hAnsiTheme="minorHAnsi" w:cstheme="minorHAnsi"/>
          <w:i/>
          <w:iCs/>
          <w:sz w:val="22"/>
          <w:szCs w:val="22"/>
          <w:lang w:eastAsia="en-CA"/>
        </w:rPr>
        <w:t>Using oral, written, visual, and digital texts, students are expected individually and collaboratively to be able to:</w:t>
      </w:r>
      <w:r w:rsidRPr="00711B82">
        <w:rPr>
          <w:rFonts w:asciiTheme="minorHAnsi" w:hAnsiTheme="minorHAnsi" w:cstheme="minorHAnsi"/>
          <w:sz w:val="22"/>
          <w:szCs w:val="22"/>
          <w:lang w:eastAsia="en-CA"/>
        </w:rPr>
        <w:t xml:space="preserve"> </w:t>
      </w:r>
    </w:p>
    <w:p w14:paraId="2502597A" w14:textId="77777777" w:rsidR="00051E3C" w:rsidRDefault="00051E3C" w:rsidP="00051E3C">
      <w:pPr>
        <w:rPr>
          <w:rFonts w:asciiTheme="minorHAnsi" w:hAnsiTheme="minorHAnsi" w:cstheme="minorHAnsi"/>
          <w:sz w:val="22"/>
          <w:szCs w:val="22"/>
          <w:lang w:eastAsia="en-CA"/>
        </w:rPr>
      </w:pPr>
    </w:p>
    <w:p w14:paraId="1F188677" w14:textId="748B7487" w:rsidR="001B2836" w:rsidRPr="00711B82" w:rsidRDefault="001B2836" w:rsidP="00051E3C">
      <w:pPr>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Comprehend and connect (reading, listening, viewing)</w:t>
      </w:r>
    </w:p>
    <w:p w14:paraId="0AEB3B0E"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Read for enjoyment and to achieve personal goals</w:t>
      </w:r>
    </w:p>
    <w:p w14:paraId="7D4547EC"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and appreciate the role of story, narrative, and oral tradition in expressing First Peoples perspectives, values, beliefs, and points of view</w:t>
      </w:r>
    </w:p>
    <w:p w14:paraId="65E51FA5"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lastRenderedPageBreak/>
        <w:t>Recognize and appreciate the diversity within and across First Peoples societies as represented in texts</w:t>
      </w:r>
    </w:p>
    <w:p w14:paraId="21FBE0F9"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and appreciate the influence of land/place in First Peoples and other Canadian texts</w:t>
      </w:r>
    </w:p>
    <w:p w14:paraId="56F276BD"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Access information for diverse purposes and from a variety of sources to inform writing</w:t>
      </w:r>
    </w:p>
    <w:p w14:paraId="2EC21909"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Explore the relevance, accuracy, and reliability of texts</w:t>
      </w:r>
    </w:p>
    <w:p w14:paraId="67474915"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Apply appropriate strategies to comprehend written, oral, visual, and multimodal texts</w:t>
      </w:r>
    </w:p>
    <w:p w14:paraId="34CB8A2A"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and appreciate how different forms, formats, structures, and features of texts enhance and shape meaning and impact</w:t>
      </w:r>
    </w:p>
    <w:p w14:paraId="7F80376F"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Think critically, creatively, and reflectively to explore ideas within, between, and beyond texts</w:t>
      </w:r>
    </w:p>
    <w:p w14:paraId="74DB96C8"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personal, social, and cultural contexts, as well as values and perspectives in texts</w:t>
      </w:r>
    </w:p>
    <w:p w14:paraId="2734616E"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Explore how language constructs personal and cultural identities</w:t>
      </w:r>
    </w:p>
    <w:p w14:paraId="1F8A8CA8"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Construct meaningful personal connections between self, text, and world</w:t>
      </w:r>
    </w:p>
    <w:p w14:paraId="2142DEC0"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Identify bias, contradictions, and distortions</w:t>
      </w:r>
    </w:p>
    <w:p w14:paraId="1D683DCD" w14:textId="77777777" w:rsidR="001B2836" w:rsidRPr="00711B82" w:rsidRDefault="001B2836" w:rsidP="001B2836">
      <w:pPr>
        <w:spacing w:before="100" w:beforeAutospacing="1" w:after="100" w:afterAutospacing="1"/>
        <w:outlineLvl w:val="2"/>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Create and communicate (writing, speaking, representing)</w:t>
      </w:r>
    </w:p>
    <w:p w14:paraId="431790FA"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Respectfully exchange ideas and viewpoints from diverse perspectives to build shared understanding and extend thinking</w:t>
      </w:r>
    </w:p>
    <w:p w14:paraId="7A21A6CD"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Respond to text in personal, creative, and critical ways</w:t>
      </w:r>
    </w:p>
    <w:p w14:paraId="7808FA75"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Assess and refine texts to improve clarity and impact</w:t>
      </w:r>
    </w:p>
    <w:p w14:paraId="0B7D619A"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Demonstrate speaking and listening skills in a variety of formal and informal contexts for a range of purposes</w:t>
      </w:r>
    </w:p>
    <w:p w14:paraId="6416179A"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Use writing and design processes to plan, develop, and create engaging and meaningful texts for a variety of purposes and audiences</w:t>
      </w:r>
    </w:p>
    <w:p w14:paraId="3E9453CD"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Express and support an opinion with evidence</w:t>
      </w:r>
    </w:p>
    <w:p w14:paraId="5B5FA5AE"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Use the conventions of Canadian spelling, grammar, and punctuation proficiently and as appropriate to the context</w:t>
      </w:r>
    </w:p>
    <w:p w14:paraId="7F63E59D"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Use acknowledgements and citations to recognize intellectual property rights</w:t>
      </w:r>
    </w:p>
    <w:p w14:paraId="366CBD55"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cstheme="minorHAnsi"/>
          <w:sz w:val="20"/>
          <w:szCs w:val="20"/>
        </w:rPr>
        <w:t>Transform ideas and information to create original texts</w:t>
      </w:r>
    </w:p>
    <w:p w14:paraId="1E69694D" w14:textId="77777777" w:rsidR="00051E3C" w:rsidRDefault="001B2836" w:rsidP="00051E3C">
      <w:pPr>
        <w:spacing w:before="100" w:beforeAutospacing="1" w:after="100" w:afterAutospacing="1"/>
        <w:outlineLvl w:val="2"/>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Content</w:t>
      </w:r>
    </w:p>
    <w:p w14:paraId="46703E34" w14:textId="34FB0E89" w:rsidR="001B2836" w:rsidRPr="00711B82" w:rsidRDefault="001B2836" w:rsidP="00051E3C">
      <w:pPr>
        <w:spacing w:before="100" w:beforeAutospacing="1" w:after="100" w:afterAutospacing="1"/>
        <w:outlineLvl w:val="2"/>
        <w:rPr>
          <w:rFonts w:asciiTheme="minorHAnsi" w:hAnsiTheme="minorHAnsi" w:cstheme="minorHAnsi"/>
          <w:b/>
          <w:bCs/>
          <w:sz w:val="22"/>
          <w:szCs w:val="22"/>
          <w:lang w:eastAsia="en-CA"/>
        </w:rPr>
      </w:pPr>
      <w:r w:rsidRPr="00711B82">
        <w:rPr>
          <w:rFonts w:asciiTheme="minorHAnsi" w:hAnsiTheme="minorHAnsi" w:cstheme="minorHAnsi"/>
          <w:b/>
          <w:bCs/>
          <w:i/>
          <w:iCs/>
          <w:sz w:val="22"/>
          <w:szCs w:val="22"/>
          <w:lang w:eastAsia="en-CA"/>
        </w:rPr>
        <w:t>Students are expected to know the following:</w:t>
      </w:r>
      <w:r w:rsidRPr="00711B82">
        <w:rPr>
          <w:rFonts w:asciiTheme="minorHAnsi" w:hAnsiTheme="minorHAnsi" w:cstheme="minorHAnsi"/>
          <w:b/>
          <w:bCs/>
          <w:sz w:val="22"/>
          <w:szCs w:val="22"/>
          <w:lang w:eastAsia="en-CA"/>
        </w:rPr>
        <w:t xml:space="preserve"> </w:t>
      </w:r>
    </w:p>
    <w:p w14:paraId="5B0F3478" w14:textId="77777777" w:rsidR="001B2836" w:rsidRP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Text forms and genres</w:t>
      </w:r>
    </w:p>
    <w:p w14:paraId="4F0E6BD7" w14:textId="77777777" w:rsid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Text features and structures</w:t>
      </w:r>
    </w:p>
    <w:p w14:paraId="59108679" w14:textId="77777777" w:rsidR="001B2836" w:rsidRP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cstheme="minorHAnsi"/>
          <w:sz w:val="20"/>
          <w:szCs w:val="20"/>
          <w:lang w:eastAsia="en-CA"/>
        </w:rPr>
        <w:t>narrative structures found in First Peoples texts</w:t>
      </w:r>
    </w:p>
    <w:p w14:paraId="1FBCE3B0" w14:textId="6A03A7B2" w:rsidR="001B2836" w:rsidRP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cstheme="minorHAnsi"/>
          <w:sz w:val="20"/>
          <w:szCs w:val="20"/>
          <w:lang w:eastAsia="en-CA"/>
        </w:rPr>
        <w:t>protocols related to ownership of First Peoples oral texts</w:t>
      </w:r>
    </w:p>
    <w:p w14:paraId="29454C67" w14:textId="77777777" w:rsidR="001B2836" w:rsidRPr="001B2836" w:rsidRDefault="001B2836" w:rsidP="001B2836">
      <w:pPr>
        <w:pStyle w:val="ListParagraph"/>
        <w:spacing w:after="0" w:line="240" w:lineRule="auto"/>
        <w:rPr>
          <w:rFonts w:eastAsia="Times New Roman" w:cstheme="minorHAnsi"/>
          <w:sz w:val="20"/>
          <w:szCs w:val="20"/>
          <w:lang w:eastAsia="en-CA"/>
        </w:rPr>
      </w:pPr>
    </w:p>
    <w:p w14:paraId="2C77AC35" w14:textId="77777777" w:rsidR="001B2836" w:rsidRPr="00711B82" w:rsidRDefault="001B2836" w:rsidP="001B2836">
      <w:pPr>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Strategies and processes</w:t>
      </w:r>
    </w:p>
    <w:p w14:paraId="06163BDC"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reading strategies</w:t>
      </w:r>
    </w:p>
    <w:p w14:paraId="1E0308CB"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oral language strategies</w:t>
      </w:r>
    </w:p>
    <w:p w14:paraId="75750B1D"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 xml:space="preserve">metacognitive strategies </w:t>
      </w:r>
    </w:p>
    <w:p w14:paraId="263860A8"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 xml:space="preserve">writing processes </w:t>
      </w:r>
    </w:p>
    <w:p w14:paraId="5BE0D017" w14:textId="5742600F" w:rsidR="001B2836" w:rsidRPr="00051E3C" w:rsidRDefault="001B2836" w:rsidP="00051E3C">
      <w:pPr>
        <w:numPr>
          <w:ilvl w:val="0"/>
          <w:numId w:val="14"/>
        </w:numPr>
        <w:spacing w:before="100" w:beforeAutospacing="1" w:after="100" w:afterAutospacing="1"/>
        <w:rPr>
          <w:rFonts w:asciiTheme="minorHAnsi" w:hAnsiTheme="minorHAnsi" w:cstheme="minorHAnsi"/>
          <w:sz w:val="22"/>
          <w:szCs w:val="22"/>
          <w:lang w:eastAsia="en-CA"/>
        </w:rPr>
      </w:pPr>
      <w:r w:rsidRPr="00711B82">
        <w:rPr>
          <w:rFonts w:asciiTheme="minorHAnsi" w:hAnsiTheme="minorHAnsi" w:cstheme="minorHAnsi"/>
          <w:sz w:val="20"/>
          <w:szCs w:val="20"/>
          <w:lang w:eastAsia="en-CA"/>
        </w:rPr>
        <w:t>design processes</w:t>
      </w:r>
    </w:p>
    <w:p w14:paraId="286C03DB" w14:textId="52DCAB52" w:rsidR="00051E3C" w:rsidRDefault="00051E3C" w:rsidP="00051E3C">
      <w:pPr>
        <w:spacing w:before="100" w:beforeAutospacing="1" w:after="100" w:afterAutospacing="1"/>
        <w:rPr>
          <w:rFonts w:asciiTheme="minorHAnsi" w:hAnsiTheme="minorHAnsi" w:cstheme="minorHAnsi"/>
          <w:sz w:val="20"/>
          <w:szCs w:val="20"/>
          <w:lang w:eastAsia="en-CA"/>
        </w:rPr>
      </w:pPr>
    </w:p>
    <w:p w14:paraId="76A53C8E" w14:textId="77777777" w:rsidR="00051E3C" w:rsidRPr="00711B82" w:rsidRDefault="00051E3C" w:rsidP="00051E3C">
      <w:pPr>
        <w:spacing w:before="100" w:beforeAutospacing="1" w:after="100" w:afterAutospacing="1"/>
        <w:rPr>
          <w:rFonts w:asciiTheme="minorHAnsi" w:hAnsiTheme="minorHAnsi" w:cstheme="minorHAnsi"/>
          <w:sz w:val="22"/>
          <w:szCs w:val="22"/>
          <w:lang w:eastAsia="en-CA"/>
        </w:rPr>
      </w:pPr>
      <w:bookmarkStart w:id="0" w:name="_GoBack"/>
      <w:bookmarkEnd w:id="0"/>
    </w:p>
    <w:p w14:paraId="5A9BF1FF" w14:textId="77777777" w:rsidR="001B2836" w:rsidRPr="00711B82" w:rsidRDefault="001B2836" w:rsidP="001B2836">
      <w:pPr>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lastRenderedPageBreak/>
        <w:t>Language features, structures, and conventions</w:t>
      </w:r>
    </w:p>
    <w:p w14:paraId="2B9FB634"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language features</w:t>
      </w:r>
    </w:p>
    <w:p w14:paraId="291DB851"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elements of style</w:t>
      </w:r>
    </w:p>
    <w:p w14:paraId="7434C394"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exploration of voice</w:t>
      </w:r>
    </w:p>
    <w:p w14:paraId="274001E6"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usage and conventions</w:t>
      </w:r>
    </w:p>
    <w:p w14:paraId="5D959537"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literary elements and devices</w:t>
      </w:r>
    </w:p>
    <w:p w14:paraId="4E8A55D1"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literal meaning and inferential meaning</w:t>
      </w:r>
    </w:p>
    <w:p w14:paraId="04B7A62D" w14:textId="71BB3F51" w:rsidR="001B2836" w:rsidRPr="00051E3C"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citation techniques</w:t>
      </w:r>
    </w:p>
    <w:p w14:paraId="51267174" w14:textId="77777777" w:rsidR="003C64B6" w:rsidRPr="003C64B6" w:rsidRDefault="003C64B6" w:rsidP="003C64B6">
      <w:pPr>
        <w:rPr>
          <w:rFonts w:asciiTheme="minorHAnsi" w:hAnsiTheme="minorHAnsi"/>
          <w:b/>
          <w:sz w:val="22"/>
          <w:szCs w:val="22"/>
          <w:u w:val="single"/>
        </w:rPr>
      </w:pPr>
    </w:p>
    <w:p w14:paraId="4ADB4CBA" w14:textId="77777777" w:rsidR="003C64B6" w:rsidRPr="003C64B6" w:rsidRDefault="003C64B6" w:rsidP="003C64B6">
      <w:pPr>
        <w:pStyle w:val="Heading1"/>
        <w:rPr>
          <w:rFonts w:asciiTheme="minorHAnsi" w:hAnsiTheme="minorHAnsi"/>
          <w:sz w:val="22"/>
          <w:szCs w:val="22"/>
        </w:rPr>
      </w:pPr>
      <w:r w:rsidRPr="003C64B6">
        <w:rPr>
          <w:rFonts w:asciiTheme="minorHAnsi" w:hAnsiTheme="minorHAnsi"/>
          <w:sz w:val="22"/>
          <w:szCs w:val="22"/>
        </w:rPr>
        <w:t>Materials and Units</w:t>
      </w:r>
    </w:p>
    <w:p w14:paraId="5A1B5063"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Students will be working on their own, in small groups, and with the whole class on a variety of topics and subjects.  The following are some of the materials or units which may be done during the course:</w:t>
      </w:r>
    </w:p>
    <w:p w14:paraId="64E7D77B"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Short Stories</w:t>
      </w:r>
    </w:p>
    <w:p w14:paraId="2D426AA4" w14:textId="77777777" w:rsidR="003C64B6" w:rsidRPr="00051E3C" w:rsidRDefault="003C64B6" w:rsidP="003C64B6">
      <w:pPr>
        <w:numPr>
          <w:ilvl w:val="0"/>
          <w:numId w:val="1"/>
        </w:numPr>
        <w:rPr>
          <w:rFonts w:asciiTheme="minorHAnsi" w:hAnsiTheme="minorHAnsi"/>
          <w:sz w:val="20"/>
          <w:szCs w:val="20"/>
        </w:rPr>
      </w:pPr>
      <w:proofErr w:type="gramStart"/>
      <w:r w:rsidRPr="00051E3C">
        <w:rPr>
          <w:rFonts w:asciiTheme="minorHAnsi" w:hAnsiTheme="minorHAnsi"/>
          <w:sz w:val="20"/>
          <w:szCs w:val="20"/>
        </w:rPr>
        <w:t>Novel  Study</w:t>
      </w:r>
      <w:proofErr w:type="gramEnd"/>
    </w:p>
    <w:p w14:paraId="6801F110" w14:textId="049AAF1C"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Play</w:t>
      </w:r>
      <w:r w:rsidR="001B2836" w:rsidRPr="00051E3C">
        <w:rPr>
          <w:rFonts w:asciiTheme="minorHAnsi" w:hAnsiTheme="minorHAnsi"/>
          <w:sz w:val="20"/>
          <w:szCs w:val="20"/>
        </w:rPr>
        <w:t xml:space="preserve"> Unit</w:t>
      </w:r>
    </w:p>
    <w:p w14:paraId="2D89EAB3"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Poetry</w:t>
      </w:r>
    </w:p>
    <w:p w14:paraId="1EFDA07C"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Public speaking/Debates/presentations</w:t>
      </w:r>
    </w:p>
    <w:p w14:paraId="03026528"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Compositions and Writing Skills</w:t>
      </w:r>
    </w:p>
    <w:p w14:paraId="0DEF542D" w14:textId="2032ADFC" w:rsidR="003C64B6" w:rsidRPr="00051E3C" w:rsidRDefault="001B2836" w:rsidP="003C64B6">
      <w:pPr>
        <w:numPr>
          <w:ilvl w:val="0"/>
          <w:numId w:val="1"/>
        </w:numPr>
        <w:rPr>
          <w:rFonts w:asciiTheme="minorHAnsi" w:hAnsiTheme="minorHAnsi"/>
          <w:sz w:val="20"/>
          <w:szCs w:val="20"/>
        </w:rPr>
      </w:pPr>
      <w:r w:rsidRPr="00051E3C">
        <w:rPr>
          <w:rFonts w:asciiTheme="minorHAnsi" w:hAnsiTheme="minorHAnsi"/>
          <w:sz w:val="20"/>
          <w:szCs w:val="20"/>
        </w:rPr>
        <w:t>Non-Fiction</w:t>
      </w:r>
    </w:p>
    <w:p w14:paraId="317CEF02" w14:textId="77777777" w:rsidR="003C64B6" w:rsidRPr="003C64B6" w:rsidRDefault="003C64B6" w:rsidP="003C64B6">
      <w:pPr>
        <w:rPr>
          <w:rFonts w:asciiTheme="minorHAnsi" w:hAnsiTheme="minorHAnsi"/>
          <w:sz w:val="22"/>
          <w:szCs w:val="22"/>
        </w:rPr>
      </w:pPr>
    </w:p>
    <w:p w14:paraId="20E9F419" w14:textId="77777777" w:rsidR="003C64B6" w:rsidRPr="003C64B6" w:rsidRDefault="003C64B6" w:rsidP="003C64B6">
      <w:pPr>
        <w:pStyle w:val="Heading1"/>
        <w:rPr>
          <w:rFonts w:asciiTheme="minorHAnsi" w:hAnsiTheme="minorHAnsi"/>
          <w:sz w:val="22"/>
          <w:szCs w:val="22"/>
        </w:rPr>
      </w:pPr>
      <w:r w:rsidRPr="003C64B6">
        <w:rPr>
          <w:rFonts w:asciiTheme="minorHAnsi" w:hAnsiTheme="minorHAnsi"/>
          <w:sz w:val="22"/>
          <w:szCs w:val="22"/>
        </w:rPr>
        <w:t>Due Dates, Attendance and Assessment</w:t>
      </w:r>
    </w:p>
    <w:p w14:paraId="4A462ACA"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All assignments have due dates.  If a due date is impossible to meet, it is the student’s responsibility to discuss it with the instructor prior to the due date.</w:t>
      </w:r>
    </w:p>
    <w:p w14:paraId="00E45AB5" w14:textId="77777777" w:rsidR="003C64B6" w:rsidRPr="003C64B6" w:rsidRDefault="003C64B6" w:rsidP="003C64B6">
      <w:pPr>
        <w:rPr>
          <w:rFonts w:asciiTheme="minorHAnsi" w:hAnsiTheme="minorHAnsi"/>
          <w:sz w:val="22"/>
          <w:szCs w:val="22"/>
        </w:rPr>
      </w:pPr>
    </w:p>
    <w:p w14:paraId="537884A1"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Prompt attendance is mandatory.  All missed assignments are due on the student’s return to school.  Student progress will be continually assessed.</w:t>
      </w:r>
    </w:p>
    <w:p w14:paraId="5184FB24" w14:textId="77777777" w:rsidR="003C64B6" w:rsidRPr="003C64B6" w:rsidRDefault="003C64B6" w:rsidP="003C64B6">
      <w:pPr>
        <w:rPr>
          <w:rFonts w:asciiTheme="minorHAnsi" w:hAnsiTheme="minorHAnsi"/>
          <w:sz w:val="22"/>
          <w:szCs w:val="22"/>
        </w:rPr>
      </w:pPr>
    </w:p>
    <w:p w14:paraId="75A37389" w14:textId="77777777" w:rsidR="003C64B6" w:rsidRPr="003C64B6" w:rsidRDefault="003C64B6" w:rsidP="003C64B6">
      <w:pPr>
        <w:pStyle w:val="Heading1"/>
        <w:rPr>
          <w:rFonts w:asciiTheme="minorHAnsi" w:hAnsiTheme="minorHAnsi"/>
          <w:sz w:val="22"/>
          <w:szCs w:val="22"/>
        </w:rPr>
      </w:pPr>
      <w:r w:rsidRPr="003C64B6">
        <w:rPr>
          <w:rFonts w:asciiTheme="minorHAnsi" w:hAnsiTheme="minorHAnsi"/>
          <w:sz w:val="22"/>
          <w:szCs w:val="22"/>
        </w:rPr>
        <w:t>Academic Dishonesty and Plagiarism</w:t>
      </w:r>
    </w:p>
    <w:p w14:paraId="1A943859"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Plagiarism is to take or use the thoughts, writings, or inventions of another and present them as your own.  The following are examples of academic dishonesty or plagiarism:</w:t>
      </w:r>
    </w:p>
    <w:p w14:paraId="43425F43"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Failure to cite or document quoted or paraphrased material from another source</w:t>
      </w:r>
    </w:p>
    <w:p w14:paraId="644D5844"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Submitting as one’s original work essays, presentations, or assignments which were purchased or otherwise acquired from another source</w:t>
      </w:r>
    </w:p>
    <w:p w14:paraId="06401B1F"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Cheating on an examination by either sharing material, use of unauthorized course notes or any aids not approved by the teacher</w:t>
      </w:r>
    </w:p>
    <w:p w14:paraId="645D35BF"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Submitting identical or virtually identical assignments unless authorized by the teacher.</w:t>
      </w:r>
    </w:p>
    <w:p w14:paraId="66E3D725" w14:textId="77777777" w:rsidR="003C64B6" w:rsidRPr="00051E3C" w:rsidRDefault="003C64B6" w:rsidP="003C64B6">
      <w:pPr>
        <w:pStyle w:val="Heading2"/>
        <w:rPr>
          <w:rFonts w:asciiTheme="minorHAnsi" w:hAnsiTheme="minorHAnsi"/>
          <w:sz w:val="20"/>
          <w:szCs w:val="20"/>
        </w:rPr>
      </w:pPr>
      <w:r w:rsidRPr="00051E3C">
        <w:rPr>
          <w:rFonts w:asciiTheme="minorHAnsi" w:hAnsiTheme="minorHAnsi"/>
          <w:sz w:val="20"/>
          <w:szCs w:val="20"/>
        </w:rPr>
        <w:t>Source:  SFU Academic Dishonesty Policy</w:t>
      </w:r>
    </w:p>
    <w:p w14:paraId="4DC1A2D2" w14:textId="77777777" w:rsidR="003C64B6" w:rsidRPr="003C64B6" w:rsidRDefault="003C64B6" w:rsidP="003C64B6">
      <w:pPr>
        <w:ind w:left="1440"/>
        <w:rPr>
          <w:rFonts w:asciiTheme="minorHAnsi" w:hAnsiTheme="minorHAnsi"/>
          <w:i/>
          <w:sz w:val="22"/>
          <w:szCs w:val="22"/>
        </w:rPr>
      </w:pPr>
    </w:p>
    <w:p w14:paraId="18904036" w14:textId="77777777" w:rsidR="003C64B6" w:rsidRPr="003C64B6" w:rsidRDefault="003C64B6" w:rsidP="003C64B6">
      <w:pPr>
        <w:rPr>
          <w:rFonts w:asciiTheme="minorHAnsi" w:hAnsiTheme="minorHAnsi"/>
          <w:sz w:val="22"/>
          <w:szCs w:val="22"/>
        </w:rPr>
      </w:pPr>
      <w:r w:rsidRPr="003C64B6">
        <w:rPr>
          <w:rFonts w:asciiTheme="minorHAnsi" w:hAnsiTheme="minorHAnsi"/>
          <w:b/>
          <w:sz w:val="22"/>
          <w:szCs w:val="22"/>
          <w:u w:val="single"/>
        </w:rPr>
        <w:t>Classroom</w:t>
      </w:r>
    </w:p>
    <w:p w14:paraId="70FC1D00"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Students are expected to demonstrate respect, acceptance and dignity for each other.  The learning environment should be comfortable for everyone and students must accept one another as unique and individual learners.  Students are expected to be:</w:t>
      </w:r>
    </w:p>
    <w:p w14:paraId="12F16A7C"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Punctual and in the classroom at the designated time</w:t>
      </w:r>
    </w:p>
    <w:p w14:paraId="528ED6A9"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 xml:space="preserve">Prepared with all the necessary materials (textbook, binder, pen, </w:t>
      </w:r>
      <w:proofErr w:type="spellStart"/>
      <w:r w:rsidRPr="00051E3C">
        <w:rPr>
          <w:rFonts w:asciiTheme="minorHAnsi" w:hAnsiTheme="minorHAnsi"/>
          <w:sz w:val="20"/>
          <w:szCs w:val="20"/>
        </w:rPr>
        <w:t>etc</w:t>
      </w:r>
      <w:proofErr w:type="spellEnd"/>
      <w:r w:rsidRPr="00051E3C">
        <w:rPr>
          <w:rFonts w:asciiTheme="minorHAnsi" w:hAnsiTheme="minorHAnsi"/>
          <w:sz w:val="20"/>
          <w:szCs w:val="20"/>
        </w:rPr>
        <w:t>)</w:t>
      </w:r>
    </w:p>
    <w:p w14:paraId="4CCDF366"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Productive and use their time effectively</w:t>
      </w:r>
    </w:p>
    <w:p w14:paraId="13FF8060"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Respectful of the physical environment of the classroom (writing on desks, garbage etc.)</w:t>
      </w:r>
    </w:p>
    <w:p w14:paraId="53BACA50" w14:textId="77777777" w:rsidR="003C64B6" w:rsidRPr="003C64B6" w:rsidRDefault="003C64B6" w:rsidP="003C64B6">
      <w:pPr>
        <w:rPr>
          <w:rFonts w:asciiTheme="minorHAnsi" w:hAnsiTheme="minorHAnsi"/>
          <w:sz w:val="22"/>
          <w:szCs w:val="22"/>
        </w:rPr>
      </w:pPr>
    </w:p>
    <w:p w14:paraId="77DDB08A" w14:textId="77777777" w:rsidR="00051E3C" w:rsidRDefault="003C64B6" w:rsidP="00D75E48">
      <w:pPr>
        <w:rPr>
          <w:rFonts w:asciiTheme="minorHAnsi" w:hAnsiTheme="minorHAnsi"/>
          <w:b/>
          <w:sz w:val="22"/>
          <w:szCs w:val="22"/>
          <w:u w:val="single"/>
        </w:rPr>
      </w:pPr>
      <w:r w:rsidRPr="003C64B6">
        <w:rPr>
          <w:rFonts w:asciiTheme="minorHAnsi" w:hAnsiTheme="minorHAnsi"/>
          <w:b/>
          <w:sz w:val="22"/>
          <w:szCs w:val="22"/>
          <w:u w:val="single"/>
        </w:rPr>
        <w:t>Evaluation</w:t>
      </w:r>
      <w:r w:rsidR="00051E3C">
        <w:rPr>
          <w:rFonts w:asciiTheme="minorHAnsi" w:hAnsiTheme="minorHAnsi"/>
          <w:b/>
          <w:sz w:val="22"/>
          <w:szCs w:val="22"/>
          <w:u w:val="single"/>
        </w:rPr>
        <w:t xml:space="preserve">:  </w:t>
      </w:r>
    </w:p>
    <w:p w14:paraId="46122525" w14:textId="5E68DC70" w:rsidR="003C64B6" w:rsidRPr="00051E3C" w:rsidRDefault="003C64B6" w:rsidP="00D75E48">
      <w:pPr>
        <w:rPr>
          <w:rFonts w:asciiTheme="minorHAnsi" w:hAnsiTheme="minorHAnsi"/>
          <w:b/>
          <w:sz w:val="22"/>
          <w:szCs w:val="22"/>
          <w:u w:val="single"/>
        </w:rPr>
      </w:pPr>
      <w:r w:rsidRPr="003C64B6">
        <w:rPr>
          <w:rFonts w:asciiTheme="minorHAnsi" w:hAnsiTheme="minorHAnsi"/>
          <w:sz w:val="22"/>
          <w:szCs w:val="22"/>
        </w:rPr>
        <w:t>Your mark will be based on tests, quizzes, writing assignments, journals, oral communication skills, group work, and portfolios.  You will also be writing a final examination at the end of the course.</w:t>
      </w:r>
    </w:p>
    <w:p w14:paraId="4127D036" w14:textId="77777777" w:rsidR="003C64B6" w:rsidRPr="003C64B6" w:rsidRDefault="003C64B6" w:rsidP="003C64B6">
      <w:pPr>
        <w:rPr>
          <w:rFonts w:asciiTheme="minorHAnsi" w:hAnsiTheme="minorHAnsi"/>
          <w:sz w:val="22"/>
          <w:szCs w:val="22"/>
        </w:rPr>
      </w:pPr>
    </w:p>
    <w:p w14:paraId="607A9588" w14:textId="77777777" w:rsidR="008460BF" w:rsidRPr="003C64B6" w:rsidRDefault="00051E3C">
      <w:pPr>
        <w:rPr>
          <w:rFonts w:asciiTheme="minorHAnsi" w:hAnsiTheme="minorHAnsi"/>
          <w:sz w:val="22"/>
          <w:szCs w:val="22"/>
        </w:rPr>
      </w:pPr>
    </w:p>
    <w:sectPr w:rsidR="008460BF" w:rsidRPr="003C6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panose1 w:val="00000000000000000000"/>
    <w:charset w:val="80"/>
    <w:family w:val="roman"/>
    <w:notTrueType/>
    <w:pitch w:val="variable"/>
    <w:sig w:usb0="00000203" w:usb1="29D72C10" w:usb2="00000010" w:usb3="00000000" w:csb0="002A0005"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8E3"/>
    <w:multiLevelType w:val="hybridMultilevel"/>
    <w:tmpl w:val="99ACD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672"/>
    <w:multiLevelType w:val="hybridMultilevel"/>
    <w:tmpl w:val="A9B4D6B8"/>
    <w:lvl w:ilvl="0" w:tplc="FD462EFA">
      <w:numFmt w:val="bullet"/>
      <w:lvlText w:val=""/>
      <w:lvlJc w:val="left"/>
      <w:pPr>
        <w:ind w:left="1800" w:hanging="360"/>
      </w:pPr>
      <w:rPr>
        <w:rFonts w:ascii="Symbol" w:eastAsia="Adobe Myungjo Std M" w:hAnsi="Symbol" w:cs="Adobe Hebr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340C2D"/>
    <w:multiLevelType w:val="hybridMultilevel"/>
    <w:tmpl w:val="7EC6EF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3C17"/>
    <w:multiLevelType w:val="hybridMultilevel"/>
    <w:tmpl w:val="13F4EFB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C33C3E"/>
    <w:multiLevelType w:val="hybridMultilevel"/>
    <w:tmpl w:val="B1906E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D54B76"/>
    <w:multiLevelType w:val="hybridMultilevel"/>
    <w:tmpl w:val="620A9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D054E"/>
    <w:multiLevelType w:val="hybridMultilevel"/>
    <w:tmpl w:val="EA660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FB4ABA"/>
    <w:multiLevelType w:val="multilevel"/>
    <w:tmpl w:val="279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54D6C"/>
    <w:multiLevelType w:val="multilevel"/>
    <w:tmpl w:val="BEF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D6042"/>
    <w:multiLevelType w:val="multilevel"/>
    <w:tmpl w:val="108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07B41"/>
    <w:multiLevelType w:val="hybridMultilevel"/>
    <w:tmpl w:val="7C02CD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EB66EC"/>
    <w:multiLevelType w:val="hybridMultilevel"/>
    <w:tmpl w:val="73A6414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787D26"/>
    <w:multiLevelType w:val="hybridMultilevel"/>
    <w:tmpl w:val="BC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54FBD"/>
    <w:multiLevelType w:val="hybridMultilevel"/>
    <w:tmpl w:val="9D2AC5B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D7218FF"/>
    <w:multiLevelType w:val="hybridMultilevel"/>
    <w:tmpl w:val="6936CE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739BB"/>
    <w:multiLevelType w:val="hybridMultilevel"/>
    <w:tmpl w:val="C12C5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6125FC"/>
    <w:multiLevelType w:val="multilevel"/>
    <w:tmpl w:val="C13A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8218F"/>
    <w:multiLevelType w:val="hybridMultilevel"/>
    <w:tmpl w:val="38A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832C1"/>
    <w:multiLevelType w:val="hybridMultilevel"/>
    <w:tmpl w:val="85C413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8"/>
  </w:num>
  <w:num w:numId="4">
    <w:abstractNumId w:val="3"/>
  </w:num>
  <w:num w:numId="5">
    <w:abstractNumId w:val="11"/>
  </w:num>
  <w:num w:numId="6">
    <w:abstractNumId w:val="14"/>
  </w:num>
  <w:num w:numId="7">
    <w:abstractNumId w:val="4"/>
  </w:num>
  <w:num w:numId="8">
    <w:abstractNumId w:val="2"/>
  </w:num>
  <w:num w:numId="9">
    <w:abstractNumId w:val="17"/>
  </w:num>
  <w:num w:numId="10">
    <w:abstractNumId w:val="12"/>
  </w:num>
  <w:num w:numId="11">
    <w:abstractNumId w:val="13"/>
  </w:num>
  <w:num w:numId="12">
    <w:abstractNumId w:val="1"/>
  </w:num>
  <w:num w:numId="13">
    <w:abstractNumId w:val="16"/>
  </w:num>
  <w:num w:numId="14">
    <w:abstractNumId w:val="9"/>
  </w:num>
  <w:num w:numId="15">
    <w:abstractNumId w:val="8"/>
  </w:num>
  <w:num w:numId="16">
    <w:abstractNumId w:val="5"/>
  </w:num>
  <w:num w:numId="17">
    <w:abstractNumId w:val="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B6"/>
    <w:rsid w:val="00051E3C"/>
    <w:rsid w:val="001B2836"/>
    <w:rsid w:val="003C64B6"/>
    <w:rsid w:val="003E0090"/>
    <w:rsid w:val="00BD183B"/>
    <w:rsid w:val="00D75E48"/>
    <w:rsid w:val="00DF464B"/>
    <w:rsid w:val="00E16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AA6B"/>
  <w15:chartTrackingRefBased/>
  <w15:docId w15:val="{E0132FF0-714B-44F2-9C10-E1B2C4C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B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64B6"/>
    <w:pPr>
      <w:keepNext/>
      <w:outlineLvl w:val="0"/>
    </w:pPr>
    <w:rPr>
      <w:b/>
      <w:bCs/>
      <w:u w:val="single"/>
    </w:rPr>
  </w:style>
  <w:style w:type="paragraph" w:styleId="Heading2">
    <w:name w:val="heading 2"/>
    <w:basedOn w:val="Normal"/>
    <w:next w:val="Normal"/>
    <w:link w:val="Heading2Char"/>
    <w:qFormat/>
    <w:rsid w:val="003C64B6"/>
    <w:pPr>
      <w:keepNext/>
      <w:ind w:left="1440"/>
      <w:outlineLvl w:val="1"/>
    </w:pPr>
    <w:rPr>
      <w:i/>
      <w:iCs/>
    </w:rPr>
  </w:style>
  <w:style w:type="paragraph" w:styleId="Heading3">
    <w:name w:val="heading 3"/>
    <w:basedOn w:val="Normal"/>
    <w:next w:val="Normal"/>
    <w:link w:val="Heading3Char"/>
    <w:qFormat/>
    <w:rsid w:val="003C64B6"/>
    <w:pPr>
      <w:keepNext/>
      <w:ind w:left="360"/>
      <w:outlineLvl w:val="2"/>
    </w:pPr>
    <w:rPr>
      <w:b/>
      <w:bCs/>
      <w:u w:val="single"/>
    </w:rPr>
  </w:style>
  <w:style w:type="paragraph" w:styleId="Heading4">
    <w:name w:val="heading 4"/>
    <w:basedOn w:val="Normal"/>
    <w:next w:val="Normal"/>
    <w:link w:val="Heading4Char"/>
    <w:qFormat/>
    <w:rsid w:val="003C64B6"/>
    <w:pPr>
      <w:keepNext/>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4B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3C64B6"/>
    <w:rPr>
      <w:rFonts w:ascii="Times New Roman" w:eastAsia="Times New Roman" w:hAnsi="Times New Roman" w:cs="Times New Roman"/>
      <w:i/>
      <w:iCs/>
      <w:sz w:val="24"/>
      <w:szCs w:val="24"/>
      <w:lang w:val="en-US"/>
    </w:rPr>
  </w:style>
  <w:style w:type="character" w:customStyle="1" w:styleId="Heading3Char">
    <w:name w:val="Heading 3 Char"/>
    <w:basedOn w:val="DefaultParagraphFont"/>
    <w:link w:val="Heading3"/>
    <w:rsid w:val="003C64B6"/>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rsid w:val="003C64B6"/>
    <w:rPr>
      <w:rFonts w:ascii="Times New Roman" w:eastAsia="Times New Roman" w:hAnsi="Times New Roman" w:cs="Times New Roman"/>
      <w:sz w:val="24"/>
      <w:szCs w:val="24"/>
      <w:u w:val="single"/>
      <w:lang w:val="en-US"/>
    </w:rPr>
  </w:style>
  <w:style w:type="paragraph" w:styleId="Title">
    <w:name w:val="Title"/>
    <w:basedOn w:val="Normal"/>
    <w:link w:val="TitleChar"/>
    <w:qFormat/>
    <w:rsid w:val="003C64B6"/>
    <w:pPr>
      <w:jc w:val="center"/>
    </w:pPr>
    <w:rPr>
      <w:b/>
      <w:bCs/>
      <w:u w:val="single"/>
    </w:rPr>
  </w:style>
  <w:style w:type="character" w:customStyle="1" w:styleId="TitleChar">
    <w:name w:val="Title Char"/>
    <w:basedOn w:val="DefaultParagraphFont"/>
    <w:link w:val="Title"/>
    <w:rsid w:val="003C64B6"/>
    <w:rPr>
      <w:rFonts w:ascii="Times New Roman" w:eastAsia="Times New Roman" w:hAnsi="Times New Roman" w:cs="Times New Roman"/>
      <w:b/>
      <w:bCs/>
      <w:sz w:val="24"/>
      <w:szCs w:val="24"/>
      <w:u w:val="single"/>
      <w:lang w:val="en-US"/>
    </w:rPr>
  </w:style>
  <w:style w:type="character" w:styleId="Hyperlink">
    <w:name w:val="Hyperlink"/>
    <w:rsid w:val="003C64B6"/>
    <w:rPr>
      <w:color w:val="0000FF"/>
      <w:u w:val="single"/>
    </w:rPr>
  </w:style>
  <w:style w:type="paragraph" w:styleId="ListParagraph">
    <w:name w:val="List Paragraph"/>
    <w:basedOn w:val="Normal"/>
    <w:uiPriority w:val="34"/>
    <w:qFormat/>
    <w:rsid w:val="001B2836"/>
    <w:pPr>
      <w:spacing w:after="160" w:line="259"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E164F0"/>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elson@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5</cp:revision>
  <dcterms:created xsi:type="dcterms:W3CDTF">2020-01-29T04:48:00Z</dcterms:created>
  <dcterms:modified xsi:type="dcterms:W3CDTF">2020-01-29T05:07:00Z</dcterms:modified>
</cp:coreProperties>
</file>