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010" w:type="dxa"/>
        <w:tblInd w:w="279" w:type="dxa"/>
        <w:tblLook w:val="04A0" w:firstRow="1" w:lastRow="0" w:firstColumn="1" w:lastColumn="0" w:noHBand="0" w:noVBand="1"/>
      </w:tblPr>
      <w:tblGrid>
        <w:gridCol w:w="1843"/>
        <w:gridCol w:w="4890"/>
        <w:gridCol w:w="4890"/>
        <w:gridCol w:w="2693"/>
        <w:gridCol w:w="2694"/>
      </w:tblGrid>
      <w:tr w:rsidR="008C2558" w:rsidRPr="0036475A" w:rsidTr="008C2558">
        <w:trPr>
          <w:trHeight w:val="402"/>
        </w:trPr>
        <w:tc>
          <w:tcPr>
            <w:tcW w:w="1843" w:type="dxa"/>
            <w:vAlign w:val="center"/>
          </w:tcPr>
          <w:p w:rsidR="008C2558" w:rsidRPr="0036475A" w:rsidRDefault="008C2558" w:rsidP="008C2558">
            <w:pPr>
              <w:jc w:val="center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sz w:val="20"/>
                <w:szCs w:val="20"/>
                <w:lang w:val="fr-FR"/>
              </w:rPr>
              <w:t>Temps et mode de verbe</w:t>
            </w:r>
          </w:p>
        </w:tc>
        <w:tc>
          <w:tcPr>
            <w:tcW w:w="4890" w:type="dxa"/>
            <w:vAlign w:val="center"/>
          </w:tcPr>
          <w:p w:rsidR="008C2558" w:rsidRPr="0036475A" w:rsidRDefault="008C2558" w:rsidP="00FA49C5">
            <w:pPr>
              <w:jc w:val="center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sz w:val="20"/>
                <w:szCs w:val="20"/>
                <w:lang w:val="fr-FR"/>
              </w:rPr>
              <w:t>Quand est-ce qu’on l’emploie ?</w:t>
            </w:r>
          </w:p>
        </w:tc>
        <w:tc>
          <w:tcPr>
            <w:tcW w:w="4890" w:type="dxa"/>
            <w:vAlign w:val="center"/>
          </w:tcPr>
          <w:p w:rsidR="008C2558" w:rsidRPr="0036475A" w:rsidRDefault="008C2558" w:rsidP="00FA49C5">
            <w:pPr>
              <w:jc w:val="center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sz w:val="20"/>
                <w:szCs w:val="20"/>
                <w:lang w:val="fr-FR"/>
              </w:rPr>
              <w:t>Comment est-ce qu’on le conjugue ?</w:t>
            </w:r>
          </w:p>
        </w:tc>
        <w:tc>
          <w:tcPr>
            <w:tcW w:w="2693" w:type="dxa"/>
            <w:vAlign w:val="center"/>
          </w:tcPr>
          <w:p w:rsidR="008C2558" w:rsidRPr="0036475A" w:rsidRDefault="008C2558" w:rsidP="00FA49C5">
            <w:pPr>
              <w:jc w:val="center"/>
              <w:rPr>
                <w:rFonts w:ascii="Cambria Math" w:hAnsi="Cambria Math"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sz w:val="20"/>
                <w:szCs w:val="20"/>
                <w:lang w:val="fr-FR"/>
              </w:rPr>
              <w:t>Exemples</w:t>
            </w:r>
            <w:r>
              <w:rPr>
                <w:rFonts w:ascii="Cambria Math" w:hAnsi="Cambria Math"/>
                <w:sz w:val="20"/>
                <w:szCs w:val="20"/>
                <w:lang w:val="fr-FR"/>
              </w:rPr>
              <w:t xml:space="preserve"> réguliers</w:t>
            </w:r>
          </w:p>
        </w:tc>
        <w:tc>
          <w:tcPr>
            <w:tcW w:w="2694" w:type="dxa"/>
            <w:vAlign w:val="center"/>
          </w:tcPr>
          <w:p w:rsidR="008C2558" w:rsidRPr="0036475A" w:rsidRDefault="008C2558" w:rsidP="008C2558">
            <w:pPr>
              <w:jc w:val="center"/>
              <w:rPr>
                <w:rFonts w:ascii="Cambria Math" w:hAnsi="Cambria Math"/>
                <w:sz w:val="20"/>
                <w:szCs w:val="20"/>
                <w:lang w:val="fr-FR"/>
              </w:rPr>
            </w:pPr>
            <w:r>
              <w:rPr>
                <w:rFonts w:ascii="Cambria Math" w:hAnsi="Cambria Math"/>
                <w:sz w:val="20"/>
                <w:szCs w:val="20"/>
                <w:lang w:val="fr-FR"/>
              </w:rPr>
              <w:t>Exemples irréguliers</w:t>
            </w:r>
          </w:p>
        </w:tc>
      </w:tr>
      <w:tr w:rsidR="008C2558" w:rsidRPr="0036475A" w:rsidTr="008C2558">
        <w:trPr>
          <w:trHeight w:val="1172"/>
        </w:trPr>
        <w:tc>
          <w:tcPr>
            <w:tcW w:w="1843" w:type="dxa"/>
            <w:vAlign w:val="center"/>
          </w:tcPr>
          <w:p w:rsidR="008C2558" w:rsidRPr="0036475A" w:rsidRDefault="008C2558" w:rsidP="008C2558">
            <w:pPr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b/>
                <w:sz w:val="20"/>
                <w:szCs w:val="20"/>
                <w:lang w:val="fr-FR"/>
              </w:rPr>
              <w:t>Le présent de l’indicatif</w:t>
            </w:r>
          </w:p>
          <w:p w:rsidR="008C2558" w:rsidRPr="0036475A" w:rsidRDefault="008C2558" w:rsidP="008C2558">
            <w:pPr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8C2558" w:rsidRPr="0036475A" w:rsidTr="008C2558">
        <w:trPr>
          <w:trHeight w:val="1110"/>
        </w:trPr>
        <w:tc>
          <w:tcPr>
            <w:tcW w:w="1843" w:type="dxa"/>
            <w:vAlign w:val="center"/>
          </w:tcPr>
          <w:p w:rsidR="008C2558" w:rsidRPr="0036475A" w:rsidRDefault="008C2558" w:rsidP="008C2558">
            <w:pPr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L’impératif </w:t>
            </w:r>
            <w:bookmarkStart w:id="0" w:name="_GoBack"/>
            <w:bookmarkEnd w:id="0"/>
            <w:r w:rsidRPr="0036475A">
              <w:rPr>
                <w:rFonts w:ascii="Cambria Math" w:hAnsi="Cambria Math"/>
                <w:b/>
                <w:sz w:val="20"/>
                <w:szCs w:val="20"/>
                <w:lang w:val="fr-FR"/>
              </w:rPr>
              <w:t>présent</w:t>
            </w: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8C2558" w:rsidRPr="008C2558" w:rsidTr="008C2558">
        <w:trPr>
          <w:trHeight w:val="1110"/>
        </w:trPr>
        <w:tc>
          <w:tcPr>
            <w:tcW w:w="1843" w:type="dxa"/>
            <w:vAlign w:val="center"/>
          </w:tcPr>
          <w:p w:rsidR="008C2558" w:rsidRPr="0036475A" w:rsidRDefault="008C2558" w:rsidP="008C2558">
            <w:pPr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b/>
                <w:sz w:val="20"/>
                <w:szCs w:val="20"/>
                <w:lang w:val="fr-FR"/>
              </w:rPr>
              <w:t>Le passé composé de l’indicatif</w:t>
            </w: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8C2558" w:rsidRPr="0036475A" w:rsidTr="008C2558">
        <w:trPr>
          <w:trHeight w:val="1110"/>
        </w:trPr>
        <w:tc>
          <w:tcPr>
            <w:tcW w:w="1843" w:type="dxa"/>
            <w:vAlign w:val="center"/>
          </w:tcPr>
          <w:p w:rsidR="008C2558" w:rsidRPr="0036475A" w:rsidRDefault="008C2558" w:rsidP="008C2558">
            <w:pPr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b/>
                <w:sz w:val="20"/>
                <w:szCs w:val="20"/>
                <w:lang w:val="fr-FR"/>
              </w:rPr>
              <w:t>L’imparfait de l’indicatif</w:t>
            </w: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8C2558" w:rsidRPr="008C2558" w:rsidTr="008C2558">
        <w:trPr>
          <w:trHeight w:val="1110"/>
        </w:trPr>
        <w:tc>
          <w:tcPr>
            <w:tcW w:w="1843" w:type="dxa"/>
            <w:vAlign w:val="center"/>
          </w:tcPr>
          <w:p w:rsidR="008C2558" w:rsidRPr="0036475A" w:rsidRDefault="008C2558" w:rsidP="008C2558">
            <w:pPr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Le plus-que-parfait de l’indicatif </w:t>
            </w: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8C2558" w:rsidRPr="0036475A" w:rsidTr="008C2558">
        <w:trPr>
          <w:trHeight w:val="1110"/>
        </w:trPr>
        <w:tc>
          <w:tcPr>
            <w:tcW w:w="1843" w:type="dxa"/>
            <w:vAlign w:val="center"/>
          </w:tcPr>
          <w:p w:rsidR="008C2558" w:rsidRPr="0036475A" w:rsidRDefault="008C2558" w:rsidP="008C2558">
            <w:pPr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b/>
                <w:sz w:val="20"/>
                <w:szCs w:val="20"/>
                <w:lang w:val="fr-FR"/>
              </w:rPr>
              <w:t xml:space="preserve">Le futur simple </w:t>
            </w: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8C2558" w:rsidRPr="0036475A" w:rsidTr="008C2558">
        <w:trPr>
          <w:trHeight w:val="1298"/>
        </w:trPr>
        <w:tc>
          <w:tcPr>
            <w:tcW w:w="1843" w:type="dxa"/>
            <w:vAlign w:val="center"/>
          </w:tcPr>
          <w:p w:rsidR="008C2558" w:rsidRPr="0036475A" w:rsidRDefault="008C2558" w:rsidP="008C2558">
            <w:pPr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b/>
                <w:sz w:val="20"/>
                <w:szCs w:val="20"/>
                <w:lang w:val="fr-FR"/>
              </w:rPr>
              <w:t>Le conditionnel présent</w:t>
            </w: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  <w:tr w:rsidR="008C2558" w:rsidRPr="0036475A" w:rsidTr="008C2558">
        <w:trPr>
          <w:trHeight w:val="1110"/>
        </w:trPr>
        <w:tc>
          <w:tcPr>
            <w:tcW w:w="1843" w:type="dxa"/>
            <w:vAlign w:val="center"/>
          </w:tcPr>
          <w:p w:rsidR="008C2558" w:rsidRPr="0036475A" w:rsidRDefault="008C2558" w:rsidP="008C2558">
            <w:pPr>
              <w:rPr>
                <w:rFonts w:ascii="Cambria Math" w:hAnsi="Cambria Math"/>
                <w:b/>
                <w:sz w:val="20"/>
                <w:szCs w:val="20"/>
                <w:lang w:val="fr-FR"/>
              </w:rPr>
            </w:pPr>
            <w:r w:rsidRPr="0036475A">
              <w:rPr>
                <w:rFonts w:ascii="Cambria Math" w:hAnsi="Cambria Math"/>
                <w:b/>
                <w:sz w:val="20"/>
                <w:szCs w:val="20"/>
                <w:lang w:val="fr-FR"/>
              </w:rPr>
              <w:t>Le conditionnel passé</w:t>
            </w: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4890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</w:tcPr>
          <w:p w:rsidR="008C2558" w:rsidRPr="0036475A" w:rsidRDefault="008C2558" w:rsidP="00FA49C5">
            <w:pPr>
              <w:rPr>
                <w:rFonts w:ascii="Cambria Math" w:hAnsi="Cambria Math"/>
                <w:sz w:val="20"/>
                <w:szCs w:val="20"/>
                <w:lang w:val="fr-FR"/>
              </w:rPr>
            </w:pPr>
          </w:p>
        </w:tc>
      </w:tr>
    </w:tbl>
    <w:p w:rsidR="00A407E1" w:rsidRDefault="008C2558"/>
    <w:sectPr w:rsidR="00A407E1" w:rsidSect="008C2558">
      <w:pgSz w:w="18720" w:h="1152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58"/>
    <w:rsid w:val="000863D7"/>
    <w:rsid w:val="00167972"/>
    <w:rsid w:val="0057557D"/>
    <w:rsid w:val="008C2558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BE51"/>
  <w14:defaultImageDpi w14:val="32767"/>
  <w15:chartTrackingRefBased/>
  <w15:docId w15:val="{3A77BD17-56A2-5641-BD76-FC8A6140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55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55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cp:lastPrinted>2018-11-22T16:39:00Z</cp:lastPrinted>
  <dcterms:created xsi:type="dcterms:W3CDTF">2018-11-22T16:39:00Z</dcterms:created>
  <dcterms:modified xsi:type="dcterms:W3CDTF">2018-11-22T16:42:00Z</dcterms:modified>
</cp:coreProperties>
</file>