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FA5" w:rsidRPr="00AF7FA5" w:rsidRDefault="00AF7FA5" w:rsidP="00AF7FA5">
      <w:pPr>
        <w:shd w:val="clear" w:color="auto" w:fill="FFFFFF"/>
        <w:spacing w:after="300" w:line="720" w:lineRule="atLeast"/>
        <w:outlineLvl w:val="0"/>
        <w:rPr>
          <w:rFonts w:ascii="Open Sans" w:eastAsia="Times New Roman" w:hAnsi="Open Sans" w:cs="Arial"/>
          <w:b/>
          <w:bCs/>
          <w:color w:val="222222"/>
          <w:kern w:val="36"/>
          <w:sz w:val="68"/>
          <w:szCs w:val="68"/>
          <w:lang w:val="en-US" w:eastAsia="en-CA"/>
        </w:rPr>
      </w:pPr>
      <w:r w:rsidRPr="00AF7FA5">
        <w:rPr>
          <w:rFonts w:ascii="Open Sans" w:eastAsia="Times New Roman" w:hAnsi="Open Sans" w:cs="Arial"/>
          <w:b/>
          <w:bCs/>
          <w:color w:val="222222"/>
          <w:kern w:val="36"/>
          <w:sz w:val="68"/>
          <w:szCs w:val="68"/>
          <w:lang w:val="en-US" w:eastAsia="en-CA"/>
        </w:rPr>
        <w:t xml:space="preserve">The Two Sisters </w:t>
      </w:r>
    </w:p>
    <w:p w:rsidR="00AF7FA5" w:rsidRPr="00AF7FA5" w:rsidRDefault="00AF7FA5" w:rsidP="00AF7FA5">
      <w:pPr>
        <w:shd w:val="clear" w:color="auto" w:fill="FFFFFF"/>
        <w:spacing w:before="100" w:beforeAutospacing="1" w:after="150" w:line="270" w:lineRule="atLeast"/>
        <w:rPr>
          <w:rFonts w:ascii="Arial" w:eastAsia="Times New Roman" w:hAnsi="Arial" w:cs="Arial"/>
          <w:vanish/>
          <w:color w:val="777777"/>
          <w:sz w:val="15"/>
          <w:szCs w:val="15"/>
          <w:lang w:val="en-US" w:eastAsia="en-CA"/>
        </w:rPr>
      </w:pPr>
      <w:r w:rsidRPr="00AF7FA5">
        <w:rPr>
          <w:rFonts w:ascii="Arial" w:eastAsia="Times New Roman" w:hAnsi="Arial" w:cs="Arial"/>
          <w:vanish/>
          <w:color w:val="777777"/>
          <w:sz w:val="15"/>
          <w:szCs w:val="15"/>
          <w:lang w:val="en-US" w:eastAsia="en-CA"/>
        </w:rPr>
        <w:t xml:space="preserve">On 25, May 2014 | </w:t>
      </w:r>
      <w:hyperlink r:id="rId4" w:anchor="respond" w:history="1">
        <w:r w:rsidRPr="00AF7FA5">
          <w:rPr>
            <w:rFonts w:ascii="Arial" w:eastAsia="Times New Roman" w:hAnsi="Arial" w:cs="Arial"/>
            <w:vanish/>
            <w:color w:val="777777"/>
            <w:sz w:val="15"/>
            <w:szCs w:val="15"/>
            <w:lang w:val="en-US" w:eastAsia="en-CA"/>
          </w:rPr>
          <w:t xml:space="preserve">No Comments </w:t>
        </w:r>
      </w:hyperlink>
      <w:r w:rsidRPr="00AF7FA5">
        <w:rPr>
          <w:rFonts w:ascii="Arial" w:eastAsia="Times New Roman" w:hAnsi="Arial" w:cs="Arial"/>
          <w:vanish/>
          <w:color w:val="777777"/>
          <w:sz w:val="15"/>
          <w:szCs w:val="15"/>
          <w:lang w:val="en-US" w:eastAsia="en-CA"/>
        </w:rPr>
        <w:t xml:space="preserve">| In </w:t>
      </w:r>
      <w:hyperlink r:id="rId5" w:history="1">
        <w:r w:rsidRPr="00AF7FA5">
          <w:rPr>
            <w:rFonts w:ascii="Arial" w:eastAsia="Times New Roman" w:hAnsi="Arial" w:cs="Arial"/>
            <w:vanish/>
            <w:color w:val="777777"/>
            <w:sz w:val="15"/>
            <w:szCs w:val="15"/>
            <w:lang w:val="en-US" w:eastAsia="en-CA"/>
          </w:rPr>
          <w:t>Inspiration</w:t>
        </w:r>
      </w:hyperlink>
      <w:r w:rsidRPr="00AF7FA5">
        <w:rPr>
          <w:rFonts w:ascii="Arial" w:eastAsia="Times New Roman" w:hAnsi="Arial" w:cs="Arial"/>
          <w:vanish/>
          <w:color w:val="777777"/>
          <w:sz w:val="15"/>
          <w:szCs w:val="15"/>
          <w:lang w:val="en-US" w:eastAsia="en-CA"/>
        </w:rPr>
        <w:t xml:space="preserve">, </w:t>
      </w:r>
      <w:hyperlink r:id="rId6" w:history="1">
        <w:r w:rsidRPr="00AF7FA5">
          <w:rPr>
            <w:rFonts w:ascii="Arial" w:eastAsia="Times New Roman" w:hAnsi="Arial" w:cs="Arial"/>
            <w:vanish/>
            <w:color w:val="777777"/>
            <w:sz w:val="15"/>
            <w:szCs w:val="15"/>
            <w:lang w:val="en-US" w:eastAsia="en-CA"/>
          </w:rPr>
          <w:t>Place</w:t>
        </w:r>
      </w:hyperlink>
      <w:r w:rsidRPr="00AF7FA5">
        <w:rPr>
          <w:rFonts w:ascii="Arial" w:eastAsia="Times New Roman" w:hAnsi="Arial" w:cs="Arial"/>
          <w:vanish/>
          <w:color w:val="777777"/>
          <w:sz w:val="15"/>
          <w:szCs w:val="15"/>
          <w:lang w:val="en-US" w:eastAsia="en-CA"/>
        </w:rPr>
        <w:t xml:space="preserve">, </w:t>
      </w:r>
      <w:hyperlink r:id="rId7" w:history="1">
        <w:r w:rsidRPr="00AF7FA5">
          <w:rPr>
            <w:rFonts w:ascii="Arial" w:eastAsia="Times New Roman" w:hAnsi="Arial" w:cs="Arial"/>
            <w:vanish/>
            <w:color w:val="777777"/>
            <w:sz w:val="15"/>
            <w:szCs w:val="15"/>
            <w:lang w:val="en-US" w:eastAsia="en-CA"/>
          </w:rPr>
          <w:t>Research</w:t>
        </w:r>
      </w:hyperlink>
      <w:r w:rsidRPr="00AF7FA5">
        <w:rPr>
          <w:rFonts w:ascii="Arial" w:eastAsia="Times New Roman" w:hAnsi="Arial" w:cs="Arial"/>
          <w:vanish/>
          <w:color w:val="777777"/>
          <w:sz w:val="15"/>
          <w:szCs w:val="15"/>
          <w:lang w:val="en-US" w:eastAsia="en-CA"/>
        </w:rPr>
        <w:t xml:space="preserve"> | By Admin </w:t>
      </w:r>
    </w:p>
    <w:p w:rsidR="00AF7FA5" w:rsidRPr="00AF7FA5" w:rsidRDefault="00AF7FA5" w:rsidP="00AF7FA5">
      <w:pPr>
        <w:shd w:val="clear" w:color="auto" w:fill="FFFFFF"/>
        <w:spacing w:after="0" w:line="240" w:lineRule="auto"/>
        <w:jc w:val="center"/>
        <w:rPr>
          <w:rFonts w:ascii="Arial" w:eastAsia="Times New Roman" w:hAnsi="Arial" w:cs="Arial"/>
          <w:color w:val="555555"/>
          <w:sz w:val="18"/>
          <w:szCs w:val="18"/>
          <w:lang w:val="en-US" w:eastAsia="en-CA"/>
        </w:rPr>
      </w:pPr>
      <w:r w:rsidRPr="00AF7FA5">
        <w:rPr>
          <w:rFonts w:ascii="Arial" w:eastAsia="Times New Roman" w:hAnsi="Arial" w:cs="Arial"/>
          <w:noProof/>
          <w:color w:val="555555"/>
          <w:sz w:val="18"/>
          <w:szCs w:val="18"/>
          <w:lang w:eastAsia="en-CA"/>
        </w:rPr>
        <w:drawing>
          <wp:inline distT="0" distB="0" distL="0" distR="0">
            <wp:extent cx="4762500" cy="5943600"/>
            <wp:effectExtent l="0" t="0" r="0" b="0"/>
            <wp:docPr id="7" name="Picture 7" descr="ChiefMathiasJoeCap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efMathiasJoeCapila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5943600"/>
                    </a:xfrm>
                    <a:prstGeom prst="rect">
                      <a:avLst/>
                    </a:prstGeom>
                    <a:noFill/>
                    <a:ln>
                      <a:noFill/>
                    </a:ln>
                  </pic:spPr>
                </pic:pic>
              </a:graphicData>
            </a:graphic>
          </wp:inline>
        </w:drawing>
      </w:r>
    </w:p>
    <w:p w:rsidR="00AF7FA5" w:rsidRPr="00AF7FA5" w:rsidRDefault="00AF7FA5" w:rsidP="00AF7FA5">
      <w:pPr>
        <w:shd w:val="clear" w:color="auto" w:fill="FFFFFF"/>
        <w:spacing w:before="100" w:beforeAutospacing="1" w:after="150" w:line="270" w:lineRule="atLeast"/>
        <w:jc w:val="center"/>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 xml:space="preserve">Chief Mathias Joe </w:t>
      </w:r>
      <w:proofErr w:type="spellStart"/>
      <w:r w:rsidRPr="00AF7FA5">
        <w:rPr>
          <w:rFonts w:ascii="Arial" w:eastAsia="Times New Roman" w:hAnsi="Arial" w:cs="Arial"/>
          <w:color w:val="555555"/>
          <w:sz w:val="18"/>
          <w:szCs w:val="18"/>
          <w:lang w:val="en-US" w:eastAsia="en-CA"/>
        </w:rPr>
        <w:t>Capilano</w:t>
      </w:r>
      <w:proofErr w:type="spellEnd"/>
    </w:p>
    <w:p w:rsidR="00AF7FA5" w:rsidRPr="00AF7FA5" w:rsidRDefault="00AF7FA5" w:rsidP="00AF7FA5">
      <w:pPr>
        <w:shd w:val="clear" w:color="auto" w:fill="FFFFFF"/>
        <w:spacing w:before="100" w:beforeAutospacing="1" w:after="150" w:line="270" w:lineRule="atLeast"/>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Chief Mathias Joe (1854 – 1910) was a great Squamish chief who was known as a powerful orator and renowned storyteller who fought hard to defend the legacy of his people and culture.</w:t>
      </w:r>
    </w:p>
    <w:p w:rsidR="00AF7FA5" w:rsidRPr="00AF7FA5" w:rsidRDefault="00AF7FA5" w:rsidP="00AF7FA5">
      <w:pPr>
        <w:shd w:val="clear" w:color="auto" w:fill="FFFFFF"/>
        <w:spacing w:after="0" w:line="240" w:lineRule="auto"/>
        <w:jc w:val="center"/>
        <w:rPr>
          <w:rFonts w:ascii="Arial" w:eastAsia="Times New Roman" w:hAnsi="Arial" w:cs="Arial"/>
          <w:color w:val="555555"/>
          <w:sz w:val="18"/>
          <w:szCs w:val="18"/>
          <w:lang w:val="en-US" w:eastAsia="en-CA"/>
        </w:rPr>
      </w:pPr>
      <w:r w:rsidRPr="00AF7FA5">
        <w:rPr>
          <w:rFonts w:ascii="Arial" w:eastAsia="Times New Roman" w:hAnsi="Arial" w:cs="Arial"/>
          <w:noProof/>
          <w:color w:val="212121"/>
          <w:sz w:val="18"/>
          <w:szCs w:val="18"/>
          <w:lang w:eastAsia="en-CA"/>
        </w:rPr>
        <w:lastRenderedPageBreak/>
        <w:drawing>
          <wp:inline distT="0" distB="0" distL="0" distR="0">
            <wp:extent cx="4762500" cy="3629025"/>
            <wp:effectExtent l="0" t="0" r="0" b="9525"/>
            <wp:docPr id="6" name="Picture 6" descr="TheLions_archiva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Lions_archiva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629025"/>
                    </a:xfrm>
                    <a:prstGeom prst="rect">
                      <a:avLst/>
                    </a:prstGeom>
                    <a:noFill/>
                    <a:ln>
                      <a:noFill/>
                    </a:ln>
                  </pic:spPr>
                </pic:pic>
              </a:graphicData>
            </a:graphic>
          </wp:inline>
        </w:drawing>
      </w:r>
    </w:p>
    <w:p w:rsidR="00AF7FA5" w:rsidRPr="00AF7FA5" w:rsidRDefault="00AF7FA5" w:rsidP="00AF7FA5">
      <w:pPr>
        <w:shd w:val="clear" w:color="auto" w:fill="FFFFFF"/>
        <w:spacing w:before="100" w:beforeAutospacing="1" w:after="150" w:line="270" w:lineRule="atLeast"/>
        <w:jc w:val="center"/>
        <w:rPr>
          <w:rFonts w:ascii="Arial" w:eastAsia="Times New Roman" w:hAnsi="Arial" w:cs="Arial"/>
          <w:color w:val="555555"/>
          <w:sz w:val="18"/>
          <w:szCs w:val="18"/>
          <w:lang w:val="en-US" w:eastAsia="en-CA"/>
        </w:rPr>
      </w:pPr>
      <w:proofErr w:type="spellStart"/>
      <w:r w:rsidRPr="00AF7FA5">
        <w:rPr>
          <w:rFonts w:ascii="Arial" w:eastAsia="Times New Roman" w:hAnsi="Arial" w:cs="Arial"/>
          <w:color w:val="555555"/>
          <w:sz w:val="18"/>
          <w:szCs w:val="18"/>
          <w:lang w:val="en-US" w:eastAsia="en-CA"/>
        </w:rPr>
        <w:t>Ch’ich’iyúy</w:t>
      </w:r>
      <w:proofErr w:type="spellEnd"/>
      <w:r w:rsidRPr="00AF7FA5">
        <w:rPr>
          <w:rFonts w:ascii="Arial" w:eastAsia="Times New Roman" w:hAnsi="Arial" w:cs="Arial"/>
          <w:color w:val="555555"/>
          <w:sz w:val="18"/>
          <w:szCs w:val="18"/>
          <w:lang w:val="en-US" w:eastAsia="en-CA"/>
        </w:rPr>
        <w:t xml:space="preserve"> </w:t>
      </w:r>
      <w:proofErr w:type="spellStart"/>
      <w:r w:rsidRPr="00AF7FA5">
        <w:rPr>
          <w:rFonts w:ascii="Arial" w:eastAsia="Times New Roman" w:hAnsi="Arial" w:cs="Arial"/>
          <w:color w:val="555555"/>
          <w:sz w:val="18"/>
          <w:szCs w:val="18"/>
          <w:lang w:val="en-US" w:eastAsia="en-CA"/>
        </w:rPr>
        <w:t>Elxwíkn</w:t>
      </w:r>
      <w:proofErr w:type="spellEnd"/>
      <w:r w:rsidRPr="00AF7FA5">
        <w:rPr>
          <w:rFonts w:ascii="Arial" w:eastAsia="Times New Roman" w:hAnsi="Arial" w:cs="Arial"/>
          <w:color w:val="555555"/>
          <w:sz w:val="18"/>
          <w:szCs w:val="18"/>
          <w:lang w:val="en-US" w:eastAsia="en-CA"/>
        </w:rPr>
        <w:t>’</w:t>
      </w:r>
    </w:p>
    <w:p w:rsidR="00AF7FA5" w:rsidRPr="00AF7FA5" w:rsidRDefault="00AF7FA5" w:rsidP="00AF7FA5">
      <w:pPr>
        <w:shd w:val="clear" w:color="auto" w:fill="FFFFFF"/>
        <w:spacing w:before="100" w:beforeAutospacing="1" w:after="150" w:line="270" w:lineRule="atLeast"/>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 xml:space="preserve">Like many of his stories, the tale of ‘The Two Sisters’ is deeply rooted in the local land of North Vancouver and the </w:t>
      </w:r>
      <w:proofErr w:type="spellStart"/>
      <w:r w:rsidRPr="00AF7FA5">
        <w:rPr>
          <w:rFonts w:ascii="Arial" w:eastAsia="Times New Roman" w:hAnsi="Arial" w:cs="Arial"/>
          <w:color w:val="555555"/>
          <w:sz w:val="18"/>
          <w:szCs w:val="18"/>
          <w:lang w:val="en-US" w:eastAsia="en-CA"/>
        </w:rPr>
        <w:t>Capliano</w:t>
      </w:r>
      <w:proofErr w:type="spellEnd"/>
      <w:r w:rsidRPr="00AF7FA5">
        <w:rPr>
          <w:rFonts w:ascii="Arial" w:eastAsia="Times New Roman" w:hAnsi="Arial" w:cs="Arial"/>
          <w:color w:val="555555"/>
          <w:sz w:val="18"/>
          <w:szCs w:val="18"/>
          <w:lang w:val="en-US" w:eastAsia="en-CA"/>
        </w:rPr>
        <w:t xml:space="preserve"> area and has an important message of reconciliation, sharing and peace. ‘The Two Sisters’ tells of how the two iconic peaks, now known as ‘The Lions’ came to stand over the what has become Vancouver.</w:t>
      </w:r>
    </w:p>
    <w:p w:rsidR="00AF7FA5" w:rsidRPr="00AF7FA5" w:rsidRDefault="00AF7FA5" w:rsidP="00AF7FA5">
      <w:pPr>
        <w:shd w:val="clear" w:color="auto" w:fill="FFFFFF"/>
        <w:spacing w:after="0" w:line="240" w:lineRule="auto"/>
        <w:jc w:val="center"/>
        <w:rPr>
          <w:rFonts w:ascii="Arial" w:eastAsia="Times New Roman" w:hAnsi="Arial" w:cs="Arial"/>
          <w:color w:val="555555"/>
          <w:sz w:val="18"/>
          <w:szCs w:val="18"/>
          <w:lang w:val="en-US" w:eastAsia="en-CA"/>
        </w:rPr>
      </w:pPr>
      <w:bookmarkStart w:id="0" w:name="_GoBack"/>
      <w:r w:rsidRPr="00AF7FA5">
        <w:rPr>
          <w:rFonts w:ascii="Arial" w:eastAsia="Times New Roman" w:hAnsi="Arial" w:cs="Arial"/>
          <w:noProof/>
          <w:color w:val="212121"/>
          <w:sz w:val="18"/>
          <w:szCs w:val="18"/>
          <w:lang w:eastAsia="en-CA"/>
        </w:rPr>
        <w:lastRenderedPageBreak/>
        <w:drawing>
          <wp:inline distT="0" distB="0" distL="0" distR="0">
            <wp:extent cx="3581400" cy="5465216"/>
            <wp:effectExtent l="0" t="0" r="0" b="2540"/>
            <wp:docPr id="5" name="Picture 5" descr="PaulineJohns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ineJohns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061" cy="5467750"/>
                    </a:xfrm>
                    <a:prstGeom prst="rect">
                      <a:avLst/>
                    </a:prstGeom>
                    <a:noFill/>
                    <a:ln>
                      <a:noFill/>
                    </a:ln>
                  </pic:spPr>
                </pic:pic>
              </a:graphicData>
            </a:graphic>
          </wp:inline>
        </w:drawing>
      </w:r>
      <w:bookmarkEnd w:id="0"/>
    </w:p>
    <w:p w:rsidR="00AF7FA5" w:rsidRPr="00AF7FA5" w:rsidRDefault="00AF7FA5" w:rsidP="00AF7FA5">
      <w:pPr>
        <w:shd w:val="clear" w:color="auto" w:fill="FFFFFF"/>
        <w:spacing w:before="100" w:beforeAutospacing="1" w:after="150" w:line="270" w:lineRule="atLeast"/>
        <w:jc w:val="center"/>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E. Pauline Johnson</w:t>
      </w:r>
    </w:p>
    <w:p w:rsidR="00AF7FA5" w:rsidRPr="00AF7FA5" w:rsidRDefault="00AF7FA5" w:rsidP="00AF7FA5">
      <w:pPr>
        <w:shd w:val="clear" w:color="auto" w:fill="FFFFFF"/>
        <w:spacing w:before="100" w:beforeAutospacing="1" w:after="150" w:line="270" w:lineRule="atLeast"/>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 xml:space="preserve">Also known as Chief Joe and </w:t>
      </w:r>
      <w:proofErr w:type="spellStart"/>
      <w:r w:rsidRPr="00AF7FA5">
        <w:rPr>
          <w:rFonts w:ascii="Arial" w:eastAsia="Times New Roman" w:hAnsi="Arial" w:cs="Arial"/>
          <w:color w:val="555555"/>
          <w:sz w:val="18"/>
          <w:szCs w:val="18"/>
          <w:lang w:val="en-US" w:eastAsia="en-CA"/>
        </w:rPr>
        <w:t>Capiliano</w:t>
      </w:r>
      <w:proofErr w:type="spellEnd"/>
      <w:r w:rsidRPr="00AF7FA5">
        <w:rPr>
          <w:rFonts w:ascii="Arial" w:eastAsia="Times New Roman" w:hAnsi="Arial" w:cs="Arial"/>
          <w:color w:val="555555"/>
          <w:sz w:val="18"/>
          <w:szCs w:val="18"/>
          <w:lang w:val="en-US" w:eastAsia="en-CA"/>
        </w:rPr>
        <w:t xml:space="preserve"> Joe, this incredible man once travelled all the way to London, England to address King Edward directly about settling land claims in British Columbia.  It was while he was in England that he met the Canadian writer Pauline Johnson.  Johnson, of </w:t>
      </w:r>
      <w:proofErr w:type="spellStart"/>
      <w:r w:rsidRPr="00AF7FA5">
        <w:rPr>
          <w:rFonts w:ascii="Arial" w:eastAsia="Times New Roman" w:hAnsi="Arial" w:cs="Arial"/>
          <w:color w:val="555555"/>
          <w:sz w:val="18"/>
          <w:szCs w:val="18"/>
          <w:lang w:val="en-US" w:eastAsia="en-CA"/>
        </w:rPr>
        <w:t>Mowhawk</w:t>
      </w:r>
      <w:proofErr w:type="spellEnd"/>
      <w:r w:rsidRPr="00AF7FA5">
        <w:rPr>
          <w:rFonts w:ascii="Arial" w:eastAsia="Times New Roman" w:hAnsi="Arial" w:cs="Arial"/>
          <w:color w:val="555555"/>
          <w:sz w:val="18"/>
          <w:szCs w:val="18"/>
          <w:lang w:val="en-US" w:eastAsia="en-CA"/>
        </w:rPr>
        <w:t xml:space="preserve"> and English decent, spent her last years living in Vancouver and recording the amazing tales told by her friend Chief Mathias Joe.</w:t>
      </w:r>
    </w:p>
    <w:p w:rsidR="00AF7FA5" w:rsidRPr="00AF7FA5" w:rsidRDefault="00AF7FA5" w:rsidP="00AF7FA5">
      <w:pPr>
        <w:shd w:val="clear" w:color="auto" w:fill="FFFFFF"/>
        <w:spacing w:after="0" w:line="240" w:lineRule="auto"/>
        <w:jc w:val="center"/>
        <w:rPr>
          <w:rFonts w:ascii="Arial" w:eastAsia="Times New Roman" w:hAnsi="Arial" w:cs="Arial"/>
          <w:color w:val="555555"/>
          <w:sz w:val="18"/>
          <w:szCs w:val="18"/>
          <w:lang w:val="en-US" w:eastAsia="en-CA"/>
        </w:rPr>
      </w:pPr>
      <w:r w:rsidRPr="00AF7FA5">
        <w:rPr>
          <w:rFonts w:ascii="Arial" w:eastAsia="Times New Roman" w:hAnsi="Arial" w:cs="Arial"/>
          <w:noProof/>
          <w:color w:val="212121"/>
          <w:sz w:val="18"/>
          <w:szCs w:val="18"/>
          <w:lang w:eastAsia="en-CA"/>
        </w:rPr>
        <w:lastRenderedPageBreak/>
        <w:drawing>
          <wp:inline distT="0" distB="0" distL="0" distR="0">
            <wp:extent cx="2736567" cy="4181475"/>
            <wp:effectExtent l="0" t="0" r="6985" b="0"/>
            <wp:docPr id="4" name="Picture 4" descr="LegendsOfVancouv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sOfVancouv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877" cy="4191116"/>
                    </a:xfrm>
                    <a:prstGeom prst="rect">
                      <a:avLst/>
                    </a:prstGeom>
                    <a:noFill/>
                    <a:ln>
                      <a:noFill/>
                    </a:ln>
                  </pic:spPr>
                </pic:pic>
              </a:graphicData>
            </a:graphic>
          </wp:inline>
        </w:drawing>
      </w:r>
    </w:p>
    <w:p w:rsidR="00AF7FA5" w:rsidRPr="00AF7FA5" w:rsidRDefault="00AF7FA5" w:rsidP="00AF7FA5">
      <w:pPr>
        <w:shd w:val="clear" w:color="auto" w:fill="FFFFFF"/>
        <w:spacing w:before="100" w:beforeAutospacing="1" w:after="150" w:line="270" w:lineRule="atLeast"/>
        <w:jc w:val="center"/>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Legends of Vancouver</w:t>
      </w:r>
    </w:p>
    <w:p w:rsidR="00AF7FA5" w:rsidRPr="00AF7FA5" w:rsidRDefault="00AF7FA5" w:rsidP="00AF7FA5">
      <w:pPr>
        <w:shd w:val="clear" w:color="auto" w:fill="FFFFFF"/>
        <w:spacing w:before="100" w:beforeAutospacing="1" w:after="150" w:line="270" w:lineRule="atLeast"/>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In 1911 some of these stories, including ‘The Two Sisters’ were published in her book Legends of Vancouver. Johnson helped share these local legends with the English speaking public and now serve to remind Vancouver’s newer inhabitants of the area’s long and proud history.</w:t>
      </w:r>
    </w:p>
    <w:p w:rsidR="00AF7FA5" w:rsidRPr="00AF7FA5" w:rsidRDefault="00AF7FA5" w:rsidP="00AF7FA5">
      <w:pPr>
        <w:shd w:val="clear" w:color="auto" w:fill="FFFFFF"/>
        <w:spacing w:before="100" w:beforeAutospacing="1" w:after="150" w:line="270" w:lineRule="atLeast"/>
        <w:rPr>
          <w:rFonts w:ascii="Arial" w:eastAsia="Times New Roman" w:hAnsi="Arial" w:cs="Arial"/>
          <w:color w:val="555555"/>
          <w:sz w:val="18"/>
          <w:szCs w:val="18"/>
          <w:lang w:val="en-US" w:eastAsia="en-CA"/>
        </w:rPr>
      </w:pPr>
      <w:r w:rsidRPr="00AF7FA5">
        <w:rPr>
          <w:rFonts w:ascii="Arial" w:eastAsia="Times New Roman" w:hAnsi="Arial" w:cs="Arial"/>
          <w:noProof/>
          <w:color w:val="212121"/>
          <w:sz w:val="18"/>
          <w:szCs w:val="18"/>
          <w:lang w:eastAsia="en-CA"/>
        </w:rPr>
        <w:lastRenderedPageBreak/>
        <w:drawing>
          <wp:inline distT="0" distB="0" distL="0" distR="0">
            <wp:extent cx="2314575" cy="2573807"/>
            <wp:effectExtent l="0" t="0" r="0" b="0"/>
            <wp:docPr id="3" name="Picture 3" descr="OllalieBerri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lalieBerrie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8072" cy="2577695"/>
                    </a:xfrm>
                    <a:prstGeom prst="rect">
                      <a:avLst/>
                    </a:prstGeom>
                    <a:noFill/>
                    <a:ln>
                      <a:noFill/>
                    </a:ln>
                  </pic:spPr>
                </pic:pic>
              </a:graphicData>
            </a:graphic>
          </wp:inline>
        </w:drawing>
      </w:r>
      <w:r w:rsidRPr="00AF7FA5">
        <w:rPr>
          <w:rFonts w:ascii="Arial" w:eastAsia="Times New Roman" w:hAnsi="Arial" w:cs="Arial"/>
          <w:noProof/>
          <w:color w:val="212121"/>
          <w:sz w:val="18"/>
          <w:szCs w:val="18"/>
          <w:lang w:eastAsia="en-CA"/>
        </w:rPr>
        <w:drawing>
          <wp:inline distT="0" distB="0" distL="0" distR="0">
            <wp:extent cx="3142190" cy="3952875"/>
            <wp:effectExtent l="0" t="0" r="1270" b="0"/>
            <wp:docPr id="2" name="Picture 2" descr="SalmonSk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monSki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4039" cy="3955201"/>
                    </a:xfrm>
                    <a:prstGeom prst="rect">
                      <a:avLst/>
                    </a:prstGeom>
                    <a:noFill/>
                    <a:ln>
                      <a:noFill/>
                    </a:ln>
                  </pic:spPr>
                </pic:pic>
              </a:graphicData>
            </a:graphic>
          </wp:inline>
        </w:drawing>
      </w:r>
    </w:p>
    <w:p w:rsidR="00AF7FA5" w:rsidRPr="00AF7FA5" w:rsidRDefault="00AF7FA5" w:rsidP="00AF7FA5">
      <w:pPr>
        <w:shd w:val="clear" w:color="auto" w:fill="FFFFFF"/>
        <w:spacing w:before="100" w:beforeAutospacing="1" w:after="150" w:line="270" w:lineRule="atLeast"/>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 xml:space="preserve">According to the legend, Vancouver’s twin peaks, now commonly known as ‘The Lions’ were originally named </w:t>
      </w:r>
      <w:proofErr w:type="spellStart"/>
      <w:r w:rsidRPr="00AF7FA5">
        <w:rPr>
          <w:rFonts w:ascii="Arial" w:eastAsia="Times New Roman" w:hAnsi="Arial" w:cs="Arial"/>
          <w:color w:val="555555"/>
          <w:sz w:val="18"/>
          <w:szCs w:val="18"/>
          <w:lang w:val="en-US" w:eastAsia="en-CA"/>
        </w:rPr>
        <w:t>Ch’ich’iyúy</w:t>
      </w:r>
      <w:proofErr w:type="spellEnd"/>
      <w:r w:rsidRPr="00AF7FA5">
        <w:rPr>
          <w:rFonts w:ascii="Arial" w:eastAsia="Times New Roman" w:hAnsi="Arial" w:cs="Arial"/>
          <w:color w:val="555555"/>
          <w:sz w:val="18"/>
          <w:szCs w:val="18"/>
          <w:lang w:val="en-US" w:eastAsia="en-CA"/>
        </w:rPr>
        <w:t xml:space="preserve"> </w:t>
      </w:r>
      <w:proofErr w:type="spellStart"/>
      <w:r w:rsidRPr="00AF7FA5">
        <w:rPr>
          <w:rFonts w:ascii="Arial" w:eastAsia="Times New Roman" w:hAnsi="Arial" w:cs="Arial"/>
          <w:color w:val="555555"/>
          <w:sz w:val="18"/>
          <w:szCs w:val="18"/>
          <w:lang w:val="en-US" w:eastAsia="en-CA"/>
        </w:rPr>
        <w:t>Elxwíkn</w:t>
      </w:r>
      <w:proofErr w:type="spellEnd"/>
      <w:r w:rsidRPr="00AF7FA5">
        <w:rPr>
          <w:rFonts w:ascii="Arial" w:eastAsia="Times New Roman" w:hAnsi="Arial" w:cs="Arial"/>
          <w:color w:val="555555"/>
          <w:sz w:val="18"/>
          <w:szCs w:val="18"/>
          <w:lang w:val="en-US" w:eastAsia="en-CA"/>
        </w:rPr>
        <w:t xml:space="preserve">’ (the Twin Sisters) long ago by a very powerful man known as the Great </w:t>
      </w:r>
      <w:proofErr w:type="spellStart"/>
      <w:r w:rsidRPr="00AF7FA5">
        <w:rPr>
          <w:rFonts w:ascii="Arial" w:eastAsia="Times New Roman" w:hAnsi="Arial" w:cs="Arial"/>
          <w:color w:val="555555"/>
          <w:sz w:val="18"/>
          <w:szCs w:val="18"/>
          <w:lang w:val="en-US" w:eastAsia="en-CA"/>
        </w:rPr>
        <w:t>Tyee</w:t>
      </w:r>
      <w:proofErr w:type="spellEnd"/>
      <w:r w:rsidRPr="00AF7FA5">
        <w:rPr>
          <w:rFonts w:ascii="Arial" w:eastAsia="Times New Roman" w:hAnsi="Arial" w:cs="Arial"/>
          <w:color w:val="555555"/>
          <w:sz w:val="18"/>
          <w:szCs w:val="18"/>
          <w:lang w:val="en-US" w:eastAsia="en-CA"/>
        </w:rPr>
        <w:t xml:space="preserve"> of the </w:t>
      </w:r>
      <w:proofErr w:type="spellStart"/>
      <w:r w:rsidRPr="00AF7FA5">
        <w:rPr>
          <w:rFonts w:ascii="Arial" w:eastAsia="Times New Roman" w:hAnsi="Arial" w:cs="Arial"/>
          <w:color w:val="555555"/>
          <w:sz w:val="18"/>
          <w:szCs w:val="18"/>
          <w:lang w:val="en-US" w:eastAsia="en-CA"/>
        </w:rPr>
        <w:t>Caplianos</w:t>
      </w:r>
      <w:proofErr w:type="spellEnd"/>
      <w:r w:rsidRPr="00AF7FA5">
        <w:rPr>
          <w:rFonts w:ascii="Arial" w:eastAsia="Times New Roman" w:hAnsi="Arial" w:cs="Arial"/>
          <w:color w:val="555555"/>
          <w:sz w:val="18"/>
          <w:szCs w:val="18"/>
          <w:lang w:val="en-US" w:eastAsia="en-CA"/>
        </w:rPr>
        <w:t xml:space="preserve">. The Great </w:t>
      </w:r>
      <w:proofErr w:type="spellStart"/>
      <w:r w:rsidRPr="00AF7FA5">
        <w:rPr>
          <w:rFonts w:ascii="Arial" w:eastAsia="Times New Roman" w:hAnsi="Arial" w:cs="Arial"/>
          <w:color w:val="555555"/>
          <w:sz w:val="18"/>
          <w:szCs w:val="18"/>
          <w:lang w:val="en-US" w:eastAsia="en-CA"/>
        </w:rPr>
        <w:t>Tyee</w:t>
      </w:r>
      <w:proofErr w:type="spellEnd"/>
      <w:r w:rsidRPr="00AF7FA5">
        <w:rPr>
          <w:rFonts w:ascii="Arial" w:eastAsia="Times New Roman" w:hAnsi="Arial" w:cs="Arial"/>
          <w:color w:val="555555"/>
          <w:sz w:val="18"/>
          <w:szCs w:val="18"/>
          <w:lang w:val="en-US" w:eastAsia="en-CA"/>
        </w:rPr>
        <w:t xml:space="preserve"> ruled over the </w:t>
      </w:r>
      <w:proofErr w:type="spellStart"/>
      <w:r w:rsidRPr="00AF7FA5">
        <w:rPr>
          <w:rFonts w:ascii="Arial" w:eastAsia="Times New Roman" w:hAnsi="Arial" w:cs="Arial"/>
          <w:color w:val="555555"/>
          <w:sz w:val="18"/>
          <w:szCs w:val="18"/>
          <w:lang w:val="en-US" w:eastAsia="en-CA"/>
        </w:rPr>
        <w:t>Capilano</w:t>
      </w:r>
      <w:proofErr w:type="spellEnd"/>
      <w:r w:rsidRPr="00AF7FA5">
        <w:rPr>
          <w:rFonts w:ascii="Arial" w:eastAsia="Times New Roman" w:hAnsi="Arial" w:cs="Arial"/>
          <w:color w:val="555555"/>
          <w:sz w:val="18"/>
          <w:szCs w:val="18"/>
          <w:lang w:val="en-US" w:eastAsia="en-CA"/>
        </w:rPr>
        <w:t xml:space="preserve"> Canyon area and was a formidable warrior leader who prided himself on always winning battles against the </w:t>
      </w:r>
      <w:proofErr w:type="spellStart"/>
      <w:r w:rsidRPr="00AF7FA5">
        <w:rPr>
          <w:rFonts w:ascii="Arial" w:eastAsia="Times New Roman" w:hAnsi="Arial" w:cs="Arial"/>
          <w:color w:val="555555"/>
          <w:sz w:val="18"/>
          <w:szCs w:val="18"/>
          <w:lang w:val="en-US" w:eastAsia="en-CA"/>
        </w:rPr>
        <w:t>neighbouring</w:t>
      </w:r>
      <w:proofErr w:type="spellEnd"/>
      <w:r w:rsidRPr="00AF7FA5">
        <w:rPr>
          <w:rFonts w:ascii="Arial" w:eastAsia="Times New Roman" w:hAnsi="Arial" w:cs="Arial"/>
          <w:color w:val="555555"/>
          <w:sz w:val="18"/>
          <w:szCs w:val="18"/>
          <w:lang w:val="en-US" w:eastAsia="en-CA"/>
        </w:rPr>
        <w:t xml:space="preserve"> tribes. He had two beautiful daughters who were reaching the age at which it was customary to hold a great celebration in </w:t>
      </w:r>
      <w:proofErr w:type="spellStart"/>
      <w:r w:rsidRPr="00AF7FA5">
        <w:rPr>
          <w:rFonts w:ascii="Arial" w:eastAsia="Times New Roman" w:hAnsi="Arial" w:cs="Arial"/>
          <w:color w:val="555555"/>
          <w:sz w:val="18"/>
          <w:szCs w:val="18"/>
          <w:lang w:val="en-US" w:eastAsia="en-CA"/>
        </w:rPr>
        <w:t>honour</w:t>
      </w:r>
      <w:proofErr w:type="spellEnd"/>
      <w:r w:rsidRPr="00AF7FA5">
        <w:rPr>
          <w:rFonts w:ascii="Arial" w:eastAsia="Times New Roman" w:hAnsi="Arial" w:cs="Arial"/>
          <w:color w:val="555555"/>
          <w:sz w:val="18"/>
          <w:szCs w:val="18"/>
          <w:lang w:val="en-US" w:eastAsia="en-CA"/>
        </w:rPr>
        <w:t xml:space="preserve"> of their womanhood. The Great </w:t>
      </w:r>
      <w:proofErr w:type="spellStart"/>
      <w:r w:rsidRPr="00AF7FA5">
        <w:rPr>
          <w:rFonts w:ascii="Arial" w:eastAsia="Times New Roman" w:hAnsi="Arial" w:cs="Arial"/>
          <w:color w:val="555555"/>
          <w:sz w:val="18"/>
          <w:szCs w:val="18"/>
          <w:lang w:val="en-US" w:eastAsia="en-CA"/>
        </w:rPr>
        <w:t>Tyee</w:t>
      </w:r>
      <w:proofErr w:type="spellEnd"/>
      <w:r w:rsidRPr="00AF7FA5">
        <w:rPr>
          <w:rFonts w:ascii="Arial" w:eastAsia="Times New Roman" w:hAnsi="Arial" w:cs="Arial"/>
          <w:color w:val="555555"/>
          <w:sz w:val="18"/>
          <w:szCs w:val="18"/>
          <w:lang w:val="en-US" w:eastAsia="en-CA"/>
        </w:rPr>
        <w:t xml:space="preserve"> loved his daughters very much and upon their birthday he told them they could have anything that they wished for. The girls gave the offer careful consideration and decided to ask their father to invite the all the tribes that he was presently at war with to attend the upcoming celebration as a gift of peace.  Because the Great </w:t>
      </w:r>
      <w:proofErr w:type="spellStart"/>
      <w:r w:rsidRPr="00AF7FA5">
        <w:rPr>
          <w:rFonts w:ascii="Arial" w:eastAsia="Times New Roman" w:hAnsi="Arial" w:cs="Arial"/>
          <w:color w:val="555555"/>
          <w:sz w:val="18"/>
          <w:szCs w:val="18"/>
          <w:lang w:val="en-US" w:eastAsia="en-CA"/>
        </w:rPr>
        <w:t>Tyee</w:t>
      </w:r>
      <w:proofErr w:type="spellEnd"/>
      <w:r w:rsidRPr="00AF7FA5">
        <w:rPr>
          <w:rFonts w:ascii="Arial" w:eastAsia="Times New Roman" w:hAnsi="Arial" w:cs="Arial"/>
          <w:color w:val="555555"/>
          <w:sz w:val="18"/>
          <w:szCs w:val="18"/>
          <w:lang w:val="en-US" w:eastAsia="en-CA"/>
        </w:rPr>
        <w:t xml:space="preserve"> was a man of his word he sent out an invitation across the land and sea to welcome all local tribes to a fabulous feast and joyous celebration. Vast quantities of salmon and </w:t>
      </w:r>
      <w:proofErr w:type="spellStart"/>
      <w:r w:rsidRPr="00AF7FA5">
        <w:rPr>
          <w:rFonts w:ascii="Arial" w:eastAsia="Times New Roman" w:hAnsi="Arial" w:cs="Arial"/>
          <w:color w:val="555555"/>
          <w:sz w:val="18"/>
          <w:szCs w:val="18"/>
          <w:lang w:val="en-US" w:eastAsia="en-CA"/>
        </w:rPr>
        <w:t>olallieberries</w:t>
      </w:r>
      <w:proofErr w:type="spellEnd"/>
      <w:r w:rsidRPr="00AF7FA5">
        <w:rPr>
          <w:rFonts w:ascii="Arial" w:eastAsia="Times New Roman" w:hAnsi="Arial" w:cs="Arial"/>
          <w:color w:val="555555"/>
          <w:sz w:val="18"/>
          <w:szCs w:val="18"/>
          <w:lang w:val="en-US" w:eastAsia="en-CA"/>
        </w:rPr>
        <w:t xml:space="preserve"> were served and there were many days and nights of happy singing and dancing.</w:t>
      </w:r>
    </w:p>
    <w:p w:rsidR="00AF7FA5" w:rsidRPr="00AF7FA5" w:rsidRDefault="00AF7FA5" w:rsidP="00AF7FA5">
      <w:pPr>
        <w:shd w:val="clear" w:color="auto" w:fill="FFFFFF"/>
        <w:spacing w:after="0" w:line="240" w:lineRule="auto"/>
        <w:jc w:val="center"/>
        <w:rPr>
          <w:rFonts w:ascii="Arial" w:eastAsia="Times New Roman" w:hAnsi="Arial" w:cs="Arial"/>
          <w:color w:val="555555"/>
          <w:sz w:val="18"/>
          <w:szCs w:val="18"/>
          <w:lang w:val="en-US" w:eastAsia="en-CA"/>
        </w:rPr>
      </w:pPr>
      <w:r w:rsidRPr="00AF7FA5">
        <w:rPr>
          <w:rFonts w:ascii="Arial" w:eastAsia="Times New Roman" w:hAnsi="Arial" w:cs="Arial"/>
          <w:noProof/>
          <w:color w:val="212121"/>
          <w:sz w:val="18"/>
          <w:szCs w:val="18"/>
          <w:lang w:eastAsia="en-CA"/>
        </w:rPr>
        <w:lastRenderedPageBreak/>
        <w:drawing>
          <wp:inline distT="0" distB="0" distL="0" distR="0">
            <wp:extent cx="4762500" cy="3057525"/>
            <wp:effectExtent l="0" t="0" r="0" b="9525"/>
            <wp:docPr id="1" name="Picture 1" descr="140526 MountainsWithSilhouet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0526 MountainsWithSilhouett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p w:rsidR="00AF7FA5" w:rsidRPr="00AF7FA5" w:rsidRDefault="00AF7FA5" w:rsidP="00AF7FA5">
      <w:pPr>
        <w:shd w:val="clear" w:color="auto" w:fill="FFFFFF"/>
        <w:spacing w:before="100" w:beforeAutospacing="1" w:after="150" w:line="270" w:lineRule="atLeast"/>
        <w:jc w:val="center"/>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The Two Sisters</w:t>
      </w:r>
    </w:p>
    <w:p w:rsidR="00AF7FA5" w:rsidRPr="00AF7FA5" w:rsidRDefault="00AF7FA5" w:rsidP="00AF7FA5">
      <w:pPr>
        <w:shd w:val="clear" w:color="auto" w:fill="FFFFFF"/>
        <w:spacing w:before="100" w:beforeAutospacing="1" w:line="270" w:lineRule="atLeast"/>
        <w:rPr>
          <w:rFonts w:ascii="Arial" w:eastAsia="Times New Roman" w:hAnsi="Arial" w:cs="Arial"/>
          <w:color w:val="555555"/>
          <w:sz w:val="18"/>
          <w:szCs w:val="18"/>
          <w:lang w:val="en-US" w:eastAsia="en-CA"/>
        </w:rPr>
      </w:pPr>
      <w:r w:rsidRPr="00AF7FA5">
        <w:rPr>
          <w:rFonts w:ascii="Arial" w:eastAsia="Times New Roman" w:hAnsi="Arial" w:cs="Arial"/>
          <w:color w:val="555555"/>
          <w:sz w:val="18"/>
          <w:szCs w:val="18"/>
          <w:lang w:val="en-US" w:eastAsia="en-CA"/>
        </w:rPr>
        <w:t xml:space="preserve">After the celebration was over, hostile war songs ceased and a great and lasting brotherhood was sealed between the warring tribes. The daughters brought long-lasting peace to the area and the Great </w:t>
      </w:r>
      <w:proofErr w:type="spellStart"/>
      <w:r w:rsidRPr="00AF7FA5">
        <w:rPr>
          <w:rFonts w:ascii="Arial" w:eastAsia="Times New Roman" w:hAnsi="Arial" w:cs="Arial"/>
          <w:color w:val="555555"/>
          <w:sz w:val="18"/>
          <w:szCs w:val="18"/>
          <w:lang w:val="en-US" w:eastAsia="en-CA"/>
        </w:rPr>
        <w:t>Tyee</w:t>
      </w:r>
      <w:proofErr w:type="spellEnd"/>
      <w:r w:rsidRPr="00AF7FA5">
        <w:rPr>
          <w:rFonts w:ascii="Arial" w:eastAsia="Times New Roman" w:hAnsi="Arial" w:cs="Arial"/>
          <w:color w:val="555555"/>
          <w:sz w:val="18"/>
          <w:szCs w:val="18"/>
          <w:lang w:val="en-US" w:eastAsia="en-CA"/>
        </w:rPr>
        <w:t xml:space="preserve"> made them immortal by setting their memory forever in a high place in the mountains to watch over the Pacific Coast and the </w:t>
      </w:r>
      <w:proofErr w:type="spellStart"/>
      <w:r w:rsidRPr="00AF7FA5">
        <w:rPr>
          <w:rFonts w:ascii="Arial" w:eastAsia="Times New Roman" w:hAnsi="Arial" w:cs="Arial"/>
          <w:color w:val="555555"/>
          <w:sz w:val="18"/>
          <w:szCs w:val="18"/>
          <w:lang w:val="en-US" w:eastAsia="en-CA"/>
        </w:rPr>
        <w:t>Caplilano</w:t>
      </w:r>
      <w:proofErr w:type="spellEnd"/>
      <w:r w:rsidRPr="00AF7FA5">
        <w:rPr>
          <w:rFonts w:ascii="Arial" w:eastAsia="Times New Roman" w:hAnsi="Arial" w:cs="Arial"/>
          <w:color w:val="555555"/>
          <w:sz w:val="18"/>
          <w:szCs w:val="18"/>
          <w:lang w:val="en-US" w:eastAsia="en-CA"/>
        </w:rPr>
        <w:t xml:space="preserve"> Canyon.</w:t>
      </w:r>
    </w:p>
    <w:p w:rsidR="00D148F2" w:rsidRDefault="00AF7FA5"/>
    <w:sectPr w:rsidR="00D148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A5"/>
    <w:rsid w:val="00235AC1"/>
    <w:rsid w:val="009C746B"/>
    <w:rsid w:val="00AF7F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4716C9-EC7D-4D54-96DA-429728A5B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F7FA5"/>
    <w:pPr>
      <w:spacing w:after="300" w:line="720" w:lineRule="atLeast"/>
      <w:outlineLvl w:val="0"/>
    </w:pPr>
    <w:rPr>
      <w:rFonts w:ascii="Open Sans" w:eastAsia="Times New Roman" w:hAnsi="Open Sans" w:cs="Times New Roman"/>
      <w:b/>
      <w:bCs/>
      <w:color w:val="222222"/>
      <w:kern w:val="36"/>
      <w:sz w:val="68"/>
      <w:szCs w:val="6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FA5"/>
    <w:rPr>
      <w:rFonts w:ascii="Open Sans" w:eastAsia="Times New Roman" w:hAnsi="Open Sans" w:cs="Times New Roman"/>
      <w:b/>
      <w:bCs/>
      <w:color w:val="222222"/>
      <w:kern w:val="36"/>
      <w:sz w:val="68"/>
      <w:szCs w:val="68"/>
      <w:lang w:eastAsia="en-CA"/>
    </w:rPr>
  </w:style>
  <w:style w:type="paragraph" w:styleId="NormalWeb">
    <w:name w:val="Normal (Web)"/>
    <w:basedOn w:val="Normal"/>
    <w:uiPriority w:val="99"/>
    <w:semiHidden/>
    <w:unhideWhenUsed/>
    <w:rsid w:val="00AF7FA5"/>
    <w:pPr>
      <w:spacing w:before="100" w:beforeAutospacing="1" w:after="150" w:line="270" w:lineRule="atLeast"/>
    </w:pPr>
    <w:rPr>
      <w:rFonts w:ascii="Times New Roman" w:eastAsia="Times New Roman" w:hAnsi="Times New Roman" w:cs="Times New Roman"/>
      <w:sz w:val="18"/>
      <w:szCs w:val="18"/>
      <w:lang w:eastAsia="en-CA"/>
    </w:rPr>
  </w:style>
  <w:style w:type="paragraph" w:customStyle="1" w:styleId="wp-caption-text">
    <w:name w:val="wp-caption-text"/>
    <w:basedOn w:val="Normal"/>
    <w:rsid w:val="00AF7FA5"/>
    <w:pPr>
      <w:spacing w:before="100" w:beforeAutospacing="1" w:after="150" w:line="270" w:lineRule="atLeast"/>
    </w:pPr>
    <w:rPr>
      <w:rFonts w:ascii="Times New Roman" w:eastAsia="Times New Roman" w:hAnsi="Times New Roman" w:cs="Times New Roman"/>
      <w:sz w:val="18"/>
      <w:szCs w:val="1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03352">
      <w:bodyDiv w:val="1"/>
      <w:marLeft w:val="0"/>
      <w:marRight w:val="0"/>
      <w:marTop w:val="0"/>
      <w:marBottom w:val="0"/>
      <w:divBdr>
        <w:top w:val="none" w:sz="0" w:space="0" w:color="auto"/>
        <w:left w:val="none" w:sz="0" w:space="0" w:color="auto"/>
        <w:bottom w:val="none" w:sz="0" w:space="0" w:color="auto"/>
        <w:right w:val="none" w:sz="0" w:space="0" w:color="auto"/>
      </w:divBdr>
      <w:divsChild>
        <w:div w:id="1398361965">
          <w:marLeft w:val="0"/>
          <w:marRight w:val="0"/>
          <w:marTop w:val="0"/>
          <w:marBottom w:val="0"/>
          <w:divBdr>
            <w:top w:val="none" w:sz="0" w:space="0" w:color="auto"/>
            <w:left w:val="none" w:sz="0" w:space="0" w:color="auto"/>
            <w:bottom w:val="none" w:sz="0" w:space="0" w:color="auto"/>
            <w:right w:val="none" w:sz="0" w:space="0" w:color="auto"/>
          </w:divBdr>
          <w:divsChild>
            <w:div w:id="1714842223">
              <w:marLeft w:val="0"/>
              <w:marRight w:val="0"/>
              <w:marTop w:val="0"/>
              <w:marBottom w:val="0"/>
              <w:divBdr>
                <w:top w:val="none" w:sz="0" w:space="0" w:color="auto"/>
                <w:left w:val="none" w:sz="0" w:space="0" w:color="auto"/>
                <w:bottom w:val="none" w:sz="0" w:space="0" w:color="auto"/>
                <w:right w:val="none" w:sz="0" w:space="0" w:color="auto"/>
              </w:divBdr>
              <w:divsChild>
                <w:div w:id="6951600">
                  <w:marLeft w:val="0"/>
                  <w:marRight w:val="0"/>
                  <w:marTop w:val="0"/>
                  <w:marBottom w:val="0"/>
                  <w:divBdr>
                    <w:top w:val="none" w:sz="0" w:space="0" w:color="auto"/>
                    <w:left w:val="none" w:sz="0" w:space="0" w:color="auto"/>
                    <w:bottom w:val="none" w:sz="0" w:space="0" w:color="auto"/>
                    <w:right w:val="none" w:sz="0" w:space="0" w:color="auto"/>
                  </w:divBdr>
                  <w:divsChild>
                    <w:div w:id="84158220">
                      <w:marLeft w:val="0"/>
                      <w:marRight w:val="0"/>
                      <w:marTop w:val="0"/>
                      <w:marBottom w:val="0"/>
                      <w:divBdr>
                        <w:top w:val="none" w:sz="0" w:space="0" w:color="auto"/>
                        <w:left w:val="none" w:sz="0" w:space="0" w:color="auto"/>
                        <w:bottom w:val="none" w:sz="0" w:space="0" w:color="auto"/>
                        <w:right w:val="none" w:sz="0" w:space="0" w:color="auto"/>
                      </w:divBdr>
                      <w:divsChild>
                        <w:div w:id="1087456274">
                          <w:marLeft w:val="0"/>
                          <w:marRight w:val="0"/>
                          <w:marTop w:val="0"/>
                          <w:marBottom w:val="0"/>
                          <w:divBdr>
                            <w:top w:val="single" w:sz="6" w:space="23" w:color="DCDCDC"/>
                            <w:left w:val="none" w:sz="0" w:space="0" w:color="DCDCDC"/>
                            <w:bottom w:val="none" w:sz="0" w:space="0" w:color="DCDCDC"/>
                            <w:right w:val="none" w:sz="0" w:space="0" w:color="DCDCDC"/>
                          </w:divBdr>
                          <w:divsChild>
                            <w:div w:id="994602540">
                              <w:marLeft w:val="0"/>
                              <w:marRight w:val="4"/>
                              <w:marTop w:val="0"/>
                              <w:marBottom w:val="375"/>
                              <w:divBdr>
                                <w:top w:val="none" w:sz="0" w:space="0" w:color="auto"/>
                                <w:left w:val="none" w:sz="0" w:space="0" w:color="auto"/>
                                <w:bottom w:val="none" w:sz="0" w:space="0" w:color="auto"/>
                                <w:right w:val="none" w:sz="0" w:space="0" w:color="auto"/>
                              </w:divBdr>
                              <w:divsChild>
                                <w:div w:id="2012682658">
                                  <w:marLeft w:val="0"/>
                                  <w:marRight w:val="0"/>
                                  <w:marTop w:val="0"/>
                                  <w:marBottom w:val="0"/>
                                  <w:divBdr>
                                    <w:top w:val="none" w:sz="0" w:space="0" w:color="auto"/>
                                    <w:left w:val="none" w:sz="0" w:space="0" w:color="auto"/>
                                    <w:bottom w:val="none" w:sz="0" w:space="0" w:color="auto"/>
                                    <w:right w:val="none" w:sz="0" w:space="0" w:color="auto"/>
                                  </w:divBdr>
                                </w:div>
                                <w:div w:id="1681933060">
                                  <w:marLeft w:val="0"/>
                                  <w:marRight w:val="0"/>
                                  <w:marTop w:val="0"/>
                                  <w:marBottom w:val="0"/>
                                  <w:divBdr>
                                    <w:top w:val="single" w:sz="6" w:space="4" w:color="F0F0F0"/>
                                    <w:left w:val="single" w:sz="6" w:space="2" w:color="F0F0F0"/>
                                    <w:bottom w:val="single" w:sz="6" w:space="8" w:color="F0F0F0"/>
                                    <w:right w:val="single" w:sz="6" w:space="2" w:color="F0F0F0"/>
                                  </w:divBdr>
                                </w:div>
                                <w:div w:id="359624080">
                                  <w:marLeft w:val="0"/>
                                  <w:marRight w:val="0"/>
                                  <w:marTop w:val="0"/>
                                  <w:marBottom w:val="0"/>
                                  <w:divBdr>
                                    <w:top w:val="single" w:sz="6" w:space="4" w:color="F0F0F0"/>
                                    <w:left w:val="single" w:sz="6" w:space="2" w:color="F0F0F0"/>
                                    <w:bottom w:val="single" w:sz="6" w:space="8" w:color="F0F0F0"/>
                                    <w:right w:val="single" w:sz="6" w:space="2" w:color="F0F0F0"/>
                                  </w:divBdr>
                                </w:div>
                                <w:div w:id="1181508762">
                                  <w:marLeft w:val="0"/>
                                  <w:marRight w:val="0"/>
                                  <w:marTop w:val="0"/>
                                  <w:marBottom w:val="0"/>
                                  <w:divBdr>
                                    <w:top w:val="single" w:sz="6" w:space="4" w:color="F0F0F0"/>
                                    <w:left w:val="single" w:sz="6" w:space="2" w:color="F0F0F0"/>
                                    <w:bottom w:val="single" w:sz="6" w:space="8" w:color="F0F0F0"/>
                                    <w:right w:val="single" w:sz="6" w:space="2" w:color="F0F0F0"/>
                                  </w:divBdr>
                                </w:div>
                                <w:div w:id="493645907">
                                  <w:marLeft w:val="0"/>
                                  <w:marRight w:val="0"/>
                                  <w:marTop w:val="0"/>
                                  <w:marBottom w:val="0"/>
                                  <w:divBdr>
                                    <w:top w:val="single" w:sz="6" w:space="4" w:color="F0F0F0"/>
                                    <w:left w:val="single" w:sz="6" w:space="2" w:color="F0F0F0"/>
                                    <w:bottom w:val="single" w:sz="6" w:space="8" w:color="F0F0F0"/>
                                    <w:right w:val="single" w:sz="6" w:space="2" w:color="F0F0F0"/>
                                  </w:divBdr>
                                </w:div>
                                <w:div w:id="1201094832">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acemakeplace.com/wp-content/uploads/2015/07/LegendsOfVancouver.jpg" TargetMode="Externa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spacemakeplace.com/category/research/" TargetMode="External"/><Relationship Id="rId12" Type="http://schemas.openxmlformats.org/officeDocument/2006/relationships/image" Target="media/image3.jpeg"/><Relationship Id="rId17" Type="http://schemas.openxmlformats.org/officeDocument/2006/relationships/hyperlink" Target="http://www.spacemakeplace.com/wp-content/uploads/2015/07/SalmonSkin.jpg"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www.spacemakeplace.com/category/place/" TargetMode="External"/><Relationship Id="rId11" Type="http://schemas.openxmlformats.org/officeDocument/2006/relationships/hyperlink" Target="http://www.spacemakeplace.com/wp-content/uploads/2015/07/PaulineJohnson.jpg" TargetMode="External"/><Relationship Id="rId5" Type="http://schemas.openxmlformats.org/officeDocument/2006/relationships/hyperlink" Target="http://www.spacemakeplace.com/category/inspiration/" TargetMode="External"/><Relationship Id="rId15" Type="http://schemas.openxmlformats.org/officeDocument/2006/relationships/hyperlink" Target="http://www.spacemakeplace.com/wp-content/uploads/2015/07/OllalieBerries.jpg" TargetMode="External"/><Relationship Id="rId10" Type="http://schemas.openxmlformats.org/officeDocument/2006/relationships/image" Target="media/image2.jpeg"/><Relationship Id="rId19" Type="http://schemas.openxmlformats.org/officeDocument/2006/relationships/hyperlink" Target="http://www.spacemakeplace.com/wp-content/uploads/2015/07/140526-MountainsWithSilhouette.jpg" TargetMode="External"/><Relationship Id="rId4" Type="http://schemas.openxmlformats.org/officeDocument/2006/relationships/hyperlink" Target="http://www.spacemakeplace.com/the-two-sisters/" TargetMode="External"/><Relationship Id="rId9" Type="http://schemas.openxmlformats.org/officeDocument/2006/relationships/hyperlink" Target="http://www.spacemakeplace.com/wp-content/uploads/2015/07/TheLions_archival.jp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Cowie, Rob</dc:creator>
  <cp:keywords/>
  <dc:description/>
  <cp:lastModifiedBy>Cowie, Rob</cp:lastModifiedBy>
  <cp:revision>1</cp:revision>
  <dcterms:created xsi:type="dcterms:W3CDTF">2017-11-02T18:25:00Z</dcterms:created>
  <dcterms:modified xsi:type="dcterms:W3CDTF">2017-11-02T18:26:00Z</dcterms:modified>
</cp:coreProperties>
</file>