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D9F6" w14:textId="77777777" w:rsidR="00FD3929" w:rsidRDefault="006205AD" w:rsidP="003D1F0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Ms. 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 ___________________</w:t>
      </w:r>
    </w:p>
    <w:p w14:paraId="646B8935" w14:textId="72C1EB2F" w:rsidR="006205AD" w:rsidRDefault="006205AD" w:rsidP="003D1F0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Socials 1</w:t>
      </w:r>
      <w:r w:rsidR="005B26A1">
        <w:rPr>
          <w:rFonts w:ascii="Arial" w:hAnsi="Arial"/>
        </w:rPr>
        <w:t>0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  ___________________</w:t>
      </w:r>
    </w:p>
    <w:p w14:paraId="0C7BA41A" w14:textId="77777777" w:rsidR="006205AD" w:rsidRDefault="006205AD" w:rsidP="006205A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WINNIPEG GENERAL STRIKE 1919 – CAUSES, EVENTS, AND OUTCOMES</w:t>
      </w:r>
    </w:p>
    <w:p w14:paraId="7E5337DB" w14:textId="77777777" w:rsidR="006205AD" w:rsidRPr="00F4744C" w:rsidRDefault="006205AD" w:rsidP="006205AD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930"/>
        <w:gridCol w:w="2070"/>
        <w:gridCol w:w="1890"/>
      </w:tblGrid>
      <w:tr w:rsidR="006205AD" w:rsidRPr="004508AE" w14:paraId="7928EFF1" w14:textId="77777777" w:rsidTr="006D7048">
        <w:tc>
          <w:tcPr>
            <w:tcW w:w="2988" w:type="dxa"/>
          </w:tcPr>
          <w:p w14:paraId="5992D886" w14:textId="77777777" w:rsidR="006205AD" w:rsidRPr="004508AE" w:rsidRDefault="006205AD" w:rsidP="00D12B28">
            <w:pPr>
              <w:jc w:val="center"/>
              <w:rPr>
                <w:rFonts w:ascii="Calibri" w:hAnsi="Calibri"/>
                <w:b/>
              </w:rPr>
            </w:pPr>
            <w:r w:rsidRPr="004508AE">
              <w:rPr>
                <w:rFonts w:ascii="Calibri" w:hAnsi="Calibri"/>
                <w:b/>
              </w:rPr>
              <w:t>CAUSES OF THE WGS</w:t>
            </w:r>
          </w:p>
          <w:p w14:paraId="71897234" w14:textId="77777777" w:rsidR="006205AD" w:rsidRPr="004508AE" w:rsidRDefault="006205AD" w:rsidP="00D12B2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930" w:type="dxa"/>
          </w:tcPr>
          <w:p w14:paraId="40EF39D0" w14:textId="77777777" w:rsidR="006205AD" w:rsidRPr="004508AE" w:rsidRDefault="006205AD" w:rsidP="00D12B28">
            <w:pPr>
              <w:jc w:val="center"/>
              <w:rPr>
                <w:rFonts w:ascii="Calibri" w:hAnsi="Calibri"/>
                <w:b/>
              </w:rPr>
            </w:pPr>
            <w:r w:rsidRPr="004508AE">
              <w:rPr>
                <w:rFonts w:ascii="Calibri" w:hAnsi="Calibri"/>
                <w:b/>
              </w:rPr>
              <w:t>EVENTS OF THE WGS</w:t>
            </w:r>
          </w:p>
          <w:p w14:paraId="3489C365" w14:textId="77777777" w:rsidR="006205AD" w:rsidRPr="004508AE" w:rsidRDefault="006205AD" w:rsidP="00D12B2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gridSpan w:val="2"/>
          </w:tcPr>
          <w:p w14:paraId="2419C393" w14:textId="77777777" w:rsidR="006205AD" w:rsidRPr="004508AE" w:rsidRDefault="006205AD" w:rsidP="00D12B28">
            <w:pPr>
              <w:jc w:val="center"/>
              <w:rPr>
                <w:rFonts w:ascii="Calibri" w:hAnsi="Calibri"/>
                <w:b/>
              </w:rPr>
            </w:pPr>
            <w:r w:rsidRPr="004508AE">
              <w:rPr>
                <w:rFonts w:ascii="Calibri" w:hAnsi="Calibri"/>
                <w:b/>
              </w:rPr>
              <w:t>OUTCOMES OF THE WGS</w:t>
            </w:r>
          </w:p>
          <w:p w14:paraId="0B7095A1" w14:textId="77777777" w:rsidR="006205AD" w:rsidRPr="004508AE" w:rsidRDefault="006205AD" w:rsidP="00D12B2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D7048" w:rsidRPr="004508AE" w14:paraId="46EF59FC" w14:textId="77777777" w:rsidTr="006D7048">
        <w:trPr>
          <w:trHeight w:val="150"/>
        </w:trPr>
        <w:tc>
          <w:tcPr>
            <w:tcW w:w="2988" w:type="dxa"/>
            <w:vMerge w:val="restart"/>
          </w:tcPr>
          <w:p w14:paraId="79E1B9AA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</w:tc>
        <w:tc>
          <w:tcPr>
            <w:tcW w:w="6930" w:type="dxa"/>
            <w:vMerge w:val="restart"/>
          </w:tcPr>
          <w:p w14:paraId="639CAEE2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0CEE0552" w14:textId="77777777" w:rsidR="006205AD" w:rsidRPr="004508AE" w:rsidRDefault="006205AD" w:rsidP="006205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08AE">
              <w:rPr>
                <w:rFonts w:ascii="Calibri" w:hAnsi="Calibri"/>
                <w:b/>
                <w:sz w:val="20"/>
                <w:szCs w:val="20"/>
              </w:rPr>
              <w:t>SHORT TERM RESULTS</w:t>
            </w:r>
          </w:p>
        </w:tc>
        <w:tc>
          <w:tcPr>
            <w:tcW w:w="1890" w:type="dxa"/>
          </w:tcPr>
          <w:p w14:paraId="224EDFE0" w14:textId="77777777" w:rsidR="006205AD" w:rsidRPr="004508AE" w:rsidRDefault="006205AD" w:rsidP="00D12B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08AE">
              <w:rPr>
                <w:rFonts w:ascii="Calibri" w:hAnsi="Calibri"/>
                <w:b/>
                <w:sz w:val="20"/>
                <w:szCs w:val="20"/>
              </w:rPr>
              <w:t>LONG TERM RESULTS</w:t>
            </w:r>
          </w:p>
        </w:tc>
      </w:tr>
      <w:tr w:rsidR="006D7048" w:rsidRPr="004508AE" w14:paraId="4C4E0208" w14:textId="77777777" w:rsidTr="006D7048">
        <w:trPr>
          <w:trHeight w:val="150"/>
        </w:trPr>
        <w:tc>
          <w:tcPr>
            <w:tcW w:w="2988" w:type="dxa"/>
            <w:vMerge/>
          </w:tcPr>
          <w:p w14:paraId="675BE891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</w:tc>
        <w:tc>
          <w:tcPr>
            <w:tcW w:w="6930" w:type="dxa"/>
            <w:vMerge/>
          </w:tcPr>
          <w:p w14:paraId="4BF60294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37CDC3EE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6BE244F8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627CD12F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6971D1E9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4E8ECFAE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57C21F99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4D43252C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23F5D4BD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28EF22A4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7910A818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0F0D9B9B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18173897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4DE2C3EF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0F8381D1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4317E82C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0732B123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3EC23454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3B5E3F3A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29AC5D34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54805228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59DCA032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7FFA8BEE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49D72DA2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5EFE8993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65F0B18E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5DD876AA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544D4F0B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  <w:p w14:paraId="34DE396E" w14:textId="77777777" w:rsidR="006205AD" w:rsidRPr="004508AE" w:rsidRDefault="006205AD" w:rsidP="00D12B28">
            <w:pPr>
              <w:rPr>
                <w:rFonts w:ascii="Calibri" w:hAnsi="Calibri"/>
              </w:rPr>
            </w:pPr>
          </w:p>
        </w:tc>
      </w:tr>
    </w:tbl>
    <w:p w14:paraId="67B0DB46" w14:textId="77777777" w:rsidR="006205AD" w:rsidRPr="006205AD" w:rsidRDefault="006205AD">
      <w:pPr>
        <w:rPr>
          <w:rFonts w:ascii="Arial" w:hAnsi="Arial"/>
        </w:rPr>
      </w:pPr>
    </w:p>
    <w:sectPr w:rsidR="006205AD" w:rsidRPr="006205AD" w:rsidSect="006205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AD"/>
    <w:rsid w:val="002C135C"/>
    <w:rsid w:val="003D1F02"/>
    <w:rsid w:val="005B26A1"/>
    <w:rsid w:val="006205AD"/>
    <w:rsid w:val="006D7048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9F1E1"/>
  <w14:defaultImageDpi w14:val="300"/>
  <w15:docId w15:val="{6036B480-7A61-4931-8BFA-FD8A5C45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4</cp:revision>
  <dcterms:created xsi:type="dcterms:W3CDTF">2015-11-04T05:41:00Z</dcterms:created>
  <dcterms:modified xsi:type="dcterms:W3CDTF">2018-11-05T17:47:00Z</dcterms:modified>
</cp:coreProperties>
</file>