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73167" w14:textId="555343C3" w:rsidR="00451973" w:rsidRP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 w:rsidRPr="00451973">
        <w:rPr>
          <w:rFonts w:ascii="Arial" w:hAnsi="Arial" w:cs="Arial"/>
          <w:sz w:val="24"/>
          <w:szCs w:val="24"/>
        </w:rPr>
        <w:t xml:space="preserve">Socials </w:t>
      </w:r>
      <w:r w:rsidR="004E0795">
        <w:rPr>
          <w:rFonts w:ascii="Arial" w:hAnsi="Arial" w:cs="Arial"/>
          <w:sz w:val="24"/>
          <w:szCs w:val="24"/>
        </w:rPr>
        <w:t>9</w:t>
      </w:r>
    </w:p>
    <w:p w14:paraId="7CBF0BFD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 w:rsidRPr="00451973">
        <w:rPr>
          <w:rFonts w:ascii="Arial" w:hAnsi="Arial" w:cs="Arial"/>
          <w:sz w:val="24"/>
          <w:szCs w:val="24"/>
        </w:rPr>
        <w:t>Ms</w:t>
      </w:r>
      <w:r w:rsidR="00B173E1">
        <w:rPr>
          <w:rFonts w:ascii="Arial" w:hAnsi="Arial" w:cs="Arial"/>
          <w:sz w:val="24"/>
          <w:szCs w:val="24"/>
        </w:rPr>
        <w:t>.</w:t>
      </w:r>
      <w:r w:rsidRPr="00451973">
        <w:rPr>
          <w:rFonts w:ascii="Arial" w:hAnsi="Arial" w:cs="Arial"/>
          <w:sz w:val="24"/>
          <w:szCs w:val="24"/>
        </w:rPr>
        <w:t xml:space="preserve"> Ross</w:t>
      </w:r>
    </w:p>
    <w:p w14:paraId="483BE55E" w14:textId="6BE08B38" w:rsidR="00451973" w:rsidRDefault="004E0795" w:rsidP="0045197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4</w:t>
      </w:r>
    </w:p>
    <w:p w14:paraId="3CDB15C0" w14:textId="0F869679" w:rsidR="00451973" w:rsidRDefault="004E0795" w:rsidP="0045197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BNA 1815-1850 – </w:t>
      </w:r>
      <w:r w:rsidRPr="004E0795">
        <w:rPr>
          <w:rFonts w:ascii="Arial" w:hAnsi="Arial" w:cs="Arial"/>
          <w:b/>
          <w:sz w:val="24"/>
          <w:szCs w:val="24"/>
          <w:u w:val="single"/>
        </w:rPr>
        <w:t>Horizons</w:t>
      </w:r>
      <w:r>
        <w:rPr>
          <w:rFonts w:ascii="Arial" w:hAnsi="Arial" w:cs="Arial"/>
          <w:b/>
          <w:sz w:val="24"/>
          <w:szCs w:val="24"/>
        </w:rPr>
        <w:t xml:space="preserve"> 2</w:t>
      </w:r>
      <w:r w:rsidRPr="004E0795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Edition Chapter 1</w:t>
      </w:r>
    </w:p>
    <w:p w14:paraId="3BDE2EFB" w14:textId="77777777" w:rsidR="00B173E1" w:rsidRDefault="00B173E1" w:rsidP="00451973">
      <w:pPr>
        <w:pStyle w:val="NoSpacing"/>
        <w:rPr>
          <w:rFonts w:ascii="Arial" w:hAnsi="Arial" w:cs="Arial"/>
          <w:b/>
          <w:sz w:val="24"/>
          <w:szCs w:val="24"/>
        </w:rPr>
        <w:sectPr w:rsidR="00B173E1" w:rsidSect="00C4332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5BD30EB" w14:textId="77777777" w:rsidR="00451973" w:rsidRDefault="00451973" w:rsidP="0045197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60A8A20" w14:textId="77777777" w:rsidR="00B173E1" w:rsidRDefault="00B173E1" w:rsidP="00B173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VOCABULARY</w:t>
      </w:r>
    </w:p>
    <w:p w14:paraId="6D61D6E6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 Canada</w:t>
      </w:r>
    </w:p>
    <w:p w14:paraId="5D7E1742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Lower Canada</w:t>
      </w:r>
    </w:p>
    <w:p w14:paraId="494F39C9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Migration</w:t>
      </w:r>
    </w:p>
    <w:p w14:paraId="70AC99A0" w14:textId="51290CC4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Push Factors</w:t>
      </w:r>
    </w:p>
    <w:p w14:paraId="288E73AE" w14:textId="2EDB9844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 Factors</w:t>
      </w:r>
    </w:p>
    <w:p w14:paraId="7F68A2B1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Underground Railroad</w:t>
      </w:r>
    </w:p>
    <w:p w14:paraId="6C3655DC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Reserves</w:t>
      </w:r>
    </w:p>
    <w:p w14:paraId="7B88D8F9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Clergy Reserves</w:t>
      </w:r>
    </w:p>
    <w:p w14:paraId="4BF8B2A1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Crown Reserves</w:t>
      </w:r>
    </w:p>
    <w:p w14:paraId="1EE9B32A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Oligarchy</w:t>
      </w:r>
    </w:p>
    <w:p w14:paraId="068B2296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Family Compact</w:t>
      </w:r>
    </w:p>
    <w:p w14:paraId="22BA7D2E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Chateau Clique</w:t>
      </w:r>
    </w:p>
    <w:p w14:paraId="1317D657" w14:textId="37F0FE00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Colonial Government</w:t>
      </w:r>
    </w:p>
    <w:p w14:paraId="14868640" w14:textId="2ED44369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8166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Lieutenant</w:t>
      </w:r>
      <w:r w:rsidR="0008166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Governor</w:t>
      </w:r>
    </w:p>
    <w:p w14:paraId="07D8F309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Executive Council</w:t>
      </w:r>
    </w:p>
    <w:p w14:paraId="28F05313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Legislative Council</w:t>
      </w:r>
    </w:p>
    <w:p w14:paraId="26AFB939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Legislative Assembly</w:t>
      </w:r>
    </w:p>
    <w:p w14:paraId="3E6197D3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Voters</w:t>
      </w:r>
    </w:p>
    <w:p w14:paraId="410A4482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Veto</w:t>
      </w:r>
    </w:p>
    <w:p w14:paraId="41F2F450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Reformers in Upper Canada</w:t>
      </w:r>
    </w:p>
    <w:p w14:paraId="2EB8E15A" w14:textId="681867D0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Robert Baldwin</w:t>
      </w:r>
    </w:p>
    <w:p w14:paraId="05AA0F44" w14:textId="1BAFC9B9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Robert </w:t>
      </w:r>
      <w:proofErr w:type="spellStart"/>
      <w:r>
        <w:rPr>
          <w:rFonts w:ascii="Arial" w:hAnsi="Arial" w:cs="Arial"/>
          <w:sz w:val="24"/>
          <w:szCs w:val="24"/>
        </w:rPr>
        <w:t>Gourlay</w:t>
      </w:r>
      <w:proofErr w:type="spellEnd"/>
    </w:p>
    <w:p w14:paraId="0B5374AD" w14:textId="41DA6C83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Egerton Ryerson</w:t>
      </w:r>
    </w:p>
    <w:p w14:paraId="209366AC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Radicals</w:t>
      </w:r>
    </w:p>
    <w:p w14:paraId="7381C12B" w14:textId="53DC77D2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William Lyon Mackenzie</w:t>
      </w:r>
    </w:p>
    <w:p w14:paraId="51D6A482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Reformers in Lower Canada</w:t>
      </w:r>
    </w:p>
    <w:p w14:paraId="53D70839" w14:textId="7B635D54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John Neilson</w:t>
      </w:r>
    </w:p>
    <w:p w14:paraId="3271E8C4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Patriotes</w:t>
      </w:r>
      <w:proofErr w:type="spellEnd"/>
    </w:p>
    <w:p w14:paraId="2E004B90" w14:textId="5C5FAA74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Louis Joseph Papineau</w:t>
      </w:r>
    </w:p>
    <w:p w14:paraId="0E387D8E" w14:textId="13966F2E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Edmund O’Callaghan</w:t>
      </w:r>
    </w:p>
    <w:p w14:paraId="5BD29A49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Canadiens</w:t>
      </w:r>
    </w:p>
    <w:p w14:paraId="3975D71C" w14:textId="7ADD1340" w:rsidR="00451973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Rebellions of 1837 &amp; </w:t>
      </w:r>
      <w:r w:rsidR="00451973">
        <w:rPr>
          <w:rFonts w:ascii="Arial" w:hAnsi="Arial" w:cs="Arial"/>
          <w:sz w:val="24"/>
          <w:szCs w:val="24"/>
        </w:rPr>
        <w:t>1838</w:t>
      </w:r>
    </w:p>
    <w:p w14:paraId="78CA18EC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Durham</w:t>
      </w:r>
    </w:p>
    <w:p w14:paraId="7C2B0812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Durham Report</w:t>
      </w:r>
    </w:p>
    <w:p w14:paraId="5D1B077E" w14:textId="70FB676E" w:rsidR="00081665" w:rsidRDefault="00081665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Government</w:t>
      </w:r>
    </w:p>
    <w:p w14:paraId="19E1A1F0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 of Union 1840</w:t>
      </w:r>
    </w:p>
    <w:p w14:paraId="000E305C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Province of Canada</w:t>
      </w:r>
    </w:p>
    <w:p w14:paraId="3B61E76E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Canada West/Canada East</w:t>
      </w:r>
    </w:p>
    <w:p w14:paraId="35F82EAB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Elgin</w:t>
      </w:r>
    </w:p>
    <w:p w14:paraId="0D233715" w14:textId="77777777" w:rsid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Rebellion Losses Bill 1849</w:t>
      </w:r>
    </w:p>
    <w:p w14:paraId="4B4ED7DC" w14:textId="77777777" w:rsidR="00B173E1" w:rsidRDefault="00B173E1" w:rsidP="00451973">
      <w:pPr>
        <w:pStyle w:val="NoSpacing"/>
        <w:rPr>
          <w:rFonts w:ascii="Arial" w:hAnsi="Arial" w:cs="Arial"/>
          <w:sz w:val="24"/>
          <w:szCs w:val="24"/>
        </w:rPr>
      </w:pPr>
    </w:p>
    <w:p w14:paraId="2ABBE5F2" w14:textId="77777777" w:rsidR="00B173E1" w:rsidRDefault="00B173E1" w:rsidP="00B173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173E1">
        <w:rPr>
          <w:rFonts w:ascii="Arial" w:hAnsi="Arial" w:cs="Arial"/>
          <w:b/>
          <w:sz w:val="24"/>
          <w:szCs w:val="24"/>
        </w:rPr>
        <w:t>LEARNING OUTCOMES</w:t>
      </w:r>
    </w:p>
    <w:p w14:paraId="0571494A" w14:textId="77777777" w:rsidR="00B173E1" w:rsidRDefault="00B173E1" w:rsidP="00B173E1">
      <w:pPr>
        <w:pStyle w:val="NoSpacing"/>
        <w:rPr>
          <w:rFonts w:ascii="Arial" w:hAnsi="Arial" w:cs="Arial"/>
          <w:sz w:val="24"/>
          <w:szCs w:val="24"/>
        </w:rPr>
      </w:pPr>
    </w:p>
    <w:p w14:paraId="66153D39" w14:textId="77777777" w:rsidR="00B173E1" w:rsidRDefault="00B173E1" w:rsidP="00B173E1">
      <w:pPr>
        <w:pStyle w:val="NoSpacing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can…</w:t>
      </w:r>
    </w:p>
    <w:p w14:paraId="57DAAD64" w14:textId="77777777" w:rsidR="00B173E1" w:rsidRDefault="00B173E1" w:rsidP="00B173E1">
      <w:pPr>
        <w:pStyle w:val="NoSpacing"/>
        <w:rPr>
          <w:rFonts w:ascii="Arial" w:hAnsi="Arial" w:cs="Arial"/>
          <w:sz w:val="24"/>
          <w:szCs w:val="24"/>
        </w:rPr>
      </w:pPr>
    </w:p>
    <w:p w14:paraId="2D4E7ACF" w14:textId="77777777" w:rsidR="00571D54" w:rsidRDefault="00571D54" w:rsidP="00571D54">
      <w:pPr>
        <w:pStyle w:val="NoSpacing"/>
        <w:tabs>
          <w:tab w:val="left" w:pos="270"/>
        </w:tabs>
        <w:ind w:left="720"/>
        <w:rPr>
          <w:rFonts w:ascii="Arial" w:hAnsi="Arial" w:cs="Arial"/>
          <w:sz w:val="24"/>
          <w:szCs w:val="24"/>
        </w:rPr>
      </w:pPr>
    </w:p>
    <w:p w14:paraId="001C85AA" w14:textId="69AA7C57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Analyze t</w:t>
      </w:r>
      <w:r w:rsidR="00B75370">
        <w:rPr>
          <w:rFonts w:ascii="Arial" w:hAnsi="Arial" w:cs="Arial"/>
          <w:sz w:val="24"/>
          <w:szCs w:val="24"/>
        </w:rPr>
        <w:t xml:space="preserve">he push and pull factors of </w:t>
      </w:r>
      <w:r>
        <w:rPr>
          <w:rFonts w:ascii="Arial" w:hAnsi="Arial" w:cs="Arial"/>
          <w:sz w:val="24"/>
          <w:szCs w:val="24"/>
        </w:rPr>
        <w:t>immigration to BNA</w:t>
      </w:r>
      <w:r w:rsidR="00CA0FE9">
        <w:rPr>
          <w:rFonts w:ascii="Arial" w:hAnsi="Arial" w:cs="Arial"/>
          <w:b/>
          <w:i/>
          <w:sz w:val="24"/>
          <w:szCs w:val="24"/>
        </w:rPr>
        <w:t xml:space="preserve"> (continuity and change)</w:t>
      </w:r>
    </w:p>
    <w:p w14:paraId="36CA3589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61407D8F" w14:textId="77777777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significant events of the Great Migration</w:t>
      </w:r>
    </w:p>
    <w:p w14:paraId="41C0412A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021DB6A3" w14:textId="396D331C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government of colonial BNA</w:t>
      </w:r>
      <w:r w:rsidR="00571D54">
        <w:rPr>
          <w:rFonts w:ascii="Arial" w:hAnsi="Arial" w:cs="Arial"/>
          <w:sz w:val="24"/>
          <w:szCs w:val="24"/>
        </w:rPr>
        <w:t xml:space="preserve"> and why it was not responsible or representative</w:t>
      </w:r>
    </w:p>
    <w:p w14:paraId="1878FB7E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5EFBA81E" w14:textId="19E0E794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causes, events, and </w:t>
      </w:r>
      <w:r w:rsidR="00586BA1">
        <w:rPr>
          <w:rFonts w:ascii="Arial" w:hAnsi="Arial" w:cs="Arial"/>
          <w:sz w:val="24"/>
          <w:szCs w:val="24"/>
        </w:rPr>
        <w:t>consequences</w:t>
      </w:r>
      <w:r>
        <w:rPr>
          <w:rFonts w:ascii="Arial" w:hAnsi="Arial" w:cs="Arial"/>
          <w:sz w:val="24"/>
          <w:szCs w:val="24"/>
        </w:rPr>
        <w:t xml:space="preserve"> (short and long term) of the Rebellions of 1837 &amp; 1838</w:t>
      </w:r>
      <w:r w:rsidR="00CA0FE9">
        <w:rPr>
          <w:rFonts w:ascii="Arial" w:hAnsi="Arial" w:cs="Arial"/>
          <w:b/>
          <w:i/>
          <w:sz w:val="24"/>
          <w:szCs w:val="24"/>
        </w:rPr>
        <w:t xml:space="preserve"> (cause and consequence)</w:t>
      </w:r>
    </w:p>
    <w:p w14:paraId="74D3E795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776D715E" w14:textId="77777777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Lord Durham Report and its impact on BNA colonial government</w:t>
      </w:r>
    </w:p>
    <w:p w14:paraId="3619A241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3CA3279F" w14:textId="77777777" w:rsid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evolution of responsible government in BNA</w:t>
      </w:r>
    </w:p>
    <w:p w14:paraId="0EF08C4D" w14:textId="77777777" w:rsidR="00571D54" w:rsidRDefault="00571D54" w:rsidP="00571D54">
      <w:pPr>
        <w:pStyle w:val="NoSpacing"/>
        <w:tabs>
          <w:tab w:val="left" w:pos="270"/>
        </w:tabs>
        <w:rPr>
          <w:rFonts w:ascii="Arial" w:hAnsi="Arial" w:cs="Arial"/>
          <w:sz w:val="24"/>
          <w:szCs w:val="24"/>
        </w:rPr>
      </w:pPr>
    </w:p>
    <w:p w14:paraId="5A33DDFF" w14:textId="28468A1D" w:rsidR="00B173E1" w:rsidRPr="00B173E1" w:rsidRDefault="00B173E1" w:rsidP="00B173E1">
      <w:pPr>
        <w:pStyle w:val="NoSpacing"/>
        <w:numPr>
          <w:ilvl w:val="0"/>
          <w:numId w:val="2"/>
        </w:num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how the events of 181</w:t>
      </w:r>
      <w:r w:rsidR="00CA0FE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-1850 impacted First Nations</w:t>
      </w:r>
      <w:r w:rsidR="00CA0FE9">
        <w:rPr>
          <w:rFonts w:ascii="Arial" w:hAnsi="Arial" w:cs="Arial"/>
          <w:b/>
          <w:i/>
          <w:sz w:val="24"/>
          <w:szCs w:val="24"/>
        </w:rPr>
        <w:t xml:space="preserve"> (continuity and change)</w:t>
      </w:r>
      <w:bookmarkStart w:id="0" w:name="_GoBack"/>
      <w:bookmarkEnd w:id="0"/>
    </w:p>
    <w:p w14:paraId="12D8544F" w14:textId="77777777" w:rsidR="00451973" w:rsidRPr="00451973" w:rsidRDefault="00451973" w:rsidP="004519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51973" w:rsidRPr="00451973" w:rsidSect="00B173E1">
      <w:type w:val="continuous"/>
      <w:pgSz w:w="12240" w:h="15840"/>
      <w:pgMar w:top="1440" w:right="1440" w:bottom="1440" w:left="1440" w:header="708" w:footer="708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C4E"/>
    <w:multiLevelType w:val="hybridMultilevel"/>
    <w:tmpl w:val="662E6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5378F"/>
    <w:multiLevelType w:val="hybridMultilevel"/>
    <w:tmpl w:val="6992A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973"/>
    <w:rsid w:val="00081665"/>
    <w:rsid w:val="00451973"/>
    <w:rsid w:val="004E0795"/>
    <w:rsid w:val="00571D54"/>
    <w:rsid w:val="00586BA1"/>
    <w:rsid w:val="007A422D"/>
    <w:rsid w:val="009E3E6B"/>
    <w:rsid w:val="00B173E1"/>
    <w:rsid w:val="00B75370"/>
    <w:rsid w:val="00C4332B"/>
    <w:rsid w:val="00C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D5535"/>
  <w15:docId w15:val="{18EB03E5-2DDA-454B-AFFD-FAA4CDD6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9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1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 (Coquitlam)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</dc:creator>
  <cp:lastModifiedBy>Ross, Caroline</cp:lastModifiedBy>
  <cp:revision>2</cp:revision>
  <cp:lastPrinted>2012-09-03T19:32:00Z</cp:lastPrinted>
  <dcterms:created xsi:type="dcterms:W3CDTF">2018-10-31T04:39:00Z</dcterms:created>
  <dcterms:modified xsi:type="dcterms:W3CDTF">2018-10-31T04:39:00Z</dcterms:modified>
</cp:coreProperties>
</file>