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52E" w:rsidRDefault="0001152E" w:rsidP="000115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Chloe de Beaupre</w:t>
      </w:r>
    </w:p>
    <w:p w:rsidR="0001152E" w:rsidRDefault="0001152E" w:rsidP="000115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English 11</w:t>
      </w:r>
    </w:p>
    <w:p w:rsidR="0001152E" w:rsidRDefault="0001152E" w:rsidP="000115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9 April 2019</w:t>
      </w:r>
    </w:p>
    <w:p w:rsidR="0001152E" w:rsidRDefault="0001152E" w:rsidP="0001152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Mr. </w:t>
      </w:r>
      <w:proofErr w:type="spellStart"/>
      <w:r>
        <w:rPr>
          <w:sz w:val="24"/>
          <w:szCs w:val="24"/>
        </w:rPr>
        <w:t>Barazzuol</w:t>
      </w:r>
      <w:proofErr w:type="spellEnd"/>
    </w:p>
    <w:p w:rsidR="0001152E" w:rsidRDefault="00B42D9E" w:rsidP="008B35B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Setting of the Loman’s House </w:t>
      </w:r>
    </w:p>
    <w:p w:rsidR="007C7DB2" w:rsidRPr="007C7DB2" w:rsidRDefault="0001152E" w:rsidP="008B35B5">
      <w:pPr>
        <w:pStyle w:val="NormalWeb"/>
        <w:spacing w:before="0" w:beforeAutospacing="0" w:after="0" w:afterAutospacing="0" w:line="480" w:lineRule="auto"/>
        <w:rPr>
          <w:rFonts w:asciiTheme="minorHAnsi" w:hAnsiTheme="minorHAnsi" w:cstheme="minorHAnsi"/>
        </w:rPr>
      </w:pPr>
      <w:r>
        <w:tab/>
      </w:r>
      <w:r w:rsidR="00EA0D0E">
        <w:tab/>
      </w:r>
      <w:r w:rsidR="00EA0D0E" w:rsidRPr="007C7DB2">
        <w:rPr>
          <w:rFonts w:asciiTheme="minorHAnsi" w:hAnsiTheme="minorHAnsi" w:cstheme="minorHAnsi"/>
        </w:rPr>
        <w:t>Setting is used to describe the location and to initiate the mood of a story.</w:t>
      </w:r>
      <w:r w:rsidR="00493BD4" w:rsidRPr="007C7DB2">
        <w:rPr>
          <w:rFonts w:asciiTheme="minorHAnsi" w:hAnsiTheme="minorHAnsi" w:cstheme="minorHAnsi"/>
        </w:rPr>
        <w:t xml:space="preserve"> Having knowledge of the setting is very important to understanding the story because it allows the reader to visualize where it takes place.</w:t>
      </w:r>
      <w:r w:rsidR="00EA0D0E" w:rsidRPr="007C7DB2">
        <w:rPr>
          <w:rFonts w:asciiTheme="minorHAnsi" w:hAnsiTheme="minorHAnsi" w:cstheme="minorHAnsi"/>
        </w:rPr>
        <w:t xml:space="preserve"> </w:t>
      </w:r>
      <w:r w:rsidR="00B42D9E" w:rsidRPr="007C7DB2">
        <w:rPr>
          <w:rFonts w:asciiTheme="minorHAnsi" w:hAnsiTheme="minorHAnsi" w:cstheme="minorHAnsi"/>
        </w:rPr>
        <w:t>The play</w:t>
      </w:r>
      <w:r w:rsidR="008E41AF">
        <w:rPr>
          <w:rFonts w:asciiTheme="minorHAnsi" w:hAnsiTheme="minorHAnsi" w:cstheme="minorHAnsi"/>
        </w:rPr>
        <w:t>,</w:t>
      </w:r>
      <w:r w:rsidR="00B42D9E" w:rsidRPr="007C7DB2">
        <w:rPr>
          <w:rFonts w:asciiTheme="minorHAnsi" w:hAnsiTheme="minorHAnsi" w:cstheme="minorHAnsi"/>
        </w:rPr>
        <w:t xml:space="preserve"> “Death of a Salesman,” written by Arthur Miller </w:t>
      </w:r>
      <w:r w:rsidR="000A7DA4" w:rsidRPr="007C7DB2">
        <w:rPr>
          <w:rFonts w:asciiTheme="minorHAnsi" w:hAnsiTheme="minorHAnsi" w:cstheme="minorHAnsi"/>
        </w:rPr>
        <w:t>is</w:t>
      </w:r>
      <w:r w:rsidR="00B42D9E" w:rsidRPr="007C7DB2">
        <w:rPr>
          <w:rFonts w:asciiTheme="minorHAnsi" w:hAnsiTheme="minorHAnsi" w:cstheme="minorHAnsi"/>
        </w:rPr>
        <w:t xml:space="preserve"> about Willy Loman and his struggles as he gr</w:t>
      </w:r>
      <w:r w:rsidR="000A7DA4" w:rsidRPr="007C7DB2">
        <w:rPr>
          <w:rFonts w:asciiTheme="minorHAnsi" w:hAnsiTheme="minorHAnsi" w:cstheme="minorHAnsi"/>
        </w:rPr>
        <w:t>ew</w:t>
      </w:r>
      <w:r w:rsidR="00B42D9E" w:rsidRPr="007C7DB2">
        <w:rPr>
          <w:rFonts w:asciiTheme="minorHAnsi" w:hAnsiTheme="minorHAnsi" w:cstheme="minorHAnsi"/>
        </w:rPr>
        <w:t xml:space="preserve"> older. The story </w:t>
      </w:r>
      <w:r w:rsidR="005E375C">
        <w:rPr>
          <w:rFonts w:asciiTheme="minorHAnsi" w:hAnsiTheme="minorHAnsi" w:cstheme="minorHAnsi"/>
        </w:rPr>
        <w:t>was</w:t>
      </w:r>
      <w:r w:rsidR="00B42D9E" w:rsidRPr="007C7DB2">
        <w:rPr>
          <w:rFonts w:asciiTheme="minorHAnsi" w:hAnsiTheme="minorHAnsi" w:cstheme="minorHAnsi"/>
        </w:rPr>
        <w:t xml:space="preserve"> </w:t>
      </w:r>
      <w:r w:rsidR="00640F7C" w:rsidRPr="007C7DB2">
        <w:rPr>
          <w:rFonts w:asciiTheme="minorHAnsi" w:hAnsiTheme="minorHAnsi" w:cstheme="minorHAnsi"/>
        </w:rPr>
        <w:t>placed in</w:t>
      </w:r>
      <w:r w:rsidR="00B42D9E" w:rsidRPr="007C7DB2">
        <w:rPr>
          <w:rFonts w:asciiTheme="minorHAnsi" w:hAnsiTheme="minorHAnsi" w:cstheme="minorHAnsi"/>
        </w:rPr>
        <w:t xml:space="preserve"> the 19</w:t>
      </w:r>
      <w:r w:rsidR="009C6F68" w:rsidRPr="007C7DB2">
        <w:rPr>
          <w:rFonts w:asciiTheme="minorHAnsi" w:hAnsiTheme="minorHAnsi" w:cstheme="minorHAnsi"/>
        </w:rPr>
        <w:t>5</w:t>
      </w:r>
      <w:r w:rsidR="00B42D9E" w:rsidRPr="007C7DB2">
        <w:rPr>
          <w:rFonts w:asciiTheme="minorHAnsi" w:hAnsiTheme="minorHAnsi" w:cstheme="minorHAnsi"/>
        </w:rPr>
        <w:t xml:space="preserve">0’s, an era of hope and </w:t>
      </w:r>
      <w:r w:rsidR="000A7DA4" w:rsidRPr="007C7DB2">
        <w:rPr>
          <w:rFonts w:asciiTheme="minorHAnsi" w:hAnsiTheme="minorHAnsi" w:cstheme="minorHAnsi"/>
        </w:rPr>
        <w:t xml:space="preserve">change. Willy and his wife, Linda, bought a small house in Brooklyn, New York to raise their two sons, Biff and Happy. </w:t>
      </w:r>
      <w:r w:rsidR="009C6F68" w:rsidRPr="007C7DB2">
        <w:rPr>
          <w:rFonts w:asciiTheme="minorHAnsi" w:hAnsiTheme="minorHAnsi" w:cstheme="minorHAnsi"/>
        </w:rPr>
        <w:t xml:space="preserve">As time went on, development started in their neighbourhood and </w:t>
      </w:r>
      <w:r w:rsidR="00E51ED9">
        <w:rPr>
          <w:rFonts w:asciiTheme="minorHAnsi" w:hAnsiTheme="minorHAnsi" w:cstheme="minorHAnsi"/>
        </w:rPr>
        <w:t>as the</w:t>
      </w:r>
      <w:r w:rsidR="00035FD4" w:rsidRPr="007C7DB2">
        <w:rPr>
          <w:rFonts w:asciiTheme="minorHAnsi" w:hAnsiTheme="minorHAnsi" w:cstheme="minorHAnsi"/>
        </w:rPr>
        <w:t xml:space="preserve"> house </w:t>
      </w:r>
      <w:r w:rsidR="00E51ED9">
        <w:rPr>
          <w:rFonts w:asciiTheme="minorHAnsi" w:hAnsiTheme="minorHAnsi" w:cstheme="minorHAnsi"/>
        </w:rPr>
        <w:t xml:space="preserve">grew older it </w:t>
      </w:r>
      <w:r w:rsidR="00035FD4" w:rsidRPr="007C7DB2">
        <w:rPr>
          <w:rFonts w:asciiTheme="minorHAnsi" w:hAnsiTheme="minorHAnsi" w:cstheme="minorHAnsi"/>
        </w:rPr>
        <w:t>would be blockaded in by tall apartments</w:t>
      </w:r>
      <w:r w:rsidR="000E691D" w:rsidRPr="007C7DB2">
        <w:rPr>
          <w:rFonts w:asciiTheme="minorHAnsi" w:hAnsiTheme="minorHAnsi" w:cstheme="minorHAnsi"/>
        </w:rPr>
        <w:t xml:space="preserve"> and industrial buildings.</w:t>
      </w:r>
      <w:r w:rsidR="00640F7C" w:rsidRPr="007C7DB2">
        <w:rPr>
          <w:rFonts w:asciiTheme="minorHAnsi" w:hAnsiTheme="minorHAnsi" w:cstheme="minorHAnsi"/>
        </w:rPr>
        <w:t xml:space="preserve"> </w:t>
      </w:r>
      <w:r w:rsidR="00F349CA" w:rsidRPr="007C7DB2">
        <w:rPr>
          <w:rFonts w:asciiTheme="minorHAnsi" w:hAnsiTheme="minorHAnsi" w:cstheme="minorHAnsi"/>
        </w:rPr>
        <w:t>Willy was not happy about the removal of nature in his neighbourhood as he complain</w:t>
      </w:r>
      <w:r w:rsidR="007C7DB2" w:rsidRPr="007C7DB2">
        <w:rPr>
          <w:rFonts w:asciiTheme="minorHAnsi" w:hAnsiTheme="minorHAnsi" w:cstheme="minorHAnsi"/>
        </w:rPr>
        <w:t>ed</w:t>
      </w:r>
      <w:r w:rsidR="00F349CA" w:rsidRPr="007C7DB2">
        <w:rPr>
          <w:rFonts w:asciiTheme="minorHAnsi" w:hAnsiTheme="minorHAnsi" w:cstheme="minorHAnsi"/>
        </w:rPr>
        <w:t xml:space="preserve"> to Linda, </w:t>
      </w:r>
      <w:r w:rsidR="00EC0979" w:rsidRPr="007C7DB2">
        <w:rPr>
          <w:rFonts w:asciiTheme="minorHAnsi" w:hAnsiTheme="minorHAnsi" w:cstheme="minorHAnsi"/>
        </w:rPr>
        <w:t xml:space="preserve">“The street is lined with cars. There’s not a breath of fresh air in the neighborhood. The grass </w:t>
      </w:r>
      <w:proofErr w:type="gramStart"/>
      <w:r w:rsidR="00EC0979" w:rsidRPr="007C7DB2">
        <w:rPr>
          <w:rFonts w:asciiTheme="minorHAnsi" w:hAnsiTheme="minorHAnsi" w:cstheme="minorHAnsi"/>
        </w:rPr>
        <w:t>don’t</w:t>
      </w:r>
      <w:proofErr w:type="gramEnd"/>
      <w:r w:rsidR="00EC0979" w:rsidRPr="007C7DB2">
        <w:rPr>
          <w:rFonts w:asciiTheme="minorHAnsi" w:hAnsiTheme="minorHAnsi" w:cstheme="minorHAnsi"/>
        </w:rPr>
        <w:t xml:space="preserve"> grow any more, you can’t raise a carrot in the back yard</w:t>
      </w:r>
      <w:r w:rsidR="007C7DB2" w:rsidRPr="007C7DB2">
        <w:rPr>
          <w:rFonts w:asciiTheme="minorHAnsi" w:hAnsiTheme="minorHAnsi" w:cstheme="minorHAnsi"/>
        </w:rPr>
        <w:t xml:space="preserve">” (Miller </w:t>
      </w:r>
      <w:r w:rsidR="00BD3EB4">
        <w:rPr>
          <w:rFonts w:asciiTheme="minorHAnsi" w:hAnsiTheme="minorHAnsi" w:cstheme="minorHAnsi"/>
        </w:rPr>
        <w:t>15</w:t>
      </w:r>
      <w:r w:rsidR="007C7DB2" w:rsidRPr="007C7DB2">
        <w:rPr>
          <w:rFonts w:asciiTheme="minorHAnsi" w:hAnsiTheme="minorHAnsi" w:cstheme="minorHAnsi"/>
        </w:rPr>
        <w:t>). Brooklyn was changing into a busy city instead of the quiet suburb Willy knew</w:t>
      </w:r>
      <w:r w:rsidR="00E51ED9">
        <w:rPr>
          <w:rFonts w:asciiTheme="minorHAnsi" w:hAnsiTheme="minorHAnsi" w:cstheme="minorHAnsi"/>
        </w:rPr>
        <w:t xml:space="preserve"> and loved</w:t>
      </w:r>
      <w:r w:rsidR="007C7DB2" w:rsidRPr="007C7DB2">
        <w:rPr>
          <w:rFonts w:asciiTheme="minorHAnsi" w:hAnsiTheme="minorHAnsi" w:cstheme="minorHAnsi"/>
        </w:rPr>
        <w:t>. The Loman’s were not poor, but they did not live comfortably which the inside of their house reflected. The house was not spacious</w:t>
      </w:r>
      <w:r w:rsidR="007C7DB2">
        <w:rPr>
          <w:rFonts w:asciiTheme="minorHAnsi" w:hAnsiTheme="minorHAnsi" w:cstheme="minorHAnsi"/>
        </w:rPr>
        <w:t xml:space="preserve">, </w:t>
      </w:r>
      <w:r w:rsidR="007C7DB2">
        <w:rPr>
          <w:rFonts w:asciiTheme="minorHAnsi" w:hAnsiTheme="minorHAnsi" w:cstheme="minorHAnsi"/>
          <w:color w:val="000000"/>
        </w:rPr>
        <w:t>“</w:t>
      </w:r>
      <w:r w:rsidR="007C7DB2" w:rsidRPr="007C7DB2">
        <w:rPr>
          <w:rFonts w:asciiTheme="minorHAnsi" w:hAnsiTheme="minorHAnsi" w:cstheme="minorHAnsi"/>
          <w:color w:val="000000"/>
        </w:rPr>
        <w:t>Behind the kitchen, on a level raised six and a half feet, is the boys’ bedroom, at present barely visible. Two beds are dimly seen, and at the back of the room a dormer window. At the left a stairway curves up to it from the kitchen” (Miller 11)</w:t>
      </w:r>
      <w:r w:rsidR="007C7DB2">
        <w:rPr>
          <w:rFonts w:asciiTheme="minorHAnsi" w:hAnsiTheme="minorHAnsi" w:cstheme="minorHAnsi"/>
          <w:color w:val="000000"/>
        </w:rPr>
        <w:t>. The house was one level with two split levels for the bedrooms. Willy a</w:t>
      </w:r>
      <w:bookmarkStart w:id="0" w:name="_GoBack"/>
      <w:bookmarkEnd w:id="0"/>
      <w:r w:rsidR="007C7DB2">
        <w:rPr>
          <w:rFonts w:asciiTheme="minorHAnsi" w:hAnsiTheme="minorHAnsi" w:cstheme="minorHAnsi"/>
          <w:color w:val="000000"/>
        </w:rPr>
        <w:t xml:space="preserve">nd Linda had one bedroom </w:t>
      </w:r>
      <w:r w:rsidR="007C7DB2">
        <w:rPr>
          <w:rFonts w:asciiTheme="minorHAnsi" w:hAnsiTheme="minorHAnsi" w:cstheme="minorHAnsi"/>
          <w:color w:val="000000"/>
        </w:rPr>
        <w:lastRenderedPageBreak/>
        <w:t xml:space="preserve">and Biff and Happy shared the second. The house was only furnished with necessities as there was no space or money for </w:t>
      </w:r>
      <w:r w:rsidR="00550E92">
        <w:rPr>
          <w:rFonts w:asciiTheme="minorHAnsi" w:hAnsiTheme="minorHAnsi" w:cstheme="minorHAnsi"/>
          <w:color w:val="000000"/>
        </w:rPr>
        <w:t>anything else</w:t>
      </w:r>
      <w:r w:rsidR="007C7DB2">
        <w:rPr>
          <w:rFonts w:asciiTheme="minorHAnsi" w:hAnsiTheme="minorHAnsi" w:cstheme="minorHAnsi"/>
          <w:color w:val="000000"/>
        </w:rPr>
        <w:t xml:space="preserve">. </w:t>
      </w:r>
      <w:r w:rsidR="00BD3EB4">
        <w:rPr>
          <w:rFonts w:asciiTheme="minorHAnsi" w:hAnsiTheme="minorHAnsi" w:cstheme="minorHAnsi"/>
          <w:color w:val="000000"/>
        </w:rPr>
        <w:t xml:space="preserve">Natural light </w:t>
      </w:r>
      <w:r w:rsidR="00ED7C24">
        <w:rPr>
          <w:rFonts w:asciiTheme="minorHAnsi" w:hAnsiTheme="minorHAnsi" w:cstheme="minorHAnsi"/>
          <w:color w:val="000000"/>
        </w:rPr>
        <w:t xml:space="preserve">was rare, </w:t>
      </w:r>
      <w:r w:rsidR="00BD3EB4">
        <w:rPr>
          <w:rFonts w:asciiTheme="minorHAnsi" w:hAnsiTheme="minorHAnsi" w:cstheme="minorHAnsi"/>
          <w:color w:val="000000"/>
        </w:rPr>
        <w:t>c</w:t>
      </w:r>
      <w:r w:rsidR="00550E92">
        <w:rPr>
          <w:rFonts w:asciiTheme="minorHAnsi" w:hAnsiTheme="minorHAnsi" w:cstheme="minorHAnsi"/>
          <w:color w:val="000000"/>
        </w:rPr>
        <w:t>ame</w:t>
      </w:r>
      <w:r w:rsidR="00BD3EB4">
        <w:rPr>
          <w:rFonts w:asciiTheme="minorHAnsi" w:hAnsiTheme="minorHAnsi" w:cstheme="minorHAnsi"/>
          <w:color w:val="000000"/>
        </w:rPr>
        <w:t xml:space="preserve"> from directly above the house, orange industrial lights sh</w:t>
      </w:r>
      <w:r w:rsidR="00550E92">
        <w:rPr>
          <w:rFonts w:asciiTheme="minorHAnsi" w:hAnsiTheme="minorHAnsi" w:cstheme="minorHAnsi"/>
          <w:color w:val="000000"/>
        </w:rPr>
        <w:t>one</w:t>
      </w:r>
      <w:r w:rsidR="00BD3EB4">
        <w:rPr>
          <w:rFonts w:asciiTheme="minorHAnsi" w:hAnsiTheme="minorHAnsi" w:cstheme="minorHAnsi"/>
          <w:color w:val="000000"/>
        </w:rPr>
        <w:t xml:space="preserve"> through the windows lighting up the entire house.</w:t>
      </w:r>
      <w:r w:rsidR="007D354A">
        <w:rPr>
          <w:rFonts w:asciiTheme="minorHAnsi" w:hAnsiTheme="minorHAnsi" w:cstheme="minorHAnsi"/>
          <w:color w:val="000000"/>
        </w:rPr>
        <w:t xml:space="preserve"> The atmosphere</w:t>
      </w:r>
      <w:r w:rsidR="001204C5">
        <w:rPr>
          <w:rFonts w:asciiTheme="minorHAnsi" w:hAnsiTheme="minorHAnsi" w:cstheme="minorHAnsi"/>
          <w:color w:val="000000"/>
        </w:rPr>
        <w:t xml:space="preserve"> was </w:t>
      </w:r>
      <w:r w:rsidR="007D354A">
        <w:rPr>
          <w:rFonts w:asciiTheme="minorHAnsi" w:hAnsiTheme="minorHAnsi" w:cstheme="minorHAnsi"/>
          <w:color w:val="000000"/>
        </w:rPr>
        <w:t>suffocating</w:t>
      </w:r>
      <w:r w:rsidR="001204C5">
        <w:rPr>
          <w:rFonts w:asciiTheme="minorHAnsi" w:hAnsiTheme="minorHAnsi" w:cstheme="minorHAnsi"/>
          <w:color w:val="000000"/>
        </w:rPr>
        <w:t xml:space="preserve"> as</w:t>
      </w:r>
      <w:r w:rsidR="007D354A">
        <w:rPr>
          <w:rFonts w:asciiTheme="minorHAnsi" w:hAnsiTheme="minorHAnsi" w:cstheme="minorHAnsi"/>
          <w:color w:val="000000"/>
        </w:rPr>
        <w:t xml:space="preserve"> there was no fresh air let into the house due to the massive infrastructure surrounding</w:t>
      </w:r>
      <w:r w:rsidR="001204C5">
        <w:rPr>
          <w:rFonts w:asciiTheme="minorHAnsi" w:hAnsiTheme="minorHAnsi" w:cstheme="minorHAnsi"/>
          <w:color w:val="000000"/>
        </w:rPr>
        <w:t xml:space="preserve"> it</w:t>
      </w:r>
      <w:r w:rsidR="007D354A">
        <w:rPr>
          <w:rFonts w:asciiTheme="minorHAnsi" w:hAnsiTheme="minorHAnsi" w:cstheme="minorHAnsi"/>
          <w:color w:val="000000"/>
        </w:rPr>
        <w:t>.</w:t>
      </w:r>
      <w:r w:rsidR="001204C5">
        <w:rPr>
          <w:rFonts w:asciiTheme="minorHAnsi" w:hAnsiTheme="minorHAnsi" w:cstheme="minorHAnsi"/>
          <w:color w:val="000000"/>
        </w:rPr>
        <w:t xml:space="preserve"> There was always</w:t>
      </w:r>
      <w:r w:rsidR="007D354A">
        <w:rPr>
          <w:rFonts w:asciiTheme="minorHAnsi" w:hAnsiTheme="minorHAnsi" w:cstheme="minorHAnsi"/>
          <w:color w:val="000000"/>
        </w:rPr>
        <w:t xml:space="preserve"> </w:t>
      </w:r>
      <w:r w:rsidR="008858DA">
        <w:rPr>
          <w:rFonts w:asciiTheme="minorHAnsi" w:hAnsiTheme="minorHAnsi" w:cstheme="minorHAnsi"/>
          <w:color w:val="000000"/>
        </w:rPr>
        <w:t>desire and expectations</w:t>
      </w:r>
      <w:r w:rsidR="007D354A">
        <w:rPr>
          <w:rFonts w:asciiTheme="minorHAnsi" w:hAnsiTheme="minorHAnsi" w:cstheme="minorHAnsi"/>
          <w:color w:val="000000"/>
        </w:rPr>
        <w:t xml:space="preserve">, but no </w:t>
      </w:r>
      <w:r w:rsidR="001204C5">
        <w:rPr>
          <w:rFonts w:asciiTheme="minorHAnsi" w:hAnsiTheme="minorHAnsi" w:cstheme="minorHAnsi"/>
          <w:color w:val="000000"/>
        </w:rPr>
        <w:t>satisfaction</w:t>
      </w:r>
      <w:r w:rsidR="008858DA">
        <w:rPr>
          <w:rFonts w:asciiTheme="minorHAnsi" w:hAnsiTheme="minorHAnsi" w:cstheme="minorHAnsi"/>
          <w:color w:val="000000"/>
        </w:rPr>
        <w:t xml:space="preserve">. </w:t>
      </w:r>
      <w:r w:rsidR="00995648">
        <w:rPr>
          <w:rFonts w:asciiTheme="minorHAnsi" w:hAnsiTheme="minorHAnsi" w:cstheme="minorHAnsi"/>
          <w:color w:val="000000"/>
        </w:rPr>
        <w:t>Partly due to his mental illness, Willy</w:t>
      </w:r>
      <w:r w:rsidR="008858DA">
        <w:rPr>
          <w:rFonts w:asciiTheme="minorHAnsi" w:hAnsiTheme="minorHAnsi" w:cstheme="minorHAnsi"/>
          <w:color w:val="000000"/>
        </w:rPr>
        <w:t xml:space="preserve"> was n</w:t>
      </w:r>
      <w:r w:rsidR="00995648">
        <w:rPr>
          <w:rFonts w:asciiTheme="minorHAnsi" w:hAnsiTheme="minorHAnsi" w:cstheme="minorHAnsi"/>
          <w:color w:val="000000"/>
        </w:rPr>
        <w:t>ot</w:t>
      </w:r>
      <w:r w:rsidR="008858DA">
        <w:rPr>
          <w:rFonts w:asciiTheme="minorHAnsi" w:hAnsiTheme="minorHAnsi" w:cstheme="minorHAnsi"/>
          <w:color w:val="000000"/>
        </w:rPr>
        <w:t xml:space="preserve"> able to bring home enough to cover weekly expenses</w:t>
      </w:r>
      <w:r w:rsidR="00550E92">
        <w:rPr>
          <w:rFonts w:asciiTheme="minorHAnsi" w:hAnsiTheme="minorHAnsi" w:cstheme="minorHAnsi"/>
          <w:color w:val="000000"/>
        </w:rPr>
        <w:t xml:space="preserve"> </w:t>
      </w:r>
      <w:r w:rsidR="00995648">
        <w:rPr>
          <w:rFonts w:asciiTheme="minorHAnsi" w:hAnsiTheme="minorHAnsi" w:cstheme="minorHAnsi"/>
          <w:color w:val="000000"/>
        </w:rPr>
        <w:t>even though he continued to work with ambition.</w:t>
      </w:r>
      <w:r w:rsidR="008858DA">
        <w:rPr>
          <w:rFonts w:asciiTheme="minorHAnsi" w:hAnsiTheme="minorHAnsi" w:cstheme="minorHAnsi"/>
          <w:color w:val="000000"/>
        </w:rPr>
        <w:t xml:space="preserve"> He would come home to Biff</w:t>
      </w:r>
      <w:r w:rsidR="00550E92">
        <w:rPr>
          <w:rFonts w:asciiTheme="minorHAnsi" w:hAnsiTheme="minorHAnsi" w:cstheme="minorHAnsi"/>
          <w:color w:val="000000"/>
        </w:rPr>
        <w:t>, his thirty-four-year-old son,</w:t>
      </w:r>
      <w:r w:rsidR="008858DA">
        <w:rPr>
          <w:rFonts w:asciiTheme="minorHAnsi" w:hAnsiTheme="minorHAnsi" w:cstheme="minorHAnsi"/>
          <w:color w:val="000000"/>
        </w:rPr>
        <w:t xml:space="preserve"> who had potential, but lacked enthusiasm. </w:t>
      </w:r>
      <w:r w:rsidR="001204C5">
        <w:rPr>
          <w:rFonts w:asciiTheme="minorHAnsi" w:hAnsiTheme="minorHAnsi" w:cstheme="minorHAnsi"/>
          <w:color w:val="000000"/>
        </w:rPr>
        <w:t>Everyone inside the house and the house itself never felt fulfilled.</w:t>
      </w:r>
      <w:r w:rsidR="00C07A59">
        <w:rPr>
          <w:rFonts w:asciiTheme="minorHAnsi" w:hAnsiTheme="minorHAnsi" w:cstheme="minorHAnsi"/>
          <w:color w:val="000000"/>
        </w:rPr>
        <w:t xml:space="preserve"> The Loman</w:t>
      </w:r>
      <w:r w:rsidR="00653D91">
        <w:rPr>
          <w:rFonts w:asciiTheme="minorHAnsi" w:hAnsiTheme="minorHAnsi" w:cstheme="minorHAnsi"/>
          <w:color w:val="000000"/>
        </w:rPr>
        <w:t xml:space="preserve"> house played a crucial role in the story as most of Willy’s memories were created there. </w:t>
      </w:r>
      <w:r w:rsidR="001204C5">
        <w:rPr>
          <w:rFonts w:asciiTheme="minorHAnsi" w:hAnsiTheme="minorHAnsi" w:cstheme="minorHAnsi"/>
          <w:color w:val="000000"/>
        </w:rPr>
        <w:t xml:space="preserve">Setting impacts the reasoning </w:t>
      </w:r>
      <w:r w:rsidR="00AC2349">
        <w:rPr>
          <w:rFonts w:asciiTheme="minorHAnsi" w:hAnsiTheme="minorHAnsi" w:cstheme="minorHAnsi"/>
          <w:color w:val="000000"/>
        </w:rPr>
        <w:t xml:space="preserve">of how the story unravels and how the audience feels. Authors can use setting to manipulate or lift the narrative. </w:t>
      </w:r>
    </w:p>
    <w:p w:rsidR="0001152E" w:rsidRDefault="007C7DB2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7C7DB2">
        <w:rPr>
          <w:rFonts w:cstheme="minorHAnsi"/>
          <w:sz w:val="24"/>
          <w:szCs w:val="24"/>
        </w:rPr>
        <w:t xml:space="preserve"> </w:t>
      </w: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7C7DB2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</w:p>
    <w:p w:rsidR="00E22A58" w:rsidRDefault="00E22A58" w:rsidP="00E22A58">
      <w:pPr>
        <w:autoSpaceDE w:val="0"/>
        <w:autoSpaceDN w:val="0"/>
        <w:adjustRightInd w:val="0"/>
        <w:spacing w:after="0" w:line="48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Works Cited </w:t>
      </w:r>
    </w:p>
    <w:p w:rsidR="00E22A58" w:rsidRPr="00E22A58" w:rsidRDefault="00E22A58" w:rsidP="00E22A58">
      <w:pPr>
        <w:autoSpaceDE w:val="0"/>
        <w:autoSpaceDN w:val="0"/>
        <w:adjustRightInd w:val="0"/>
        <w:spacing w:after="0" w:line="480" w:lineRule="auto"/>
        <w:rPr>
          <w:rFonts w:cstheme="minorHAnsi"/>
          <w:sz w:val="24"/>
          <w:szCs w:val="24"/>
        </w:rPr>
      </w:pPr>
      <w:r w:rsidRPr="00E22A58">
        <w:rPr>
          <w:color w:val="333333"/>
          <w:sz w:val="24"/>
          <w:szCs w:val="24"/>
          <w:shd w:val="clear" w:color="auto" w:fill="FFFFFF"/>
        </w:rPr>
        <w:t>Miller, Arthur. </w:t>
      </w:r>
      <w:r w:rsidRPr="00E22A58">
        <w:rPr>
          <w:i/>
          <w:iCs/>
          <w:color w:val="333333"/>
          <w:sz w:val="24"/>
          <w:szCs w:val="24"/>
        </w:rPr>
        <w:t>Death of a Sale</w:t>
      </w:r>
      <w:r>
        <w:rPr>
          <w:i/>
          <w:iCs/>
          <w:color w:val="333333"/>
          <w:sz w:val="24"/>
          <w:szCs w:val="24"/>
        </w:rPr>
        <w:t>s</w:t>
      </w:r>
      <w:r w:rsidRPr="00E22A58">
        <w:rPr>
          <w:i/>
          <w:iCs/>
          <w:color w:val="333333"/>
          <w:sz w:val="24"/>
          <w:szCs w:val="24"/>
        </w:rPr>
        <w:t>man</w:t>
      </w:r>
      <w:r w:rsidRPr="00E22A58">
        <w:rPr>
          <w:color w:val="333333"/>
          <w:sz w:val="24"/>
          <w:szCs w:val="24"/>
          <w:shd w:val="clear" w:color="auto" w:fill="FFFFFF"/>
        </w:rPr>
        <w:t>. 1952.</w:t>
      </w:r>
    </w:p>
    <w:sectPr w:rsidR="00E22A58" w:rsidRPr="00E22A58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02C8" w:rsidRDefault="005802C8" w:rsidP="00EA0D0E">
      <w:pPr>
        <w:spacing w:after="0" w:line="240" w:lineRule="auto"/>
      </w:pPr>
      <w:r>
        <w:separator/>
      </w:r>
    </w:p>
  </w:endnote>
  <w:endnote w:type="continuationSeparator" w:id="0">
    <w:p w:rsidR="005802C8" w:rsidRDefault="005802C8" w:rsidP="00EA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02C8" w:rsidRDefault="005802C8" w:rsidP="00EA0D0E">
      <w:pPr>
        <w:spacing w:after="0" w:line="240" w:lineRule="auto"/>
      </w:pPr>
      <w:r>
        <w:separator/>
      </w:r>
    </w:p>
  </w:footnote>
  <w:footnote w:type="continuationSeparator" w:id="0">
    <w:p w:rsidR="005802C8" w:rsidRDefault="005802C8" w:rsidP="00EA0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2498652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A0D0E" w:rsidRDefault="00EA0D0E">
        <w:pPr>
          <w:pStyle w:val="Header"/>
          <w:jc w:val="right"/>
        </w:pPr>
        <w:r>
          <w:t xml:space="preserve">de Beaupre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A0D0E" w:rsidRDefault="00EA0D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52E"/>
    <w:rsid w:val="0001152E"/>
    <w:rsid w:val="00035FD4"/>
    <w:rsid w:val="000A7DA4"/>
    <w:rsid w:val="000E691D"/>
    <w:rsid w:val="001204C5"/>
    <w:rsid w:val="001F0C07"/>
    <w:rsid w:val="001F1820"/>
    <w:rsid w:val="002157B9"/>
    <w:rsid w:val="003D7A42"/>
    <w:rsid w:val="0045062C"/>
    <w:rsid w:val="00493BD4"/>
    <w:rsid w:val="00550E92"/>
    <w:rsid w:val="005802C8"/>
    <w:rsid w:val="005E375C"/>
    <w:rsid w:val="00640F7C"/>
    <w:rsid w:val="00653D91"/>
    <w:rsid w:val="0066335F"/>
    <w:rsid w:val="007C7DB2"/>
    <w:rsid w:val="007D354A"/>
    <w:rsid w:val="008858DA"/>
    <w:rsid w:val="008B35B5"/>
    <w:rsid w:val="008E41AF"/>
    <w:rsid w:val="00995648"/>
    <w:rsid w:val="009C6F68"/>
    <w:rsid w:val="00A70D99"/>
    <w:rsid w:val="00AC2349"/>
    <w:rsid w:val="00B42D9E"/>
    <w:rsid w:val="00BD3EB4"/>
    <w:rsid w:val="00C07A59"/>
    <w:rsid w:val="00C30C61"/>
    <w:rsid w:val="00C768E1"/>
    <w:rsid w:val="00CF67A3"/>
    <w:rsid w:val="00E22A58"/>
    <w:rsid w:val="00E51ED9"/>
    <w:rsid w:val="00EA0D0E"/>
    <w:rsid w:val="00EB6537"/>
    <w:rsid w:val="00EC0979"/>
    <w:rsid w:val="00EC79E1"/>
    <w:rsid w:val="00ED7C24"/>
    <w:rsid w:val="00EE6B0D"/>
    <w:rsid w:val="00F349CA"/>
    <w:rsid w:val="00F5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0250E"/>
  <w15:chartTrackingRefBased/>
  <w15:docId w15:val="{440EE4D6-21F1-4229-8CF6-D32D9193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0D0E"/>
  </w:style>
  <w:style w:type="paragraph" w:styleId="Footer">
    <w:name w:val="footer"/>
    <w:basedOn w:val="Normal"/>
    <w:link w:val="FooterChar"/>
    <w:uiPriority w:val="99"/>
    <w:unhideWhenUsed/>
    <w:rsid w:val="00EA0D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0D0E"/>
  </w:style>
  <w:style w:type="paragraph" w:styleId="NormalWeb">
    <w:name w:val="Normal (Web)"/>
    <w:basedOn w:val="Normal"/>
    <w:uiPriority w:val="99"/>
    <w:semiHidden/>
    <w:unhideWhenUsed/>
    <w:rsid w:val="007C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4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132S-De Beaupre, Chloe</dc:creator>
  <cp:keywords/>
  <dc:description/>
  <cp:lastModifiedBy>132S-De Beaupre, Chloe</cp:lastModifiedBy>
  <cp:revision>22</cp:revision>
  <dcterms:created xsi:type="dcterms:W3CDTF">2019-04-08T17:57:00Z</dcterms:created>
  <dcterms:modified xsi:type="dcterms:W3CDTF">2019-04-11T04:09:00Z</dcterms:modified>
</cp:coreProperties>
</file>