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1199" w:type="dxa"/>
        <w:tblInd w:w="-147" w:type="dxa"/>
        <w:tblLook w:val="04A0" w:firstRow="1" w:lastRow="0" w:firstColumn="1" w:lastColumn="0" w:noHBand="0" w:noVBand="1"/>
      </w:tblPr>
      <w:tblGrid>
        <w:gridCol w:w="6328"/>
        <w:gridCol w:w="4871"/>
      </w:tblGrid>
      <w:tr w:rsidR="001F51D5" w14:paraId="538A4E69" w14:textId="77777777" w:rsidTr="00961344">
        <w:trPr>
          <w:trHeight w:val="1700"/>
        </w:trPr>
        <w:tc>
          <w:tcPr>
            <w:tcW w:w="11199" w:type="dxa"/>
            <w:gridSpan w:val="2"/>
          </w:tcPr>
          <w:p w14:paraId="70F71FC2" w14:textId="24A19092" w:rsidR="001F51D5" w:rsidRDefault="00B369B1" w:rsidP="001102E9">
            <w:bookmarkStart w:id="0" w:name="_GoBack"/>
            <w:bookmarkEnd w:id="0"/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60288" behindDoc="1" locked="0" layoutInCell="1" allowOverlap="1" wp14:anchorId="3392D31C" wp14:editId="25855E6C">
                  <wp:simplePos x="0" y="0"/>
                  <wp:positionH relativeFrom="column">
                    <wp:posOffset>5611495</wp:posOffset>
                  </wp:positionH>
                  <wp:positionV relativeFrom="paragraph">
                    <wp:posOffset>82966</wp:posOffset>
                  </wp:positionV>
                  <wp:extent cx="1085850" cy="874395"/>
                  <wp:effectExtent l="0" t="0" r="0" b="1905"/>
                  <wp:wrapTight wrapText="bothSides">
                    <wp:wrapPolygon edited="0">
                      <wp:start x="0" y="0"/>
                      <wp:lineTo x="0" y="21176"/>
                      <wp:lineTo x="21221" y="21176"/>
                      <wp:lineTo x="21221" y="0"/>
                      <wp:lineTo x="0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rapids_logo_200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850" cy="874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58240" behindDoc="1" locked="0" layoutInCell="1" allowOverlap="1" wp14:anchorId="4ED0939B" wp14:editId="7AA63AA5">
                  <wp:simplePos x="0" y="0"/>
                  <wp:positionH relativeFrom="column">
                    <wp:posOffset>287166</wp:posOffset>
                  </wp:positionH>
                  <wp:positionV relativeFrom="paragraph">
                    <wp:posOffset>83820</wp:posOffset>
                  </wp:positionV>
                  <wp:extent cx="4836795" cy="903605"/>
                  <wp:effectExtent l="0" t="0" r="1905" b="0"/>
                  <wp:wrapTight wrapText="bothSides">
                    <wp:wrapPolygon edited="0">
                      <wp:start x="0" y="0"/>
                      <wp:lineTo x="0" y="20947"/>
                      <wp:lineTo x="21523" y="20947"/>
                      <wp:lineTo x="21523" y="0"/>
                      <wp:lineTo x="0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CCSAIcon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36795" cy="903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F51D5">
              <w:t xml:space="preserve">  </w:t>
            </w:r>
          </w:p>
        </w:tc>
      </w:tr>
      <w:tr w:rsidR="001F51D5" w14:paraId="5D2A091B" w14:textId="77777777" w:rsidTr="00D177C5">
        <w:trPr>
          <w:trHeight w:val="409"/>
        </w:trPr>
        <w:tc>
          <w:tcPr>
            <w:tcW w:w="6328" w:type="dxa"/>
            <w:vAlign w:val="center"/>
          </w:tcPr>
          <w:p w14:paraId="18DCE8D7" w14:textId="7E405464" w:rsidR="001F51D5" w:rsidRPr="00777876" w:rsidRDefault="378088BB" w:rsidP="00D177C5">
            <w:pPr>
              <w:rPr>
                <w:bCs/>
              </w:rPr>
            </w:pPr>
            <w:r w:rsidRPr="00FC73AD">
              <w:rPr>
                <w:b/>
              </w:rPr>
              <w:t>Name:</w:t>
            </w:r>
            <w:r w:rsidR="00777876">
              <w:rPr>
                <w:b/>
              </w:rPr>
              <w:t xml:space="preserve"> </w:t>
            </w:r>
            <w:r w:rsidR="00777876">
              <w:rPr>
                <w:bCs/>
              </w:rPr>
              <w:t>Annabelle Ingelman</w:t>
            </w:r>
          </w:p>
        </w:tc>
        <w:tc>
          <w:tcPr>
            <w:tcW w:w="4871" w:type="dxa"/>
            <w:vAlign w:val="center"/>
          </w:tcPr>
          <w:p w14:paraId="6DDD4842" w14:textId="3EDF3C7A" w:rsidR="001F51D5" w:rsidRPr="00777876" w:rsidRDefault="378088BB" w:rsidP="00D177C5">
            <w:pPr>
              <w:rPr>
                <w:bCs/>
              </w:rPr>
            </w:pPr>
            <w:r w:rsidRPr="00FC73AD">
              <w:rPr>
                <w:b/>
              </w:rPr>
              <w:t>Date:</w:t>
            </w:r>
            <w:r w:rsidR="00777876">
              <w:rPr>
                <w:b/>
              </w:rPr>
              <w:t xml:space="preserve"> </w:t>
            </w:r>
            <w:r w:rsidR="00777876">
              <w:rPr>
                <w:bCs/>
              </w:rPr>
              <w:t>February 24</w:t>
            </w:r>
            <w:r w:rsidR="00777876" w:rsidRPr="00777876">
              <w:rPr>
                <w:bCs/>
                <w:vertAlign w:val="superscript"/>
              </w:rPr>
              <w:t>th</w:t>
            </w:r>
            <w:r w:rsidR="00777876">
              <w:rPr>
                <w:bCs/>
              </w:rPr>
              <w:t>, 2020</w:t>
            </w:r>
          </w:p>
        </w:tc>
      </w:tr>
    </w:tbl>
    <w:p w14:paraId="693158EA" w14:textId="344DB349" w:rsidR="378088BB" w:rsidRPr="00D177C5" w:rsidRDefault="378088BB" w:rsidP="008F5EC5">
      <w:pPr>
        <w:pStyle w:val="NoSpacing"/>
        <w:rPr>
          <w:sz w:val="16"/>
          <w:szCs w:val="16"/>
        </w:rPr>
      </w:pPr>
    </w:p>
    <w:tbl>
      <w:tblPr>
        <w:tblStyle w:val="TableGrid"/>
        <w:tblW w:w="11199" w:type="dxa"/>
        <w:tblInd w:w="-147" w:type="dxa"/>
        <w:tblLook w:val="04A0" w:firstRow="1" w:lastRow="0" w:firstColumn="1" w:lastColumn="0" w:noHBand="0" w:noVBand="1"/>
      </w:tblPr>
      <w:tblGrid>
        <w:gridCol w:w="2668"/>
        <w:gridCol w:w="8531"/>
      </w:tblGrid>
      <w:tr w:rsidR="001F51D5" w14:paraId="6E32A2A7" w14:textId="77777777" w:rsidTr="00961344">
        <w:trPr>
          <w:trHeight w:val="2812"/>
        </w:trPr>
        <w:tc>
          <w:tcPr>
            <w:tcW w:w="2668" w:type="dxa"/>
          </w:tcPr>
          <w:p w14:paraId="673C5194" w14:textId="398F4080" w:rsidR="0074744A" w:rsidRPr="003E72C0" w:rsidRDefault="00617A88" w:rsidP="003E72C0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68480" behindDoc="1" locked="0" layoutInCell="1" allowOverlap="1" wp14:anchorId="231846F3" wp14:editId="33501311">
                      <wp:simplePos x="0" y="0"/>
                      <wp:positionH relativeFrom="column">
                        <wp:posOffset>1259840</wp:posOffset>
                      </wp:positionH>
                      <wp:positionV relativeFrom="paragraph">
                        <wp:posOffset>45720</wp:posOffset>
                      </wp:positionV>
                      <wp:extent cx="235585" cy="259715"/>
                      <wp:effectExtent l="0" t="0" r="12065" b="26035"/>
                      <wp:wrapThrough wrapText="bothSides">
                        <wp:wrapPolygon edited="0">
                          <wp:start x="0" y="0"/>
                          <wp:lineTo x="0" y="22181"/>
                          <wp:lineTo x="20960" y="22181"/>
                          <wp:lineTo x="20960" y="0"/>
                          <wp:lineTo x="0" y="0"/>
                        </wp:wrapPolygon>
                      </wp:wrapThrough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558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1A207F4" w14:textId="04A80EF7" w:rsidR="00C023F6" w:rsidRPr="00777876" w:rsidRDefault="00C023F6" w:rsidP="00617A88">
                                  <w:pPr>
                                    <w:rPr>
                                      <w:b/>
                                      <w:bCs/>
                                      <w:color w:val="FF0000"/>
                                      <w:lang w:val="en-CA"/>
                                    </w:rPr>
                                  </w:pPr>
                                  <w:r w:rsidRPr="00777876">
                                    <w:rPr>
                                      <w:b/>
                                      <w:bCs/>
                                      <w:color w:val="FF0000"/>
                                      <w:lang w:val="en-CA"/>
                                    </w:rP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31846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99.2pt;margin-top:3.6pt;width:18.55pt;height:20.45pt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" fillcolor="white [3201]" strokecolor="black [3200]" strokeweight="1pt">
                      <v:textbox>
                        <w:txbxContent>
                          <w:p w14:paraId="21A207F4" w14:textId="04A80EF7" w:rsidR="00C023F6" w:rsidRPr="00777876" w:rsidRDefault="00C023F6" w:rsidP="00617A88">
                            <w:pPr>
                              <w:rPr>
                                <w:b/>
                                <w:bCs/>
                                <w:color w:val="FF0000"/>
                                <w:lang w:val="en-CA"/>
                              </w:rPr>
                            </w:pPr>
                            <w:r w:rsidRPr="00777876">
                              <w:rPr>
                                <w:b/>
                                <w:bCs/>
                                <w:color w:val="FF0000"/>
                                <w:lang w:val="en-CA"/>
                              </w:rPr>
                              <w:t>X</w:t>
                            </w: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1F51D5">
              <w:rPr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669504" behindDoc="1" locked="0" layoutInCell="1" allowOverlap="1" wp14:anchorId="39448DE1" wp14:editId="19622993">
                  <wp:simplePos x="0" y="0"/>
                  <wp:positionH relativeFrom="column">
                    <wp:posOffset>483787</wp:posOffset>
                  </wp:positionH>
                  <wp:positionV relativeFrom="paragraph">
                    <wp:posOffset>1770</wp:posOffset>
                  </wp:positionV>
                  <wp:extent cx="590400" cy="590400"/>
                  <wp:effectExtent l="0" t="0" r="635" b="0"/>
                  <wp:wrapTight wrapText="bothSides">
                    <wp:wrapPolygon edited="0">
                      <wp:start x="9068" y="1395"/>
                      <wp:lineTo x="2790" y="13950"/>
                      <wp:lineTo x="2093" y="14648"/>
                      <wp:lineTo x="0" y="19531"/>
                      <wp:lineTo x="20926" y="19531"/>
                      <wp:lineTo x="18833" y="14648"/>
                      <wp:lineTo x="18136" y="13950"/>
                      <wp:lineTo x="11858" y="1395"/>
                      <wp:lineTo x="9068" y="1395"/>
                    </wp:wrapPolygon>
                  </wp:wrapTight>
                  <wp:docPr id="3" name="Picture 3" descr="Related image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d image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4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01D7A1B" w14:textId="277CBE81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6DE601DE" w14:textId="41820310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2FF7DEEA" w14:textId="1887F4C2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685FFB2A" w14:textId="1742A595" w:rsidR="001F51D5" w:rsidRPr="00B369B1" w:rsidRDefault="007E62A0" w:rsidP="001102E9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How does the artifact you selected demonstrate strengths &amp; growth in the communication competency?</w:t>
            </w:r>
          </w:p>
          <w:p w14:paraId="3AF68A91" w14:textId="77777777" w:rsidR="003C4BA1" w:rsidRPr="00B369B1" w:rsidRDefault="003C4BA1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454E0831" w14:textId="0F84EA60" w:rsidR="005763F1" w:rsidRPr="00421F40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In what ways might you further develop your communication competency?</w:t>
            </w:r>
          </w:p>
        </w:tc>
        <w:tc>
          <w:tcPr>
            <w:tcW w:w="8531" w:type="dxa"/>
            <w:vMerge w:val="restart"/>
          </w:tcPr>
          <w:p w14:paraId="4AFCEBDA" w14:textId="325BF925" w:rsidR="001F51D5" w:rsidRPr="00B369B1" w:rsidRDefault="378088BB" w:rsidP="001F51D5">
            <w:pPr>
              <w:rPr>
                <w:b/>
              </w:rPr>
            </w:pPr>
            <w:r w:rsidRPr="00B369B1">
              <w:rPr>
                <w:b/>
              </w:rPr>
              <w:t>Self-Reflection</w:t>
            </w:r>
          </w:p>
          <w:p w14:paraId="22EB1432" w14:textId="6F6FA2DF" w:rsidR="005763F1" w:rsidRPr="00503ADE" w:rsidRDefault="00B37CB3" w:rsidP="001F51D5">
            <w:pPr>
              <w:rPr>
                <w:i/>
                <w:iCs/>
              </w:rPr>
            </w:pPr>
            <w:r w:rsidRPr="00E32607">
              <w:rPr>
                <w:i/>
                <w:iCs/>
              </w:rPr>
              <w:t>Describe how the artifact</w:t>
            </w:r>
            <w:r w:rsidR="003C4BA1" w:rsidRPr="00E32607">
              <w:rPr>
                <w:i/>
                <w:iCs/>
              </w:rPr>
              <w:t xml:space="preserve"> you selected show</w:t>
            </w:r>
            <w:r w:rsidRPr="00E32607">
              <w:rPr>
                <w:i/>
                <w:iCs/>
              </w:rPr>
              <w:t>s</w:t>
            </w:r>
            <w:r w:rsidR="003C4BA1" w:rsidRPr="00E32607">
              <w:rPr>
                <w:i/>
                <w:iCs/>
              </w:rPr>
              <w:t xml:space="preserve"> your strengths &amp; growth in specific core competencies. T</w:t>
            </w:r>
            <w:r w:rsidR="378088BB" w:rsidRPr="00E32607">
              <w:rPr>
                <w:i/>
                <w:iCs/>
              </w:rPr>
              <w:t xml:space="preserve">he prompt questions </w:t>
            </w:r>
            <w:r w:rsidR="003C4BA1" w:rsidRPr="00E32607">
              <w:rPr>
                <w:i/>
                <w:iCs/>
              </w:rPr>
              <w:t>on the left - or other self-assessment activities you may have done - may guide your reflection process.</w:t>
            </w:r>
          </w:p>
          <w:p w14:paraId="3439BC0B" w14:textId="77777777" w:rsidR="009E4443" w:rsidRDefault="009E4443" w:rsidP="001F51D5"/>
          <w:p w14:paraId="202F20BD" w14:textId="77777777" w:rsidR="00C45CDE" w:rsidRDefault="00777876" w:rsidP="001F51D5">
            <w:r>
              <w:t xml:space="preserve">This reflection is based off of my Health 2 Unit in P.E. </w:t>
            </w:r>
            <w:r w:rsidR="00E32607">
              <w:t>I</w:t>
            </w:r>
            <w:r>
              <w:t xml:space="preserve"> learned about resilience, addiction to drugs and alcohol, and communication skills. </w:t>
            </w:r>
            <w:r w:rsidR="00E32607">
              <w:t>I</w:t>
            </w:r>
            <w:r>
              <w:t xml:space="preserve"> also learned ab</w:t>
            </w:r>
            <w:r w:rsidR="00E32607">
              <w:t>out three ways to resist an offer of something that I don’t feel comfortable doing: delay, refusal, and negotiation.</w:t>
            </w:r>
            <w:r w:rsidR="00C45CDE">
              <w:t xml:space="preserve"> </w:t>
            </w:r>
            <w:r w:rsidR="00E32607">
              <w:t>During this unit, I grew in the communication competency, as well as the personal and social competency.</w:t>
            </w:r>
          </w:p>
          <w:p w14:paraId="03854FF6" w14:textId="77777777" w:rsidR="00C45CDE" w:rsidRDefault="00C45CDE" w:rsidP="001F51D5"/>
          <w:p w14:paraId="761C1413" w14:textId="0F32C0A2" w:rsidR="00E32607" w:rsidRDefault="00E32607" w:rsidP="001F51D5">
            <w:r>
              <w:t xml:space="preserve">After each lesson, we wrote a reflection about what </w:t>
            </w:r>
            <w:r w:rsidR="009E4443">
              <w:t xml:space="preserve">I </w:t>
            </w:r>
            <w:r>
              <w:t xml:space="preserve">had learned and how </w:t>
            </w:r>
            <w:r w:rsidR="009E4443">
              <w:t>I</w:t>
            </w:r>
            <w:r>
              <w:t xml:space="preserve"> could use that knowledge if </w:t>
            </w:r>
            <w:r w:rsidR="009E4443">
              <w:t>I</w:t>
            </w:r>
            <w:r>
              <w:t xml:space="preserve"> ever had a bad situation in the future. These reflections helped me to grow personally because I was writing about myself and reflecting on my life. </w:t>
            </w:r>
            <w:r w:rsidR="009E4443">
              <w:t>They really helped me to</w:t>
            </w:r>
            <w:r>
              <w:t xml:space="preserve"> think about</w:t>
            </w:r>
            <w:r w:rsidR="000F6A94">
              <w:t xml:space="preserve"> </w:t>
            </w:r>
            <w:r>
              <w:t xml:space="preserve">what I </w:t>
            </w:r>
            <w:r w:rsidR="000F6A94">
              <w:t>am doing in my life right now that might not be good for me, and what I can</w:t>
            </w:r>
            <w:r>
              <w:t xml:space="preserve"> do </w:t>
            </w:r>
            <w:r w:rsidR="000F6A94">
              <w:t xml:space="preserve">about it </w:t>
            </w:r>
            <w:r>
              <w:t>in the future to l</w:t>
            </w:r>
            <w:r w:rsidR="000F6A94">
              <w:t>iv</w:t>
            </w:r>
            <w:r>
              <w:t>e a healthier life</w:t>
            </w:r>
            <w:r w:rsidR="000F6A94">
              <w:t>.</w:t>
            </w:r>
          </w:p>
          <w:p w14:paraId="29E4687F" w14:textId="2C59541B" w:rsidR="000F6A94" w:rsidRDefault="000F6A94" w:rsidP="001F51D5"/>
          <w:p w14:paraId="79FC4B13" w14:textId="31B577E6" w:rsidR="00C45CDE" w:rsidRDefault="00C45CDE" w:rsidP="001F51D5">
            <w:r>
              <w:t xml:space="preserve">I </w:t>
            </w:r>
            <w:r w:rsidR="00731631">
              <w:t xml:space="preserve">grew in the social competency because I </w:t>
            </w:r>
            <w:r w:rsidR="002644E7">
              <w:t xml:space="preserve">learned about </w:t>
            </w:r>
            <w:r w:rsidR="00F01FC4">
              <w:t xml:space="preserve">resilience. Resilience is </w:t>
            </w:r>
            <w:r w:rsidR="009A75D1">
              <w:t>being able to bounce back from a difficult situation, and being able to solve a problem peacefully.</w:t>
            </w:r>
            <w:r w:rsidR="0088324A">
              <w:t xml:space="preserve"> It </w:t>
            </w:r>
            <w:r w:rsidR="009E4443">
              <w:t xml:space="preserve">also </w:t>
            </w:r>
            <w:r w:rsidR="0088324A">
              <w:t xml:space="preserve">means valuing diversity in our society. Learning about resilience helped me to be prepared if I ever </w:t>
            </w:r>
            <w:r w:rsidR="00B46A1D">
              <w:t xml:space="preserve">have a </w:t>
            </w:r>
            <w:r w:rsidR="009E4443">
              <w:t>problem</w:t>
            </w:r>
            <w:r w:rsidR="00B46A1D">
              <w:t xml:space="preserve"> in my life.</w:t>
            </w:r>
            <w:r w:rsidR="009E4443">
              <w:t xml:space="preserve"> It </w:t>
            </w:r>
            <w:r w:rsidR="002109D0">
              <w:t xml:space="preserve">also </w:t>
            </w:r>
            <w:r w:rsidR="009E4443">
              <w:t xml:space="preserve">helped me grow in the </w:t>
            </w:r>
            <w:r w:rsidR="002109D0">
              <w:t>personal</w:t>
            </w:r>
            <w:r w:rsidR="009E4443">
              <w:t xml:space="preserve"> competency because I </w:t>
            </w:r>
            <w:r w:rsidR="002109D0">
              <w:t xml:space="preserve">learned about ways to </w:t>
            </w:r>
            <w:r w:rsidR="0040108C">
              <w:t>bounce back after a negative experience.</w:t>
            </w:r>
          </w:p>
          <w:p w14:paraId="47A44AF8" w14:textId="77777777" w:rsidR="00C45CDE" w:rsidRDefault="00C45CDE" w:rsidP="001F51D5"/>
          <w:p w14:paraId="5D9D14C5" w14:textId="2FA82F79" w:rsidR="00B46A1D" w:rsidRDefault="000F6A94" w:rsidP="001F51D5">
            <w:r>
              <w:t>This unit also demonst</w:t>
            </w:r>
            <w:r w:rsidR="001764A6">
              <w:t>r</w:t>
            </w:r>
            <w:r>
              <w:t xml:space="preserve">ates my growth in </w:t>
            </w:r>
            <w:r w:rsidR="001764A6">
              <w:t>the</w:t>
            </w:r>
            <w:r w:rsidR="00C023F6">
              <w:t xml:space="preserve"> communication </w:t>
            </w:r>
            <w:r w:rsidR="001764A6">
              <w:t xml:space="preserve">competency. </w:t>
            </w:r>
            <w:r w:rsidR="00AB25BB">
              <w:t xml:space="preserve">The unit taught me communication </w:t>
            </w:r>
            <w:r w:rsidR="004A4CE4">
              <w:t>skills</w:t>
            </w:r>
            <w:r w:rsidR="0040108C">
              <w:t xml:space="preserve"> such as</w:t>
            </w:r>
            <w:r w:rsidR="004A4CE4">
              <w:t xml:space="preserve"> what to do if I am offered something that I don’t want. I learned ho</w:t>
            </w:r>
            <w:r w:rsidR="00D42E92">
              <w:t>w</w:t>
            </w:r>
            <w:r w:rsidR="004A4CE4">
              <w:t xml:space="preserve"> to resist peer pressure by using delay, refusal, and negotiation.</w:t>
            </w:r>
            <w:r w:rsidR="00D42E92">
              <w:t xml:space="preserve"> I could further develop th</w:t>
            </w:r>
            <w:r w:rsidR="00433D0C">
              <w:t>is</w:t>
            </w:r>
            <w:r w:rsidR="00D42E92">
              <w:t xml:space="preserve"> competen</w:t>
            </w:r>
            <w:r w:rsidR="00433D0C">
              <w:t xml:space="preserve">cy by </w:t>
            </w:r>
            <w:r w:rsidR="00BB6AA1">
              <w:t>practicing communication</w:t>
            </w:r>
            <w:r w:rsidR="009106F5">
              <w:t xml:space="preserve"> with others</w:t>
            </w:r>
            <w:r w:rsidR="00BB6AA1">
              <w:t>. I could talk to a relative or friend that I don’t see very often. This could give me a bigger network of people who would help me if I ever had a bad situation</w:t>
            </w:r>
            <w:r w:rsidR="009106F5">
              <w:t>.</w:t>
            </w:r>
            <w:r w:rsidR="000139D0">
              <w:t xml:space="preserve"> Practicing these skills often can give me</w:t>
            </w:r>
            <w:r w:rsidR="006D7EE6">
              <w:t xml:space="preserve"> more</w:t>
            </w:r>
            <w:r w:rsidR="000139D0">
              <w:t xml:space="preserve"> </w:t>
            </w:r>
            <w:r w:rsidR="006D7EE6">
              <w:t xml:space="preserve">experience and courage to </w:t>
            </w:r>
            <w:r w:rsidR="000139D0">
              <w:t>resist peer pressure and be confident in myself.</w:t>
            </w:r>
          </w:p>
        </w:tc>
      </w:tr>
      <w:tr w:rsidR="001F51D5" w14:paraId="7A5483A2" w14:textId="77777777" w:rsidTr="00961344">
        <w:trPr>
          <w:trHeight w:val="2794"/>
        </w:trPr>
        <w:tc>
          <w:tcPr>
            <w:tcW w:w="2668" w:type="dxa"/>
          </w:tcPr>
          <w:p w14:paraId="33433F9D" w14:textId="0EFA3B02" w:rsidR="0074744A" w:rsidRPr="003E72C0" w:rsidRDefault="00617A88" w:rsidP="003E72C0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66432" behindDoc="1" locked="0" layoutInCell="1" allowOverlap="1" wp14:anchorId="614B54AD" wp14:editId="002268EB">
                      <wp:simplePos x="0" y="0"/>
                      <wp:positionH relativeFrom="column">
                        <wp:posOffset>1243965</wp:posOffset>
                      </wp:positionH>
                      <wp:positionV relativeFrom="paragraph">
                        <wp:posOffset>56515</wp:posOffset>
                      </wp:positionV>
                      <wp:extent cx="254635" cy="259715"/>
                      <wp:effectExtent l="0" t="0" r="12065" b="26035"/>
                      <wp:wrapThrough wrapText="bothSides">
                        <wp:wrapPolygon edited="0">
                          <wp:start x="0" y="0"/>
                          <wp:lineTo x="0" y="22181"/>
                          <wp:lineTo x="21007" y="22181"/>
                          <wp:lineTo x="21007" y="0"/>
                          <wp:lineTo x="0" y="0"/>
                        </wp:wrapPolygon>
                      </wp:wrapThrough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26A8733" w14:textId="77777777" w:rsidR="00C023F6" w:rsidRDefault="00C023F6" w:rsidP="008D70A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4B54AD" id="_x0000_s1027" type="#_x0000_t202" style="position:absolute;left:0;text-align:left;margin-left:97.95pt;margin-top:4.45pt;width:20.05pt;height:20.45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" fillcolor="white [3201]" strokecolor="black [3200]" strokeweight="1pt">
                      <v:textbox>
                        <w:txbxContent>
                          <w:p w14:paraId="526A8733" w14:textId="77777777" w:rsidR="00C023F6" w:rsidRDefault="00C023F6" w:rsidP="008D70AC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1F51D5">
              <w:rPr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664384" behindDoc="0" locked="0" layoutInCell="1" allowOverlap="1" wp14:anchorId="12F5C01C" wp14:editId="018DCC7E">
                  <wp:simplePos x="0" y="0"/>
                  <wp:positionH relativeFrom="column">
                    <wp:posOffset>483787</wp:posOffset>
                  </wp:positionH>
                  <wp:positionV relativeFrom="paragraph">
                    <wp:posOffset>531</wp:posOffset>
                  </wp:positionV>
                  <wp:extent cx="590400" cy="590400"/>
                  <wp:effectExtent l="0" t="0" r="635" b="0"/>
                  <wp:wrapThrough wrapText="bothSides">
                    <wp:wrapPolygon edited="0">
                      <wp:start x="8370" y="1395"/>
                      <wp:lineTo x="2093" y="13950"/>
                      <wp:lineTo x="0" y="19531"/>
                      <wp:lineTo x="20926" y="19531"/>
                      <wp:lineTo x="18833" y="13950"/>
                      <wp:lineTo x="12555" y="1395"/>
                      <wp:lineTo x="8370" y="1395"/>
                    </wp:wrapPolygon>
                  </wp:wrapThrough>
                  <wp:docPr id="1" name="Picture 1" descr="Image result for core competencies BC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core competencies BC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4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3B900B7" w14:textId="374FE468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7DBCB5E4" w14:textId="3ED34886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0E588385" w14:textId="023639B9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1688700F" w14:textId="29CEB9BB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How does the artifact you selected demonstrate strengths &amp; growth in the thinking</w:t>
            </w:r>
            <w:r w:rsidR="0074744A" w:rsidRPr="00B369B1">
              <w:rPr>
                <w:b/>
                <w:sz w:val="18"/>
                <w:szCs w:val="18"/>
              </w:rPr>
              <w:t xml:space="preserve">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  <w:p w14:paraId="0B3FADB8" w14:textId="277415B6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3EA8D16A" w14:textId="41DB66BF" w:rsidR="005763F1" w:rsidRPr="00EC64F6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In what ways might you further develop your thinking </w:t>
            </w:r>
            <w:r w:rsidR="0074744A" w:rsidRPr="00B369B1">
              <w:rPr>
                <w:b/>
                <w:sz w:val="18"/>
                <w:szCs w:val="18"/>
              </w:rPr>
              <w:t>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</w:tc>
        <w:tc>
          <w:tcPr>
            <w:tcW w:w="8531" w:type="dxa"/>
            <w:vMerge/>
          </w:tcPr>
          <w:p w14:paraId="6D769C3B" w14:textId="77777777" w:rsidR="001F51D5" w:rsidRDefault="001F51D5" w:rsidP="001F51D5"/>
        </w:tc>
      </w:tr>
      <w:tr w:rsidR="001F51D5" w14:paraId="2C41B3F7" w14:textId="77777777" w:rsidTr="00961344">
        <w:trPr>
          <w:trHeight w:val="2939"/>
        </w:trPr>
        <w:tc>
          <w:tcPr>
            <w:tcW w:w="2668" w:type="dxa"/>
          </w:tcPr>
          <w:p w14:paraId="42E0C676" w14:textId="0C6A072C" w:rsidR="0074744A" w:rsidRPr="003E72C0" w:rsidRDefault="008D70AC" w:rsidP="003E72C0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62336" behindDoc="1" locked="0" layoutInCell="1" allowOverlap="1" wp14:anchorId="4638DC4B" wp14:editId="761F813E">
                      <wp:simplePos x="0" y="0"/>
                      <wp:positionH relativeFrom="column">
                        <wp:posOffset>1240790</wp:posOffset>
                      </wp:positionH>
                      <wp:positionV relativeFrom="paragraph">
                        <wp:posOffset>51435</wp:posOffset>
                      </wp:positionV>
                      <wp:extent cx="254635" cy="259715"/>
                      <wp:effectExtent l="0" t="0" r="12065" b="26035"/>
                      <wp:wrapThrough wrapText="bothSides">
                        <wp:wrapPolygon edited="0">
                          <wp:start x="0" y="0"/>
                          <wp:lineTo x="0" y="22181"/>
                          <wp:lineTo x="21007" y="22181"/>
                          <wp:lineTo x="21007" y="0"/>
                          <wp:lineTo x="0" y="0"/>
                        </wp:wrapPolygon>
                      </wp:wrapThrough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E266558" w14:textId="77777777" w:rsidR="00C023F6" w:rsidRPr="00777876" w:rsidRDefault="00C023F6" w:rsidP="00777876">
                                  <w:pPr>
                                    <w:rPr>
                                      <w:b/>
                                      <w:bCs/>
                                      <w:color w:val="FF0000"/>
                                      <w:lang w:val="en-CA"/>
                                    </w:rPr>
                                  </w:pPr>
                                  <w:r w:rsidRPr="00777876">
                                    <w:rPr>
                                      <w:b/>
                                      <w:bCs/>
                                      <w:color w:val="FF0000"/>
                                      <w:lang w:val="en-CA"/>
                                    </w:rPr>
                                    <w:t>X</w:t>
                                  </w:r>
                                </w:p>
                                <w:p w14:paraId="168B3D2A" w14:textId="7E2D083B" w:rsidR="00C023F6" w:rsidRDefault="00C023F6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38DC4B" id="_x0000_s1028" type="#_x0000_t202" style="position:absolute;left:0;text-align:left;margin-left:97.7pt;margin-top:4.05pt;width:20.05pt;height:20.45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" fillcolor="white [3201]" strokecolor="black [3200]" strokeweight="1pt">
                      <v:textbox>
                        <w:txbxContent>
                          <w:p w14:paraId="0E266558" w14:textId="77777777" w:rsidR="00C023F6" w:rsidRPr="00777876" w:rsidRDefault="00C023F6" w:rsidP="00777876">
                            <w:pPr>
                              <w:rPr>
                                <w:b/>
                                <w:bCs/>
                                <w:color w:val="FF0000"/>
                                <w:lang w:val="en-CA"/>
                              </w:rPr>
                            </w:pPr>
                            <w:r w:rsidRPr="00777876">
                              <w:rPr>
                                <w:b/>
                                <w:bCs/>
                                <w:color w:val="FF0000"/>
                                <w:lang w:val="en-CA"/>
                              </w:rPr>
                              <w:t>X</w:t>
                            </w:r>
                          </w:p>
                          <w:p w14:paraId="168B3D2A" w14:textId="7E2D083B" w:rsidR="00C023F6" w:rsidRDefault="00C023F6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>
              <w:rPr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663360" behindDoc="0" locked="0" layoutInCell="1" allowOverlap="1" wp14:anchorId="5E1F2CAB" wp14:editId="61CE666D">
                  <wp:simplePos x="0" y="0"/>
                  <wp:positionH relativeFrom="column">
                    <wp:posOffset>479565</wp:posOffset>
                  </wp:positionH>
                  <wp:positionV relativeFrom="paragraph">
                    <wp:posOffset>447</wp:posOffset>
                  </wp:positionV>
                  <wp:extent cx="594000" cy="590400"/>
                  <wp:effectExtent l="0" t="0" r="0" b="0"/>
                  <wp:wrapThrough wrapText="bothSides">
                    <wp:wrapPolygon edited="0">
                      <wp:start x="8317" y="1395"/>
                      <wp:lineTo x="2079" y="13950"/>
                      <wp:lineTo x="0" y="19531"/>
                      <wp:lineTo x="20791" y="19531"/>
                      <wp:lineTo x="18712" y="13950"/>
                      <wp:lineTo x="12475" y="1395"/>
                      <wp:lineTo x="8317" y="1395"/>
                    </wp:wrapPolygon>
                  </wp:wrapThrough>
                  <wp:docPr id="2" name="Picture 2" descr="Related image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d image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0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117AC89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45369018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6F239128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37BF7BEA" w14:textId="5942B4EB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How does the artifact you selected demonstrate strengths &amp; growth in the </w:t>
            </w:r>
            <w:r w:rsidR="0074744A" w:rsidRPr="00B369B1">
              <w:rPr>
                <w:b/>
                <w:sz w:val="18"/>
                <w:szCs w:val="18"/>
              </w:rPr>
              <w:t>personal &amp; social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  <w:p w14:paraId="4801A3AA" w14:textId="6A82E9CC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73128303" w14:textId="1F715EA0" w:rsidR="005763F1" w:rsidRPr="00EC64F6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In what ways might you further develop your </w:t>
            </w:r>
            <w:r w:rsidR="0074744A" w:rsidRPr="00B369B1">
              <w:rPr>
                <w:b/>
                <w:sz w:val="18"/>
                <w:szCs w:val="18"/>
              </w:rPr>
              <w:t>personal &amp; social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</w:tc>
        <w:tc>
          <w:tcPr>
            <w:tcW w:w="8531" w:type="dxa"/>
            <w:vMerge/>
          </w:tcPr>
          <w:p w14:paraId="2838F5FD" w14:textId="77777777" w:rsidR="001F51D5" w:rsidRDefault="001F51D5" w:rsidP="001F51D5"/>
        </w:tc>
      </w:tr>
    </w:tbl>
    <w:p w14:paraId="29ED26D0" w14:textId="77777777" w:rsidR="00695272" w:rsidRPr="00112EF7" w:rsidRDefault="00695272" w:rsidP="00961344">
      <w:pPr>
        <w:pStyle w:val="NoSpacing"/>
        <w:rPr>
          <w:sz w:val="16"/>
          <w:szCs w:val="16"/>
          <w:lang w:val="en-CA" w:eastAsia="en-CA"/>
        </w:rPr>
      </w:pPr>
    </w:p>
    <w:p w14:paraId="665B719B" w14:textId="77777777" w:rsidR="00112EF7" w:rsidRDefault="008F5EC5" w:rsidP="00112EF7">
      <w:pPr>
        <w:rPr>
          <w:b/>
          <w:lang w:val="en-CA" w:eastAsia="en-CA"/>
        </w:rPr>
      </w:pPr>
      <w:r w:rsidRPr="00695272">
        <w:rPr>
          <w:b/>
          <w:lang w:val="en-CA" w:eastAsia="en-CA"/>
        </w:rPr>
        <w:t>Publish Your Self Assessment</w:t>
      </w:r>
    </w:p>
    <w:p w14:paraId="043FEABF" w14:textId="77777777" w:rsidR="00112EF7" w:rsidRDefault="008F5EC5" w:rsidP="00112EF7">
      <w:pPr>
        <w:rPr>
          <w:b/>
          <w:lang w:val="en-CA" w:eastAsia="en-CA"/>
        </w:rPr>
      </w:pP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You will now attach and/or embed your self-assessment to </w:t>
      </w:r>
      <w:r w:rsidR="00E956E4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the bottom of </w:t>
      </w:r>
      <w:r w:rsidR="00D724AC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the</w:t>
      </w:r>
      <w:r w:rsidR="00E956E4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</w:t>
      </w: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blog post with the artifact you have chosen. </w:t>
      </w:r>
      <w:r w:rsidR="00961344" w:rsidRPr="00961344">
        <w:rPr>
          <w:rFonts w:cstheme="minorHAnsi"/>
          <w:b/>
          <w:color w:val="333333"/>
          <w:sz w:val="18"/>
          <w:szCs w:val="18"/>
          <w:shd w:val="clear" w:color="auto" w:fill="FFFFFF"/>
        </w:rPr>
        <w:t xml:space="preserve">You may choose to make this post private or public. </w:t>
      </w: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After placing your artifact on a blog post, follow the instructions below.</w:t>
      </w:r>
    </w:p>
    <w:p w14:paraId="081B9DC6" w14:textId="45412B91" w:rsidR="00FF353A" w:rsidRPr="00112EF7" w:rsidRDefault="00FF353A" w:rsidP="00112EF7">
      <w:pPr>
        <w:pStyle w:val="ListParagraph"/>
        <w:numPr>
          <w:ilvl w:val="0"/>
          <w:numId w:val="1"/>
        </w:numPr>
        <w:rPr>
          <w:b/>
          <w:lang w:val="en-CA" w:eastAsia="en-CA"/>
        </w:rPr>
      </w:pPr>
      <w:r w:rsidRPr="00112EF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Categori</w:t>
      </w:r>
      <w:r w:rsidR="00B37CB3" w:rsidRPr="00112EF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es</w:t>
      </w:r>
      <w:r w:rsidRPr="00112EF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- Self-Assessment</w:t>
      </w:r>
    </w:p>
    <w:p w14:paraId="268075D2" w14:textId="3EDAAB1F" w:rsidR="00FF353A" w:rsidRPr="00B262D7" w:rsidRDefault="00B37CB3" w:rsidP="00FF35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Tags</w:t>
      </w:r>
      <w:r w:rsidR="00FF353A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- Now tag your post using the tag that corresponds to the competency that you have written</w:t>
      </w:r>
      <w:r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about. You can choose more than</w:t>
      </w:r>
      <w:r w:rsidR="00FF353A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one. Please use lower case letters and be exact.</w:t>
      </w:r>
    </w:p>
    <w:p w14:paraId="2934B84E" w14:textId="77777777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#creativethinkingcc</w:t>
      </w:r>
    </w:p>
    <w:p w14:paraId="668F58F5" w14:textId="0CEC41D2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#commun</w:t>
      </w:r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i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cationcc</w:t>
      </w:r>
    </w:p>
    <w:p w14:paraId="245499EE" w14:textId="77777777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#criticalthinkingcc</w:t>
      </w:r>
    </w:p>
    <w:p w14:paraId="5CA1FAA7" w14:textId="77777777" w:rsidR="00FF353A" w:rsidRPr="00B262D7" w:rsidRDefault="00FF353A" w:rsidP="0069527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#socialresponsibilitycc</w:t>
      </w:r>
    </w:p>
    <w:p w14:paraId="4D19C58A" w14:textId="723C433C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personal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identitycc</w:t>
      </w:r>
    </w:p>
    <w:p w14:paraId="70BC160C" w14:textId="382E7A80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#personala</w:t>
      </w:r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wa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renesscc</w:t>
      </w:r>
    </w:p>
    <w:p w14:paraId="153CA2F9" w14:textId="2864E387" w:rsidR="00FF353A" w:rsidRPr="00B262D7" w:rsidRDefault="00FF353A" w:rsidP="00FF35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Use the </w:t>
      </w:r>
      <w:r w:rsidR="00B262D7">
        <w:rPr>
          <w:rFonts w:eastAsia="Times New Roman" w:cstheme="minorHAnsi"/>
          <w:b/>
          <w:color w:val="333333"/>
          <w:sz w:val="18"/>
          <w:szCs w:val="18"/>
          <w:u w:val="single"/>
          <w:lang w:val="en-CA" w:eastAsia="en-CA"/>
        </w:rPr>
        <w:t>Add D</w:t>
      </w:r>
      <w:r w:rsidRPr="00B262D7">
        <w:rPr>
          <w:rFonts w:eastAsia="Times New Roman" w:cstheme="minorHAnsi"/>
          <w:b/>
          <w:color w:val="333333"/>
          <w:sz w:val="18"/>
          <w:szCs w:val="18"/>
          <w:u w:val="single"/>
          <w:lang w:val="en-CA" w:eastAsia="en-CA"/>
        </w:rPr>
        <w:t>ocument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button located at the top of you</w:t>
      </w:r>
      <w:r w:rsidR="008F5EC5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r post page and embed your self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-assessment at the bottom of your blog post.</w:t>
      </w:r>
    </w:p>
    <w:p w14:paraId="51949208" w14:textId="066DFB86" w:rsidR="001F51D5" w:rsidRPr="00B262D7" w:rsidRDefault="00FF353A" w:rsidP="00D177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Publish</w:t>
      </w:r>
    </w:p>
    <w:sectPr w:rsidR="001F51D5" w:rsidRPr="00B262D7" w:rsidSect="00112EF7">
      <w:footerReference w:type="default" r:id="rId19"/>
      <w:pgSz w:w="12240" w:h="15840" w:code="1"/>
      <w:pgMar w:top="284" w:right="720" w:bottom="709" w:left="720" w:header="113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831D28" w14:textId="77777777" w:rsidR="00750201" w:rsidRDefault="00750201" w:rsidP="00FE4E43">
      <w:pPr>
        <w:spacing w:after="0" w:line="240" w:lineRule="auto"/>
      </w:pPr>
      <w:r>
        <w:separator/>
      </w:r>
    </w:p>
  </w:endnote>
  <w:endnote w:type="continuationSeparator" w:id="0">
    <w:p w14:paraId="0DD14604" w14:textId="77777777" w:rsidR="00750201" w:rsidRDefault="00750201" w:rsidP="00FE4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2AA087" w14:textId="5D63E9E9" w:rsidR="00C023F6" w:rsidRDefault="00C023F6" w:rsidP="00D177C5">
    <w:pPr>
      <w:pStyle w:val="Footer"/>
      <w:ind w:left="720"/>
      <w:jc w:val="right"/>
    </w:pPr>
    <w:r>
      <w:rPr>
        <w:rFonts w:cstheme="minorHAnsi"/>
      </w:rPr>
      <w:t>©</w:t>
    </w:r>
    <w:r>
      <w:t>Riverside Secondary School</w:t>
    </w:r>
  </w:p>
  <w:p w14:paraId="4B4EECBE" w14:textId="77777777" w:rsidR="00C023F6" w:rsidRDefault="00C023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9D6CDE" w14:textId="77777777" w:rsidR="00750201" w:rsidRDefault="00750201" w:rsidP="00FE4E43">
      <w:pPr>
        <w:spacing w:after="0" w:line="240" w:lineRule="auto"/>
      </w:pPr>
      <w:r>
        <w:separator/>
      </w:r>
    </w:p>
  </w:footnote>
  <w:footnote w:type="continuationSeparator" w:id="0">
    <w:p w14:paraId="383E4B90" w14:textId="77777777" w:rsidR="00750201" w:rsidRDefault="00750201" w:rsidP="00FE4E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917BDE"/>
    <w:multiLevelType w:val="multilevel"/>
    <w:tmpl w:val="B2669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1F44210"/>
    <w:multiLevelType w:val="multilevel"/>
    <w:tmpl w:val="E06055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Theme="minorHAnsi" w:hAnsiTheme="minorHAnsi" w:cstheme="minorBidi"/>
        <w:b w:val="0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1D5"/>
    <w:rsid w:val="000139D0"/>
    <w:rsid w:val="000161E0"/>
    <w:rsid w:val="00072BA2"/>
    <w:rsid w:val="000954F7"/>
    <w:rsid w:val="000C069B"/>
    <w:rsid w:val="000D3303"/>
    <w:rsid w:val="000D5DA9"/>
    <w:rsid w:val="000E1AFC"/>
    <w:rsid w:val="000F6A94"/>
    <w:rsid w:val="001102E9"/>
    <w:rsid w:val="00112EF7"/>
    <w:rsid w:val="001764A6"/>
    <w:rsid w:val="001F51D5"/>
    <w:rsid w:val="002109D0"/>
    <w:rsid w:val="002446D7"/>
    <w:rsid w:val="002644E7"/>
    <w:rsid w:val="003C4BA1"/>
    <w:rsid w:val="003E72C0"/>
    <w:rsid w:val="0040108C"/>
    <w:rsid w:val="00421F40"/>
    <w:rsid w:val="00425264"/>
    <w:rsid w:val="00433D0C"/>
    <w:rsid w:val="00457FCD"/>
    <w:rsid w:val="004A4CE4"/>
    <w:rsid w:val="00503ADE"/>
    <w:rsid w:val="005763F1"/>
    <w:rsid w:val="00617A88"/>
    <w:rsid w:val="00695272"/>
    <w:rsid w:val="006A7666"/>
    <w:rsid w:val="006D7EE6"/>
    <w:rsid w:val="006F217E"/>
    <w:rsid w:val="007026AF"/>
    <w:rsid w:val="00707F75"/>
    <w:rsid w:val="00731631"/>
    <w:rsid w:val="0074744A"/>
    <w:rsid w:val="00750201"/>
    <w:rsid w:val="0076627E"/>
    <w:rsid w:val="00777876"/>
    <w:rsid w:val="007E62A0"/>
    <w:rsid w:val="0087144C"/>
    <w:rsid w:val="0088324A"/>
    <w:rsid w:val="008D70AC"/>
    <w:rsid w:val="008F008D"/>
    <w:rsid w:val="008F5EC5"/>
    <w:rsid w:val="009106F5"/>
    <w:rsid w:val="00961344"/>
    <w:rsid w:val="009A75D1"/>
    <w:rsid w:val="009A78EC"/>
    <w:rsid w:val="009E4443"/>
    <w:rsid w:val="00A51F8E"/>
    <w:rsid w:val="00A62286"/>
    <w:rsid w:val="00AA5131"/>
    <w:rsid w:val="00AB25BB"/>
    <w:rsid w:val="00B23350"/>
    <w:rsid w:val="00B262D7"/>
    <w:rsid w:val="00B369B1"/>
    <w:rsid w:val="00B37CB3"/>
    <w:rsid w:val="00B46A1D"/>
    <w:rsid w:val="00B5746B"/>
    <w:rsid w:val="00B8428A"/>
    <w:rsid w:val="00B92071"/>
    <w:rsid w:val="00BB6AA1"/>
    <w:rsid w:val="00C023F6"/>
    <w:rsid w:val="00C45CDE"/>
    <w:rsid w:val="00CD0BB6"/>
    <w:rsid w:val="00D177C5"/>
    <w:rsid w:val="00D42E92"/>
    <w:rsid w:val="00D724AC"/>
    <w:rsid w:val="00E14818"/>
    <w:rsid w:val="00E32607"/>
    <w:rsid w:val="00E369E3"/>
    <w:rsid w:val="00E956E4"/>
    <w:rsid w:val="00EB1ECE"/>
    <w:rsid w:val="00EC64F6"/>
    <w:rsid w:val="00F01FC4"/>
    <w:rsid w:val="00F475E2"/>
    <w:rsid w:val="00FB1ED1"/>
    <w:rsid w:val="00FC73AD"/>
    <w:rsid w:val="00FE4E43"/>
    <w:rsid w:val="00FF353A"/>
    <w:rsid w:val="37808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50C6A7A"/>
  <w15:chartTrackingRefBased/>
  <w15:docId w15:val="{D3A0C6A4-9CF1-4912-B11D-5D007B748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51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1F51D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F51D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GridTable1Light-Accent1">
    <w:name w:val="Grid Table 1 Light Accent 1"/>
    <w:basedOn w:val="TableNormal"/>
    <w:uiPriority w:val="46"/>
    <w:rsid w:val="005763F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apple-converted-space">
    <w:name w:val="apple-converted-space"/>
    <w:basedOn w:val="DefaultParagraphFont"/>
    <w:rsid w:val="00FF353A"/>
  </w:style>
  <w:style w:type="paragraph" w:styleId="ListParagraph">
    <w:name w:val="List Paragraph"/>
    <w:basedOn w:val="Normal"/>
    <w:uiPriority w:val="34"/>
    <w:qFormat/>
    <w:rsid w:val="008F5EC5"/>
    <w:pPr>
      <w:ind w:left="720"/>
      <w:contextualSpacing/>
    </w:pPr>
  </w:style>
  <w:style w:type="paragraph" w:styleId="NoSpacing">
    <w:name w:val="No Spacing"/>
    <w:uiPriority w:val="1"/>
    <w:qFormat/>
    <w:rsid w:val="008F5EC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E4E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4E43"/>
  </w:style>
  <w:style w:type="paragraph" w:styleId="Footer">
    <w:name w:val="footer"/>
    <w:basedOn w:val="Normal"/>
    <w:link w:val="FooterChar"/>
    <w:uiPriority w:val="99"/>
    <w:unhideWhenUsed/>
    <w:rsid w:val="00FE4E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4E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621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google.ca/url?sa=i&amp;rct=j&amp;q=&amp;esrc=s&amp;source=images&amp;cd=&amp;cad=rja&amp;uact=8&amp;ved=0ahUKEwib9tK134HTAhVG12MKHQsVAS0QjRwIBw&amp;url=http://prototypes.wellahead.ca/tags/&amp;psig=AFQjCNEK-D2NUOj2zbentxmJUqHrPJojyg&amp;ust=1491084091920280" TargetMode="External"/><Relationship Id="rId18" Type="http://schemas.openxmlformats.org/officeDocument/2006/relationships/image" Target="media/image5.png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yperlink" Target="http://www.google.ca/url?sa=i&amp;rct=j&amp;q=&amp;esrc=s&amp;source=images&amp;cd=&amp;cad=rja&amp;uact=8&amp;ved=0ahUKEwj1sYCv34HTAhVO7mMKHeQ2Am4QjRwIBw&amp;url=http://prototypes.wellahead.ca/tags/&amp;psig=AFQjCNEK-D2NUOj2zbentxmJUqHrPJojyg&amp;ust=1491084091920280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http://www.google.ca/url?sa=i&amp;rct=j&amp;q=&amp;esrc=s&amp;source=images&amp;cd=&amp;cad=rja&amp;uact=8&amp;ved=0ahUKEwjWzZCh34HTAhUBx2MKHXlPDCcQjRwIBw&amp;url=http://prototypes.wellahead.ca/tags/&amp;psig=AFQjCNEK-D2NUOj2zbentxmJUqHrPJojyg&amp;ust=1491084091920280" TargetMode="Externa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8B2A48DD84034299E6A231CFA398E3" ma:contentTypeVersion="13" ma:contentTypeDescription="Create a new document." ma:contentTypeScope="" ma:versionID="1ba7c49013fb768a0e96a8e6bb5b6913">
  <xsd:schema xmlns:xsd="http://www.w3.org/2001/XMLSchema" xmlns:xs="http://www.w3.org/2001/XMLSchema" xmlns:p="http://schemas.microsoft.com/office/2006/metadata/properties" xmlns:ns3="0716b7e6-9fa2-47f2-8239-4315f47f24ef" xmlns:ns4="480563db-c18d-4607-9a4e-8f350e49cae8" targetNamespace="http://schemas.microsoft.com/office/2006/metadata/properties" ma:root="true" ma:fieldsID="045987b23d399e0dfd55760e7439826c" ns3:_="" ns4:_="">
    <xsd:import namespace="0716b7e6-9fa2-47f2-8239-4315f47f24ef"/>
    <xsd:import namespace="480563db-c18d-4607-9a4e-8f350e49cae8"/>
    <xsd:element name="properties">
      <xsd:complexType>
        <xsd:sequence>
          <xsd:element name="documentManagement">
            <xsd:complexType>
              <xsd:all>
                <xsd:element ref="ns3:SharedWithDetails" minOccurs="0"/>
                <xsd:element ref="ns3:SharedWithUser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16b7e6-9fa2-47f2-8239-4315f47f24ef" elementFormDefault="qualified">
    <xsd:import namespace="http://schemas.microsoft.com/office/2006/documentManagement/types"/>
    <xsd:import namespace="http://schemas.microsoft.com/office/infopath/2007/PartnerControls"/>
    <xsd:element name="SharedWithDetails" ma:index="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0563db-c18d-4607-9a4e-8f350e49ca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A4BBCC-4ED7-4932-ABBB-3DBB9113BC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99F3372-8572-4EB4-9C2F-C5A81953A185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www.w3.org/XML/1998/namespace"/>
    <ds:schemaRef ds:uri="480563db-c18d-4607-9a4e-8f350e49cae8"/>
    <ds:schemaRef ds:uri="0716b7e6-9fa2-47f2-8239-4315f47f24ef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741E7E0-BC88-4CBE-AEA0-6AD1F4E90C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16b7e6-9fa2-47f2-8239-4315f47f24ef"/>
    <ds:schemaRef ds:uri="480563db-c18d-4607-9a4e-8f350e49ca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8D2DFCD-B8DA-46F5-9B87-6996A4768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515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Duby, Martine</dc:creator>
  <cp:keywords/>
  <dc:description/>
  <cp:lastModifiedBy>Annabelle Ingelman</cp:lastModifiedBy>
  <cp:revision>2</cp:revision>
  <dcterms:created xsi:type="dcterms:W3CDTF">2020-02-29T18:30:00Z</dcterms:created>
  <dcterms:modified xsi:type="dcterms:W3CDTF">2020-02-29T18:30:00Z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0x010100598B2A48DD84034299E6A231CFA398E3</vt:lpwstr>
  </property>
</Properties>
</file>