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7649" w14:textId="77777777" w:rsidR="00D111AE" w:rsidRDefault="001F2678">
      <w:pPr>
        <w:pStyle w:val="NoSpacing"/>
      </w:pPr>
      <w:r>
        <w:t>Angie Johnston</w:t>
      </w:r>
    </w:p>
    <w:p w14:paraId="7C819ADE" w14:textId="77777777" w:rsidR="00D111AE" w:rsidRDefault="001F2678">
      <w:pPr>
        <w:pStyle w:val="NoSpacing"/>
      </w:pPr>
      <w:r>
        <w:t xml:space="preserve">Ms. </w:t>
      </w:r>
      <w:proofErr w:type="spellStart"/>
      <w:r>
        <w:t>Thomasen</w:t>
      </w:r>
      <w:proofErr w:type="spellEnd"/>
    </w:p>
    <w:p w14:paraId="131F3A60" w14:textId="77777777" w:rsidR="00D111AE" w:rsidRDefault="001F2678">
      <w:pPr>
        <w:pStyle w:val="NoSpacing"/>
      </w:pPr>
      <w:r>
        <w:t>Block C</w:t>
      </w:r>
    </w:p>
    <w:p w14:paraId="300F34F1" w14:textId="77777777" w:rsidR="00D111AE" w:rsidRDefault="001F2678">
      <w:pPr>
        <w:pStyle w:val="NoSpacing"/>
      </w:pPr>
      <w:r>
        <w:t>November 5</w:t>
      </w:r>
      <w:r w:rsidRPr="001F2678">
        <w:rPr>
          <w:vertAlign w:val="superscript"/>
        </w:rPr>
        <w:t>th</w:t>
      </w:r>
      <w:r>
        <w:t>, 2019</w:t>
      </w:r>
    </w:p>
    <w:p w14:paraId="526EC0A4" w14:textId="77777777" w:rsidR="000C643F" w:rsidRDefault="001F2678" w:rsidP="001F2678">
      <w:pPr>
        <w:ind w:left="360"/>
      </w:pPr>
      <w:r>
        <w:tab/>
      </w:r>
    </w:p>
    <w:p w14:paraId="7DE12B2A" w14:textId="77777777" w:rsidR="001F2678" w:rsidRPr="00AD03FB" w:rsidRDefault="001F2678" w:rsidP="001F2678">
      <w:pPr>
        <w:ind w:left="360"/>
        <w:rPr>
          <w:rFonts w:cstheme="minorHAnsi"/>
        </w:rPr>
      </w:pPr>
      <w:r w:rsidRPr="00AD03FB">
        <w:rPr>
          <w:rFonts w:cstheme="minorHAnsi"/>
        </w:rPr>
        <w:t xml:space="preserve">Is the protagonist insane or not? </w:t>
      </w:r>
    </w:p>
    <w:p w14:paraId="4241F76C" w14:textId="77777777" w:rsidR="001F2678" w:rsidRPr="00AD03FB" w:rsidRDefault="001F2678" w:rsidP="001F2678">
      <w:pPr>
        <w:ind w:left="360"/>
        <w:rPr>
          <w:rFonts w:cstheme="minorHAnsi"/>
        </w:rPr>
      </w:pPr>
    </w:p>
    <w:p w14:paraId="77BDCC2A" w14:textId="77777777" w:rsidR="001F2678" w:rsidRPr="00AD03FB" w:rsidRDefault="001F2678" w:rsidP="001F2678">
      <w:pPr>
        <w:rPr>
          <w:rFonts w:cstheme="minorHAnsi"/>
        </w:rPr>
      </w:pPr>
      <w:r w:rsidRPr="00AD03FB">
        <w:rPr>
          <w:rFonts w:cstheme="minorHAnsi"/>
        </w:rPr>
        <w:t>The protagonist is suffering from postpartum depression after giving birth to her daughter, however, her husband/physician John believes the condition is far worse, so he give her unreasonable restrictions to help her get better. The protagonist is not insane but needs proper treatment for her PPD. John thinks he is doing what is best for his wife even though he is not listening to his wife’s opinions on what she feels she should do to get better. The woman explain</w:t>
      </w:r>
      <w:r w:rsidR="00F53257">
        <w:rPr>
          <w:rFonts w:cstheme="minorHAnsi"/>
        </w:rPr>
        <w:t xml:space="preserve">ed in the short story that keeping occupied </w:t>
      </w:r>
      <w:r w:rsidR="00FB31DC">
        <w:rPr>
          <w:rFonts w:cstheme="minorHAnsi"/>
        </w:rPr>
        <w:t>by writing and using her imagination we most likely feel better. However, t</w:t>
      </w:r>
      <w:r w:rsidRPr="00AD03FB">
        <w:rPr>
          <w:rFonts w:cstheme="minorHAnsi"/>
        </w:rPr>
        <w:t>he woman spends a lot of her time isolated and due to the restrictions John has set, she is unable to expand her creative mind through her writing and housework. Doing work would distract her from her emotions she is feeling from her PPD, however, her solitude causes her to feel lonesome which is when she begins to notice the repulsive faded yellow wallpaper. After being isolated for so long, the woman begins to see the different characteristics in the wallpaper as her imagination bring the wallpapers</w:t>
      </w:r>
      <w:r w:rsidR="00FB31DC">
        <w:rPr>
          <w:rFonts w:cstheme="minorHAnsi"/>
        </w:rPr>
        <w:t xml:space="preserve"> to life</w:t>
      </w:r>
      <w:r w:rsidRPr="00AD03FB">
        <w:rPr>
          <w:rFonts w:cstheme="minorHAnsi"/>
        </w:rPr>
        <w:t>. Though her actions are unusual</w:t>
      </w:r>
      <w:r w:rsidR="00CE4F84">
        <w:rPr>
          <w:rFonts w:cstheme="minorHAnsi"/>
        </w:rPr>
        <w:t>,</w:t>
      </w:r>
      <w:r w:rsidRPr="00AD03FB">
        <w:rPr>
          <w:rFonts w:cstheme="minorHAnsi"/>
        </w:rPr>
        <w:t xml:space="preserve"> her behavior is shown though her lack of freedom causing her to have occasional hysteric tendencies. The woman was not insane, however, the confined room and her distance from society is causing her to go crazy.</w:t>
      </w:r>
    </w:p>
    <w:p w14:paraId="474E509B" w14:textId="77777777" w:rsidR="001F2678" w:rsidRDefault="001F2678" w:rsidP="001F2678">
      <w:pPr>
        <w:rPr>
          <w:rFonts w:cstheme="minorHAnsi"/>
        </w:rPr>
      </w:pPr>
    </w:p>
    <w:p w14:paraId="22773323" w14:textId="77777777" w:rsidR="00AD03FB" w:rsidRPr="00AD03FB" w:rsidRDefault="00AD03FB" w:rsidP="001F2678">
      <w:pPr>
        <w:rPr>
          <w:rFonts w:cstheme="minorHAnsi"/>
        </w:rPr>
      </w:pPr>
    </w:p>
    <w:p w14:paraId="51F17D9C" w14:textId="77777777" w:rsidR="001F2678" w:rsidRPr="00AD03FB" w:rsidRDefault="001F2678" w:rsidP="001F2678">
      <w:pPr>
        <w:rPr>
          <w:rFonts w:cstheme="minorHAnsi"/>
        </w:rPr>
      </w:pPr>
      <w:r w:rsidRPr="00AD03FB">
        <w:rPr>
          <w:rFonts w:cstheme="minorHAnsi"/>
          <w:lang w:val="en-US"/>
        </w:rPr>
        <w:t>How does this story challenge representations of masculinity and femininity?</w:t>
      </w:r>
    </w:p>
    <w:p w14:paraId="386CB6D8" w14:textId="77777777" w:rsidR="00984C4B" w:rsidRDefault="00984C4B" w:rsidP="00AD03FB"/>
    <w:p w14:paraId="3DAF48E5" w14:textId="77777777" w:rsidR="001F2678" w:rsidRDefault="001F2678" w:rsidP="001F2678">
      <w:pPr>
        <w:jc w:val="center"/>
      </w:pPr>
      <w:r>
        <w:t>The Yellow Wallpaper</w:t>
      </w:r>
    </w:p>
    <w:p w14:paraId="088C5D86" w14:textId="77777777" w:rsidR="001F2678" w:rsidRDefault="001F2678" w:rsidP="001F2678">
      <w:pPr>
        <w:jc w:val="center"/>
      </w:pPr>
    </w:p>
    <w:p w14:paraId="0BEC997A" w14:textId="77777777" w:rsidR="00984C4B" w:rsidRDefault="00ED3E41" w:rsidP="001F2678">
      <w:pPr>
        <w:rPr>
          <w:rFonts w:ascii="Times New Roman" w:eastAsia="Times New Roman" w:hAnsi="Times New Roman" w:cs="Times New Roman"/>
          <w:shd w:val="clear" w:color="auto" w:fill="FFFFFF"/>
        </w:rPr>
      </w:pPr>
      <w:r>
        <w:rPr>
          <w:rFonts w:ascii="Times New Roman" w:hAnsi="Times New Roman" w:cs="Times New Roman"/>
        </w:rPr>
        <w:t xml:space="preserve">The high level of </w:t>
      </w:r>
      <w:r w:rsidRPr="00944375">
        <w:rPr>
          <w:rFonts w:ascii="Times New Roman" w:hAnsi="Times New Roman" w:cs="Times New Roman"/>
          <w:b/>
          <w:bCs/>
        </w:rPr>
        <w:t>patriarchy</w:t>
      </w:r>
      <w:r>
        <w:rPr>
          <w:rFonts w:ascii="Times New Roman" w:hAnsi="Times New Roman" w:cs="Times New Roman"/>
        </w:rPr>
        <w:t xml:space="preserve"> in the Victorian era lead woman to feel a lack of freedom and control. </w:t>
      </w:r>
      <w:r w:rsidR="001F2678" w:rsidRPr="000B2CB4">
        <w:rPr>
          <w:rFonts w:ascii="Times New Roman" w:hAnsi="Times New Roman" w:cs="Times New Roman"/>
        </w:rPr>
        <w:t xml:space="preserve">“The Yellow Wallpaper” written by Charlette </w:t>
      </w:r>
      <w:r w:rsidR="001F2678" w:rsidRPr="000B2CB4">
        <w:rPr>
          <w:rFonts w:ascii="Times New Roman" w:eastAsia="Times New Roman" w:hAnsi="Times New Roman" w:cs="Times New Roman"/>
          <w:shd w:val="clear" w:color="auto" w:fill="FFFFFF"/>
        </w:rPr>
        <w:t>Perkins Gilman</w:t>
      </w:r>
      <w:r w:rsidR="001F2678">
        <w:rPr>
          <w:rFonts w:ascii="Times New Roman" w:eastAsia="Times New Roman" w:hAnsi="Times New Roman" w:cs="Times New Roman"/>
          <w:shd w:val="clear" w:color="auto" w:fill="FFFFFF"/>
        </w:rPr>
        <w:t xml:space="preserve"> </w:t>
      </w:r>
      <w:r w:rsidR="00EC61E6">
        <w:rPr>
          <w:rFonts w:ascii="Times New Roman" w:eastAsia="Times New Roman" w:hAnsi="Times New Roman" w:cs="Times New Roman"/>
          <w:shd w:val="clear" w:color="auto" w:fill="FFFFFF"/>
        </w:rPr>
        <w:t>in late 18</w:t>
      </w:r>
      <w:r w:rsidR="00EC61E6" w:rsidRPr="00EC61E6">
        <w:rPr>
          <w:rFonts w:ascii="Times New Roman" w:eastAsia="Times New Roman" w:hAnsi="Times New Roman" w:cs="Times New Roman"/>
          <w:shd w:val="clear" w:color="auto" w:fill="FFFFFF"/>
          <w:vertAlign w:val="superscript"/>
        </w:rPr>
        <w:t>th</w:t>
      </w:r>
      <w:r w:rsidR="001F2678">
        <w:rPr>
          <w:rFonts w:ascii="Times New Roman" w:eastAsia="Times New Roman" w:hAnsi="Times New Roman" w:cs="Times New Roman"/>
          <w:shd w:val="clear" w:color="auto" w:fill="FFFFFF"/>
        </w:rPr>
        <w:t xml:space="preserve"> </w:t>
      </w:r>
      <w:r w:rsidR="001212BC">
        <w:rPr>
          <w:rFonts w:ascii="Times New Roman" w:eastAsia="Times New Roman" w:hAnsi="Times New Roman" w:cs="Times New Roman"/>
          <w:shd w:val="clear" w:color="auto" w:fill="FFFFFF"/>
        </w:rPr>
        <w:t>c</w:t>
      </w:r>
      <w:r w:rsidR="001F2678">
        <w:rPr>
          <w:rFonts w:ascii="Times New Roman" w:eastAsia="Times New Roman" w:hAnsi="Times New Roman" w:cs="Times New Roman"/>
          <w:shd w:val="clear" w:color="auto" w:fill="FFFFFF"/>
        </w:rPr>
        <w:t>entury</w:t>
      </w:r>
      <w:r w:rsidR="001B6E65">
        <w:rPr>
          <w:rFonts w:ascii="Times New Roman" w:eastAsia="Times New Roman" w:hAnsi="Times New Roman" w:cs="Times New Roman"/>
          <w:shd w:val="clear" w:color="auto" w:fill="FFFFFF"/>
        </w:rPr>
        <w:t xml:space="preserve"> </w:t>
      </w:r>
      <w:r w:rsidR="007E0D12">
        <w:rPr>
          <w:rFonts w:ascii="Times New Roman" w:eastAsia="Times New Roman" w:hAnsi="Times New Roman" w:cs="Times New Roman"/>
          <w:shd w:val="clear" w:color="auto" w:fill="FFFFFF"/>
        </w:rPr>
        <w:t xml:space="preserve">shows the </w:t>
      </w:r>
      <w:r w:rsidR="007E0D12" w:rsidRPr="007E0D12">
        <w:rPr>
          <w:rFonts w:ascii="Times New Roman" w:eastAsia="Times New Roman" w:hAnsi="Times New Roman" w:cs="Times New Roman"/>
          <w:b/>
          <w:bCs/>
          <w:shd w:val="clear" w:color="auto" w:fill="FFFFFF"/>
        </w:rPr>
        <w:t>feminist</w:t>
      </w:r>
      <w:r w:rsidR="007E0D12">
        <w:rPr>
          <w:rFonts w:ascii="Times New Roman" w:eastAsia="Times New Roman" w:hAnsi="Times New Roman" w:cs="Times New Roman"/>
          <w:shd w:val="clear" w:color="auto" w:fill="FFFFFF"/>
        </w:rPr>
        <w:t xml:space="preserve"> view on mental illness. After the short story was </w:t>
      </w:r>
      <w:r w:rsidR="00AD03FB">
        <w:rPr>
          <w:rFonts w:ascii="Times New Roman" w:eastAsia="Times New Roman" w:hAnsi="Times New Roman" w:cs="Times New Roman"/>
          <w:shd w:val="clear" w:color="auto" w:fill="FFFFFF"/>
        </w:rPr>
        <w:t>written, doctors</w:t>
      </w:r>
      <w:r w:rsidR="001B6E65">
        <w:rPr>
          <w:rFonts w:ascii="Times New Roman" w:eastAsia="Times New Roman" w:hAnsi="Times New Roman" w:cs="Times New Roman"/>
          <w:shd w:val="clear" w:color="auto" w:fill="FFFFFF"/>
        </w:rPr>
        <w:t xml:space="preserve"> around the world changed their treatment</w:t>
      </w:r>
      <w:r w:rsidR="00984C4B">
        <w:rPr>
          <w:rFonts w:ascii="Times New Roman" w:eastAsia="Times New Roman" w:hAnsi="Times New Roman" w:cs="Times New Roman"/>
          <w:shd w:val="clear" w:color="auto" w:fill="FFFFFF"/>
        </w:rPr>
        <w:t xml:space="preserve"> to help women</w:t>
      </w:r>
      <w:r w:rsidR="007E0D12">
        <w:rPr>
          <w:rFonts w:ascii="Times New Roman" w:eastAsia="Times New Roman" w:hAnsi="Times New Roman" w:cs="Times New Roman"/>
          <w:shd w:val="clear" w:color="auto" w:fill="FFFFFF"/>
        </w:rPr>
        <w:t xml:space="preserve"> </w:t>
      </w:r>
      <w:r w:rsidR="001212BC">
        <w:rPr>
          <w:rFonts w:ascii="Times New Roman" w:eastAsia="Times New Roman" w:hAnsi="Times New Roman" w:cs="Times New Roman"/>
          <w:shd w:val="clear" w:color="auto" w:fill="FFFFFF"/>
        </w:rPr>
        <w:t>be</w:t>
      </w:r>
      <w:r w:rsidR="00984C4B">
        <w:rPr>
          <w:rFonts w:ascii="Times New Roman" w:eastAsia="Times New Roman" w:hAnsi="Times New Roman" w:cs="Times New Roman"/>
          <w:shd w:val="clear" w:color="auto" w:fill="FFFFFF"/>
        </w:rPr>
        <w:t xml:space="preserve"> properly treated for their illnesses.</w:t>
      </w:r>
      <w:r w:rsidR="00EC61E6">
        <w:rPr>
          <w:rFonts w:ascii="Times New Roman" w:eastAsia="Times New Roman" w:hAnsi="Times New Roman" w:cs="Times New Roman"/>
          <w:shd w:val="clear" w:color="auto" w:fill="FFFFFF"/>
        </w:rPr>
        <w:t xml:space="preserve"> </w:t>
      </w:r>
      <w:r w:rsidR="00984C4B">
        <w:rPr>
          <w:rFonts w:ascii="Times New Roman" w:eastAsia="Times New Roman" w:hAnsi="Times New Roman" w:cs="Times New Roman"/>
          <w:shd w:val="clear" w:color="auto" w:fill="FFFFFF"/>
        </w:rPr>
        <w:t>In the early 19</w:t>
      </w:r>
      <w:r w:rsidR="00AD03FB">
        <w:rPr>
          <w:rFonts w:ascii="Times New Roman" w:eastAsia="Times New Roman" w:hAnsi="Times New Roman" w:cs="Times New Roman"/>
          <w:shd w:val="clear" w:color="auto" w:fill="FFFFFF"/>
        </w:rPr>
        <w:t>th</w:t>
      </w:r>
      <w:r w:rsidR="00984C4B">
        <w:rPr>
          <w:rFonts w:ascii="Times New Roman" w:eastAsia="Times New Roman" w:hAnsi="Times New Roman" w:cs="Times New Roman"/>
          <w:shd w:val="clear" w:color="auto" w:fill="FFFFFF"/>
        </w:rPr>
        <w:t xml:space="preserve"> century,</w:t>
      </w:r>
      <w:r w:rsidR="001F2678">
        <w:rPr>
          <w:rFonts w:ascii="Times New Roman" w:eastAsia="Times New Roman" w:hAnsi="Times New Roman" w:cs="Times New Roman"/>
          <w:shd w:val="clear" w:color="auto" w:fill="FFFFFF"/>
        </w:rPr>
        <w:t xml:space="preserve"> wom</w:t>
      </w:r>
      <w:r w:rsidR="00984C4B">
        <w:rPr>
          <w:rFonts w:ascii="Times New Roman" w:eastAsia="Times New Roman" w:hAnsi="Times New Roman" w:cs="Times New Roman"/>
          <w:shd w:val="clear" w:color="auto" w:fill="FFFFFF"/>
        </w:rPr>
        <w:t>e</w:t>
      </w:r>
      <w:r w:rsidR="001F2678">
        <w:rPr>
          <w:rFonts w:ascii="Times New Roman" w:eastAsia="Times New Roman" w:hAnsi="Times New Roman" w:cs="Times New Roman"/>
          <w:shd w:val="clear" w:color="auto" w:fill="FFFFFF"/>
        </w:rPr>
        <w:t xml:space="preserve">n most often spent their time at home caring for children, meanwhile, the men worked </w:t>
      </w:r>
      <w:r w:rsidR="00204605">
        <w:rPr>
          <w:rFonts w:ascii="Times New Roman" w:eastAsia="Times New Roman" w:hAnsi="Times New Roman" w:cs="Times New Roman"/>
          <w:shd w:val="clear" w:color="auto" w:fill="FFFFFF"/>
        </w:rPr>
        <w:t xml:space="preserve">a </w:t>
      </w:r>
      <w:r w:rsidR="001F2678">
        <w:rPr>
          <w:rFonts w:ascii="Times New Roman" w:eastAsia="Times New Roman" w:hAnsi="Times New Roman" w:cs="Times New Roman"/>
          <w:shd w:val="clear" w:color="auto" w:fill="FFFFFF"/>
        </w:rPr>
        <w:t xml:space="preserve">daily job bringing home their family’s income. In the short story, the narrator </w:t>
      </w:r>
      <w:r w:rsidR="007E0D12">
        <w:rPr>
          <w:rFonts w:ascii="Times New Roman" w:eastAsia="Times New Roman" w:hAnsi="Times New Roman" w:cs="Times New Roman"/>
          <w:shd w:val="clear" w:color="auto" w:fill="FFFFFF"/>
        </w:rPr>
        <w:t xml:space="preserve">develops an </w:t>
      </w:r>
      <w:r w:rsidR="00984C4B">
        <w:rPr>
          <w:rFonts w:ascii="Times New Roman" w:eastAsia="Times New Roman" w:hAnsi="Times New Roman" w:cs="Times New Roman"/>
          <w:shd w:val="clear" w:color="auto" w:fill="FFFFFF"/>
        </w:rPr>
        <w:t xml:space="preserve">illness after </w:t>
      </w:r>
      <w:r w:rsidR="001F2678">
        <w:rPr>
          <w:rFonts w:ascii="Times New Roman" w:eastAsia="Times New Roman" w:hAnsi="Times New Roman" w:cs="Times New Roman"/>
          <w:shd w:val="clear" w:color="auto" w:fill="FFFFFF"/>
        </w:rPr>
        <w:t>giving birth to a daughter</w:t>
      </w:r>
      <w:r w:rsidR="007E0D12">
        <w:rPr>
          <w:rFonts w:ascii="Times New Roman" w:eastAsia="Times New Roman" w:hAnsi="Times New Roman" w:cs="Times New Roman"/>
          <w:shd w:val="clear" w:color="auto" w:fill="FFFFFF"/>
        </w:rPr>
        <w:t xml:space="preserve"> and the woman is then</w:t>
      </w:r>
      <w:r w:rsidR="00984C4B">
        <w:rPr>
          <w:rFonts w:ascii="Times New Roman" w:eastAsia="Times New Roman" w:hAnsi="Times New Roman" w:cs="Times New Roman"/>
          <w:shd w:val="clear" w:color="auto" w:fill="FFFFFF"/>
        </w:rPr>
        <w:t xml:space="preserve"> treated by</w:t>
      </w:r>
      <w:r>
        <w:rPr>
          <w:rFonts w:ascii="Times New Roman" w:eastAsia="Times New Roman" w:hAnsi="Times New Roman" w:cs="Times New Roman"/>
          <w:shd w:val="clear" w:color="auto" w:fill="FFFFFF"/>
        </w:rPr>
        <w:t xml:space="preserve"> her </w:t>
      </w:r>
      <w:r w:rsidR="001F2678">
        <w:rPr>
          <w:rFonts w:ascii="Times New Roman" w:eastAsia="Times New Roman" w:hAnsi="Times New Roman" w:cs="Times New Roman"/>
          <w:shd w:val="clear" w:color="auto" w:fill="FFFFFF"/>
        </w:rPr>
        <w:t>physician</w:t>
      </w:r>
      <w:r w:rsidR="007E0D12">
        <w:rPr>
          <w:rFonts w:ascii="Times New Roman" w:eastAsia="Times New Roman" w:hAnsi="Times New Roman" w:cs="Times New Roman"/>
          <w:shd w:val="clear" w:color="auto" w:fill="FFFFFF"/>
        </w:rPr>
        <w:t xml:space="preserve"> and </w:t>
      </w:r>
      <w:r w:rsidR="001F2678">
        <w:rPr>
          <w:rFonts w:ascii="Times New Roman" w:eastAsia="Times New Roman" w:hAnsi="Times New Roman" w:cs="Times New Roman"/>
          <w:shd w:val="clear" w:color="auto" w:fill="FFFFFF"/>
        </w:rPr>
        <w:t xml:space="preserve">spouse </w:t>
      </w:r>
      <w:r w:rsidR="00984C4B">
        <w:rPr>
          <w:rFonts w:ascii="Times New Roman" w:eastAsia="Times New Roman" w:hAnsi="Times New Roman" w:cs="Times New Roman"/>
          <w:shd w:val="clear" w:color="auto" w:fill="FFFFFF"/>
        </w:rPr>
        <w:t xml:space="preserve">by using </w:t>
      </w:r>
      <w:r>
        <w:rPr>
          <w:rFonts w:ascii="Times New Roman" w:eastAsia="Times New Roman" w:hAnsi="Times New Roman" w:cs="Times New Roman"/>
          <w:shd w:val="clear" w:color="auto" w:fill="FFFFFF"/>
        </w:rPr>
        <w:t>the resting cure technique</w:t>
      </w:r>
      <w:r w:rsidR="001F2678">
        <w:rPr>
          <w:rFonts w:ascii="Times New Roman" w:eastAsia="Times New Roman" w:hAnsi="Times New Roman" w:cs="Times New Roman"/>
          <w:shd w:val="clear" w:color="auto" w:fill="FFFFFF"/>
        </w:rPr>
        <w:t>.</w:t>
      </w:r>
      <w:r w:rsidR="00984C4B">
        <w:rPr>
          <w:rFonts w:ascii="Times New Roman" w:eastAsia="Times New Roman" w:hAnsi="Times New Roman" w:cs="Times New Roman"/>
          <w:shd w:val="clear" w:color="auto" w:fill="FFFFFF"/>
        </w:rPr>
        <w:t xml:space="preserve"> </w:t>
      </w:r>
      <w:r w:rsidR="00897695">
        <w:rPr>
          <w:rFonts w:ascii="Times New Roman" w:eastAsia="Times New Roman" w:hAnsi="Times New Roman" w:cs="Times New Roman"/>
          <w:shd w:val="clear" w:color="auto" w:fill="FFFFFF"/>
        </w:rPr>
        <w:t xml:space="preserve">The narrator in the story found that her </w:t>
      </w:r>
      <w:r w:rsidR="00984C4B">
        <w:rPr>
          <w:rFonts w:ascii="Times New Roman" w:eastAsia="Times New Roman" w:hAnsi="Times New Roman" w:cs="Times New Roman"/>
          <w:shd w:val="clear" w:color="auto" w:fill="FFFFFF"/>
        </w:rPr>
        <w:t xml:space="preserve">female role in </w:t>
      </w:r>
      <w:r w:rsidR="00897695">
        <w:rPr>
          <w:rFonts w:ascii="Times New Roman" w:eastAsia="Times New Roman" w:hAnsi="Times New Roman" w:cs="Times New Roman"/>
          <w:shd w:val="clear" w:color="auto" w:fill="FFFFFF"/>
        </w:rPr>
        <w:t xml:space="preserve">this </w:t>
      </w:r>
      <w:r w:rsidR="00984C4B">
        <w:rPr>
          <w:rFonts w:ascii="Times New Roman" w:eastAsia="Times New Roman" w:hAnsi="Times New Roman" w:cs="Times New Roman"/>
          <w:shd w:val="clear" w:color="auto" w:fill="FFFFFF"/>
        </w:rPr>
        <w:t xml:space="preserve">society </w:t>
      </w:r>
      <w:r w:rsidR="00897695">
        <w:rPr>
          <w:rFonts w:ascii="Times New Roman" w:eastAsia="Times New Roman" w:hAnsi="Times New Roman" w:cs="Times New Roman"/>
          <w:shd w:val="clear" w:color="auto" w:fill="FFFFFF"/>
        </w:rPr>
        <w:t xml:space="preserve">had many limitations including an inability to express herself creatively. Due to the woman’s resting cure treatment, her isolation and restrictions lead her to develop hysteric tendencies. </w:t>
      </w:r>
      <w:r w:rsidR="007E0D12">
        <w:rPr>
          <w:rFonts w:ascii="Times New Roman" w:eastAsia="Times New Roman" w:hAnsi="Times New Roman" w:cs="Times New Roman"/>
          <w:shd w:val="clear" w:color="auto" w:fill="FFFFFF"/>
        </w:rPr>
        <w:t>H</w:t>
      </w:r>
      <w:r w:rsidR="00897695">
        <w:rPr>
          <w:rFonts w:ascii="Times New Roman" w:eastAsia="Times New Roman" w:hAnsi="Times New Roman" w:cs="Times New Roman"/>
          <w:shd w:val="clear" w:color="auto" w:fill="FFFFFF"/>
        </w:rPr>
        <w:t xml:space="preserve">aving a male physician diagnose and treat </w:t>
      </w:r>
      <w:r w:rsidR="007E0D12">
        <w:rPr>
          <w:rFonts w:ascii="Times New Roman" w:eastAsia="Times New Roman" w:hAnsi="Times New Roman" w:cs="Times New Roman"/>
          <w:shd w:val="clear" w:color="auto" w:fill="FFFFFF"/>
        </w:rPr>
        <w:t xml:space="preserve">the woman’s illness </w:t>
      </w:r>
      <w:r w:rsidR="00897695">
        <w:rPr>
          <w:rFonts w:ascii="Times New Roman" w:eastAsia="Times New Roman" w:hAnsi="Times New Roman" w:cs="Times New Roman"/>
          <w:shd w:val="clear" w:color="auto" w:fill="FFFFFF"/>
        </w:rPr>
        <w:t>caused her illness and mental state to worsen</w:t>
      </w:r>
      <w:r w:rsidR="00632D55">
        <w:rPr>
          <w:rFonts w:ascii="Times New Roman" w:eastAsia="Times New Roman" w:hAnsi="Times New Roman" w:cs="Times New Roman"/>
          <w:shd w:val="clear" w:color="auto" w:fill="FFFFFF"/>
        </w:rPr>
        <w:t xml:space="preserve"> because males in the Victorian era were unable to relate and understand the condition woman </w:t>
      </w:r>
      <w:r w:rsidR="00333DC2">
        <w:rPr>
          <w:rFonts w:ascii="Times New Roman" w:eastAsia="Times New Roman" w:hAnsi="Times New Roman" w:cs="Times New Roman"/>
          <w:shd w:val="clear" w:color="auto" w:fill="FFFFFF"/>
        </w:rPr>
        <w:t>were being diagnosed with, therefor, men were not a reliable source for a cure.</w:t>
      </w:r>
      <w:r w:rsidR="00632D55">
        <w:rPr>
          <w:rFonts w:ascii="Times New Roman" w:eastAsia="Times New Roman" w:hAnsi="Times New Roman" w:cs="Times New Roman"/>
          <w:shd w:val="clear" w:color="auto" w:fill="FFFFFF"/>
        </w:rPr>
        <w:t xml:space="preserve"> </w:t>
      </w:r>
    </w:p>
    <w:p w14:paraId="0EC88EDA" w14:textId="0E4A7DF0" w:rsidR="00A94330" w:rsidRDefault="001F2678" w:rsidP="00897695">
      <w:pPr>
        <w:rPr>
          <w:rFonts w:ascii="Times New Roman" w:hAnsi="Times New Roman" w:cs="Times New Roman"/>
        </w:rPr>
      </w:pPr>
      <w:r>
        <w:rPr>
          <w:rFonts w:ascii="Times New Roman" w:eastAsia="Times New Roman" w:hAnsi="Times New Roman" w:cs="Times New Roman"/>
          <w:shd w:val="clear" w:color="auto" w:fill="FFFFFF"/>
        </w:rPr>
        <w:t>Charlotte Gilman wrote “</w:t>
      </w:r>
      <w:r w:rsidRPr="001F2678">
        <w:rPr>
          <w:rFonts w:ascii="Times New Roman" w:eastAsia="Times New Roman" w:hAnsi="Times New Roman" w:cs="Times New Roman"/>
          <w:shd w:val="clear" w:color="auto" w:fill="FFFFFF"/>
        </w:rPr>
        <w:t>The Yellow Wallpaper</w:t>
      </w:r>
      <w:r>
        <w:rPr>
          <w:rFonts w:ascii="Times New Roman" w:eastAsia="Times New Roman" w:hAnsi="Times New Roman" w:cs="Times New Roman"/>
          <w:shd w:val="clear" w:color="auto" w:fill="FFFFFF"/>
        </w:rPr>
        <w:t>” about her life and how she suffered from postpartum depression (PPD) after giving birth to her daughter. During the 19</w:t>
      </w:r>
      <w:r w:rsidRPr="003E49D8">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xml:space="preserve"> century, PPD was an unknown condition, therefor doctors explained and convinced females about the condition </w:t>
      </w:r>
      <w:r w:rsidR="00204605">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hysteria</w:t>
      </w:r>
      <w:r w:rsidR="00204605">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 protagonist </w:t>
      </w:r>
      <w:r w:rsidR="00A94330">
        <w:rPr>
          <w:rFonts w:ascii="Times New Roman" w:eastAsia="Times New Roman" w:hAnsi="Times New Roman" w:cs="Times New Roman"/>
          <w:shd w:val="clear" w:color="auto" w:fill="FFFFFF"/>
        </w:rPr>
        <w:t xml:space="preserve">was </w:t>
      </w:r>
      <w:r w:rsidR="00A94330" w:rsidRPr="00A94330">
        <w:rPr>
          <w:rFonts w:ascii="Times New Roman" w:eastAsia="Times New Roman" w:hAnsi="Times New Roman" w:cs="Times New Roman"/>
          <w:b/>
          <w:bCs/>
          <w:shd w:val="clear" w:color="auto" w:fill="FFFFFF"/>
        </w:rPr>
        <w:t>subdued</w:t>
      </w:r>
      <w:r w:rsidR="00A94330">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due to the limited contact with the outside </w:t>
      </w:r>
      <w:r>
        <w:rPr>
          <w:rFonts w:ascii="Times New Roman" w:eastAsia="Times New Roman" w:hAnsi="Times New Roman" w:cs="Times New Roman"/>
          <w:shd w:val="clear" w:color="auto" w:fill="FFFFFF"/>
        </w:rPr>
        <w:lastRenderedPageBreak/>
        <w:t xml:space="preserve">world. The woman’s </w:t>
      </w:r>
      <w:r w:rsidR="00333DC2">
        <w:rPr>
          <w:rFonts w:ascii="Times New Roman" w:eastAsia="Times New Roman" w:hAnsi="Times New Roman" w:cs="Times New Roman"/>
          <w:shd w:val="clear" w:color="auto" w:fill="FFFFFF"/>
        </w:rPr>
        <w:t xml:space="preserve">orderly </w:t>
      </w:r>
      <w:r>
        <w:rPr>
          <w:rFonts w:ascii="Times New Roman" w:eastAsia="Times New Roman" w:hAnsi="Times New Roman" w:cs="Times New Roman"/>
          <w:shd w:val="clear" w:color="auto" w:fill="FFFFFF"/>
        </w:rPr>
        <w:t>restrictions</w:t>
      </w:r>
      <w:r w:rsidR="007E0D1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lead her to </w:t>
      </w:r>
      <w:r w:rsidR="00A94330">
        <w:rPr>
          <w:rFonts w:ascii="Times New Roman" w:eastAsia="Times New Roman" w:hAnsi="Times New Roman" w:cs="Times New Roman"/>
          <w:shd w:val="clear" w:color="auto" w:fill="FFFFFF"/>
        </w:rPr>
        <w:t xml:space="preserve">be </w:t>
      </w:r>
      <w:r w:rsidR="00A94330" w:rsidRPr="00A94330">
        <w:rPr>
          <w:rFonts w:ascii="Times New Roman" w:eastAsia="Times New Roman" w:hAnsi="Times New Roman" w:cs="Times New Roman"/>
          <w:b/>
          <w:bCs/>
          <w:shd w:val="clear" w:color="auto" w:fill="FFFFFF"/>
        </w:rPr>
        <w:t>reproachful</w:t>
      </w:r>
      <w:r w:rsidR="00A94330">
        <w:rPr>
          <w:rFonts w:ascii="Times New Roman" w:eastAsia="Times New Roman" w:hAnsi="Times New Roman" w:cs="Times New Roman"/>
          <w:b/>
          <w:bCs/>
          <w:shd w:val="clear" w:color="auto" w:fill="FFFFFF"/>
        </w:rPr>
        <w:t xml:space="preserve"> </w:t>
      </w:r>
      <w:r w:rsidR="00A94330">
        <w:rPr>
          <w:rFonts w:ascii="Times New Roman" w:eastAsia="Times New Roman" w:hAnsi="Times New Roman" w:cs="Times New Roman"/>
          <w:shd w:val="clear" w:color="auto" w:fill="FFFFFF"/>
        </w:rPr>
        <w:t xml:space="preserve">towards her husband </w:t>
      </w:r>
      <w:r w:rsidR="00333DC2">
        <w:rPr>
          <w:rFonts w:ascii="Times New Roman" w:eastAsia="Times New Roman" w:hAnsi="Times New Roman" w:cs="Times New Roman"/>
          <w:shd w:val="clear" w:color="auto" w:fill="FFFFFF"/>
        </w:rPr>
        <w:t xml:space="preserve">John </w:t>
      </w:r>
      <w:r w:rsidR="00A94330">
        <w:rPr>
          <w:rFonts w:ascii="Times New Roman" w:eastAsia="Times New Roman" w:hAnsi="Times New Roman" w:cs="Times New Roman"/>
          <w:shd w:val="clear" w:color="auto" w:fill="FFFFFF"/>
        </w:rPr>
        <w:t xml:space="preserve">because her opinions on her treatment were different from </w:t>
      </w:r>
      <w:r w:rsidR="00333DC2">
        <w:rPr>
          <w:rFonts w:ascii="Times New Roman" w:eastAsia="Times New Roman" w:hAnsi="Times New Roman" w:cs="Times New Roman"/>
          <w:shd w:val="clear" w:color="auto" w:fill="FFFFFF"/>
        </w:rPr>
        <w:t>his</w:t>
      </w:r>
      <w:r w:rsidR="00A94330">
        <w:rPr>
          <w:rFonts w:ascii="Times New Roman" w:eastAsia="Times New Roman" w:hAnsi="Times New Roman" w:cs="Times New Roman"/>
          <w:shd w:val="clear" w:color="auto" w:fill="FFFFFF"/>
        </w:rPr>
        <w:t xml:space="preserve">. The narrator said, </w:t>
      </w:r>
      <w:r w:rsidR="00A94330" w:rsidRPr="00A94330">
        <w:rPr>
          <w:rFonts w:ascii="Times New Roman" w:hAnsi="Times New Roman" w:cs="Times New Roman"/>
        </w:rPr>
        <w:t xml:space="preserve">“I believe that </w:t>
      </w:r>
      <w:r w:rsidR="00A94330" w:rsidRPr="00A94330">
        <w:rPr>
          <w:rFonts w:ascii="Times New Roman" w:hAnsi="Times New Roman" w:cs="Times New Roman"/>
          <w:b/>
          <w:bCs/>
        </w:rPr>
        <w:t>congenial</w:t>
      </w:r>
      <w:r w:rsidR="00A94330" w:rsidRPr="00A94330">
        <w:rPr>
          <w:rFonts w:ascii="Times New Roman" w:hAnsi="Times New Roman" w:cs="Times New Roman"/>
        </w:rPr>
        <w:t xml:space="preserve"> work, with excitement and change, would do me good” (Gilman, 648)</w:t>
      </w:r>
      <w:r w:rsidR="00A94330">
        <w:rPr>
          <w:rFonts w:ascii="Times New Roman" w:hAnsi="Times New Roman" w:cs="Times New Roman"/>
        </w:rPr>
        <w:t xml:space="preserve">. The narrator felt powerless and wished she had an influence on what her daily treatments would be. </w:t>
      </w:r>
      <w:r w:rsidR="007E0D12">
        <w:rPr>
          <w:rFonts w:ascii="Times New Roman" w:hAnsi="Times New Roman" w:cs="Times New Roman"/>
        </w:rPr>
        <w:t>In spite of the fact that</w:t>
      </w:r>
      <w:r w:rsidR="00AD03FB">
        <w:rPr>
          <w:rFonts w:ascii="Times New Roman" w:hAnsi="Times New Roman" w:cs="Times New Roman"/>
        </w:rPr>
        <w:t xml:space="preserve"> it was in John</w:t>
      </w:r>
      <w:r w:rsidR="00333DC2">
        <w:rPr>
          <w:rFonts w:ascii="Times New Roman" w:hAnsi="Times New Roman" w:cs="Times New Roman"/>
        </w:rPr>
        <w:t>s</w:t>
      </w:r>
      <w:r w:rsidR="00AD03FB">
        <w:rPr>
          <w:rFonts w:ascii="Times New Roman" w:hAnsi="Times New Roman" w:cs="Times New Roman"/>
        </w:rPr>
        <w:t xml:space="preserve"> best interest for her to get better, m</w:t>
      </w:r>
      <w:r w:rsidR="007E0D12">
        <w:rPr>
          <w:rFonts w:ascii="Times New Roman" w:hAnsi="Times New Roman" w:cs="Times New Roman"/>
        </w:rPr>
        <w:t>en</w:t>
      </w:r>
      <w:r w:rsidR="001212BC">
        <w:rPr>
          <w:rFonts w:ascii="Times New Roman" w:hAnsi="Times New Roman" w:cs="Times New Roman"/>
        </w:rPr>
        <w:t xml:space="preserve"> in the late 18</w:t>
      </w:r>
      <w:r w:rsidR="001212BC" w:rsidRPr="001212BC">
        <w:rPr>
          <w:rFonts w:ascii="Times New Roman" w:hAnsi="Times New Roman" w:cs="Times New Roman"/>
          <w:vertAlign w:val="superscript"/>
        </w:rPr>
        <w:t>th</w:t>
      </w:r>
      <w:r w:rsidR="001212BC">
        <w:rPr>
          <w:rFonts w:ascii="Times New Roman" w:hAnsi="Times New Roman" w:cs="Times New Roman"/>
        </w:rPr>
        <w:t xml:space="preserve"> </w:t>
      </w:r>
      <w:r w:rsidR="00400125">
        <w:rPr>
          <w:rFonts w:ascii="Times New Roman" w:hAnsi="Times New Roman" w:cs="Times New Roman"/>
        </w:rPr>
        <w:t>century were</w:t>
      </w:r>
      <w:r w:rsidR="007E0D12">
        <w:rPr>
          <w:rFonts w:ascii="Times New Roman" w:hAnsi="Times New Roman" w:cs="Times New Roman"/>
        </w:rPr>
        <w:t xml:space="preserve"> unable to understand </w:t>
      </w:r>
      <w:r w:rsidR="00AD03FB">
        <w:rPr>
          <w:rFonts w:ascii="Times New Roman" w:hAnsi="Times New Roman" w:cs="Times New Roman"/>
        </w:rPr>
        <w:t>the physical and mental condition that is needed to be treatment for the narrator.</w:t>
      </w:r>
    </w:p>
    <w:p w14:paraId="3F1CF725" w14:textId="02425486" w:rsidR="00A94330" w:rsidRPr="001B6E65" w:rsidRDefault="00A94330" w:rsidP="001B6E65">
      <w:r>
        <w:rPr>
          <w:rFonts w:ascii="Times New Roman" w:hAnsi="Times New Roman" w:cs="Times New Roman"/>
        </w:rPr>
        <w:t xml:space="preserve">The isolation and lack of control caused the protagonist to feel an immense amount of boredom leaving her with no options but to </w:t>
      </w:r>
      <w:r w:rsidR="00CE4F84">
        <w:rPr>
          <w:rFonts w:ascii="Times New Roman" w:hAnsi="Times New Roman" w:cs="Times New Roman"/>
        </w:rPr>
        <w:t>stare</w:t>
      </w:r>
      <w:r>
        <w:rPr>
          <w:rFonts w:ascii="Times New Roman" w:hAnsi="Times New Roman" w:cs="Times New Roman"/>
        </w:rPr>
        <w:t xml:space="preserve"> at the wallpaper.</w:t>
      </w:r>
      <w:r w:rsidR="00C617EE">
        <w:rPr>
          <w:rFonts w:ascii="Times New Roman" w:hAnsi="Times New Roman" w:cs="Times New Roman"/>
        </w:rPr>
        <w:t xml:space="preserve"> </w:t>
      </w:r>
      <w:r>
        <w:rPr>
          <w:rFonts w:ascii="Times New Roman" w:hAnsi="Times New Roman" w:cs="Times New Roman"/>
        </w:rPr>
        <w:t xml:space="preserve"> </w:t>
      </w:r>
      <w:r w:rsidR="00C617EE">
        <w:rPr>
          <w:rFonts w:ascii="Times New Roman" w:hAnsi="Times New Roman" w:cs="Times New Roman"/>
        </w:rPr>
        <w:t xml:space="preserve">The protagonist thought the wallpaper was unappealing to the eye; she strongly disliked it. The woman explained, </w:t>
      </w:r>
      <w:r w:rsidR="00C617EE">
        <w:t xml:space="preserve">“It is a dull yet </w:t>
      </w:r>
      <w:r w:rsidR="00C617EE" w:rsidRPr="009A022A">
        <w:rPr>
          <w:b/>
          <w:bCs/>
        </w:rPr>
        <w:t>lurid</w:t>
      </w:r>
      <w:r w:rsidR="00C617EE">
        <w:t xml:space="preserve"> orange in some places, a sickly sulphur tint in others</w:t>
      </w:r>
      <w:r w:rsidR="00204605">
        <w:t>,</w:t>
      </w:r>
      <w:r w:rsidR="00C617EE">
        <w:t xml:space="preserve">” (Gilman,649). The </w:t>
      </w:r>
      <w:r w:rsidR="00C617EE" w:rsidRPr="00C617EE">
        <w:rPr>
          <w:b/>
          <w:bCs/>
        </w:rPr>
        <w:t>revolting</w:t>
      </w:r>
      <w:r w:rsidR="00C617EE">
        <w:t xml:space="preserve"> wallpaper that surrounded her isolated room brought back memories. </w:t>
      </w:r>
      <w:r w:rsidR="00FE6BEC">
        <w:t>Her imagination brought the wallpaper to life</w:t>
      </w:r>
      <w:r w:rsidR="00333DC2">
        <w:t>;</w:t>
      </w:r>
      <w:r w:rsidR="00FE6BEC">
        <w:t xml:space="preserve"> she saw woman behind bars fighting for equality. </w:t>
      </w:r>
      <w:r w:rsidR="00C617EE">
        <w:t>The</w:t>
      </w:r>
      <w:r w:rsidR="00FE6BEC">
        <w:t xml:space="preserve"> narrator</w:t>
      </w:r>
      <w:r w:rsidR="00C617EE">
        <w:t xml:space="preserve"> discusses the smell of the wallpaper, potentially meaning it is moldy; however, the smell resembled her past memories.</w:t>
      </w:r>
      <w:r w:rsidR="00FE6BEC">
        <w:t xml:space="preserve"> The protagonist’s imagination</w:t>
      </w:r>
      <w:r w:rsidR="00204605">
        <w:t>,</w:t>
      </w:r>
      <w:r w:rsidR="00FE6BEC">
        <w:t xml:space="preserve"> shown through the wallpaper</w:t>
      </w:r>
      <w:r w:rsidR="00204605">
        <w:t>,</w:t>
      </w:r>
      <w:bookmarkStart w:id="0" w:name="_GoBack"/>
      <w:bookmarkEnd w:id="0"/>
      <w:r w:rsidR="00FE6BEC">
        <w:t xml:space="preserve"> demonstrates her thoughts on the patriarchal society she is living in. Her lack of control causes her to </w:t>
      </w:r>
      <w:r w:rsidR="00ED3E41">
        <w:t>feel trapped in her own mind</w:t>
      </w:r>
      <w:r w:rsidR="001212BC">
        <w:t>,</w:t>
      </w:r>
      <w:r w:rsidR="00333DC2">
        <w:t xml:space="preserve"> like the women she is imagining are trapped in the wallpaper.</w:t>
      </w:r>
    </w:p>
    <w:p w14:paraId="554217E3" w14:textId="77777777" w:rsidR="001F2678" w:rsidRPr="001F2678" w:rsidRDefault="00EC61E6" w:rsidP="001212BC">
      <w:r>
        <w:rPr>
          <w:rFonts w:ascii="Times New Roman" w:eastAsia="Times New Roman" w:hAnsi="Times New Roman" w:cs="Times New Roman"/>
          <w:shd w:val="clear" w:color="auto" w:fill="FFFFFF"/>
        </w:rPr>
        <w:t>In conclusion</w:t>
      </w:r>
      <w:r>
        <w:t>, “</w:t>
      </w:r>
      <w:r w:rsidRPr="00EC61E6">
        <w:t xml:space="preserve">The </w:t>
      </w:r>
      <w:r>
        <w:t>Y</w:t>
      </w:r>
      <w:r w:rsidRPr="00EC61E6">
        <w:t xml:space="preserve">ellow </w:t>
      </w:r>
      <w:r>
        <w:t>W</w:t>
      </w:r>
      <w:r w:rsidRPr="00EC61E6">
        <w:t>allpaper</w:t>
      </w:r>
      <w:r>
        <w:t xml:space="preserve">” provide a positive impact for many people around the world who may relate to feeling powerless. Gilman’s </w:t>
      </w:r>
      <w:r w:rsidRPr="009A022A">
        <w:rPr>
          <w:b/>
          <w:bCs/>
        </w:rPr>
        <w:t>feminist</w:t>
      </w:r>
      <w:r>
        <w:rPr>
          <w:b/>
          <w:bCs/>
        </w:rPr>
        <w:t xml:space="preserve"> </w:t>
      </w:r>
      <w:r>
        <w:t xml:space="preserve">view on her treatment and freedoms in the 1890’s not only </w:t>
      </w:r>
      <w:r w:rsidR="001B6E65">
        <w:t>affected woman who related to the story, as well</w:t>
      </w:r>
      <w:r w:rsidR="00944375">
        <w:t xml:space="preserve"> it </w:t>
      </w:r>
      <w:r w:rsidR="001B6E65">
        <w:t>influenc</w:t>
      </w:r>
      <w:r w:rsidR="00944375">
        <w:t>ed</w:t>
      </w:r>
      <w:r w:rsidR="001B6E65">
        <w:t xml:space="preserve"> doctors to </w:t>
      </w:r>
      <w:r w:rsidR="00944375">
        <w:t xml:space="preserve">search for a new </w:t>
      </w:r>
      <w:r w:rsidR="001B6E65">
        <w:t>cure</w:t>
      </w:r>
      <w:r w:rsidR="00944375">
        <w:t xml:space="preserve">. Gilman writing demonstrated the consequences a society can have when fixed gender roles are assigned by a </w:t>
      </w:r>
      <w:r w:rsidR="00944375" w:rsidRPr="00944375">
        <w:rPr>
          <w:b/>
          <w:bCs/>
        </w:rPr>
        <w:t>patriarchy</w:t>
      </w:r>
      <w:r w:rsidR="00944375">
        <w:t xml:space="preserve"> where women’s rights and freedoms are not a priority. </w:t>
      </w:r>
    </w:p>
    <w:p w14:paraId="639B4A50" w14:textId="77777777" w:rsidR="00D111AE" w:rsidRDefault="000F65FE">
      <w:pPr>
        <w:pStyle w:val="SectionTitle"/>
      </w:pPr>
      <w:r>
        <w:lastRenderedPageBreak/>
        <w:t>Works Cited</w:t>
      </w:r>
    </w:p>
    <w:p w14:paraId="577EB9A6" w14:textId="77777777" w:rsidR="00F53257" w:rsidRPr="00F53257" w:rsidRDefault="00F53257" w:rsidP="00F53257">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sidRPr="00F53257">
        <w:rPr>
          <w:rFonts w:ascii="Times New Roman" w:eastAsia="Times New Roman" w:hAnsi="Times New Roman" w:cs="Times New Roman"/>
          <w:lang w:eastAsia="en-US"/>
        </w:rPr>
        <w:t xml:space="preserve">Gilman, Charlotte. “The Yellow Wallpaper.” </w:t>
      </w:r>
      <w:r w:rsidRPr="00F53257">
        <w:rPr>
          <w:rFonts w:ascii="Times New Roman" w:eastAsia="Times New Roman" w:hAnsi="Times New Roman" w:cs="Times New Roman"/>
          <w:i/>
          <w:iCs/>
          <w:lang w:eastAsia="en-US"/>
        </w:rPr>
        <w:t>Inside Stories for Senior Students</w:t>
      </w:r>
      <w:r w:rsidRPr="00F53257">
        <w:rPr>
          <w:rFonts w:ascii="Times New Roman" w:eastAsia="Times New Roman" w:hAnsi="Times New Roman" w:cs="Times New Roman"/>
          <w:lang w:eastAsia="en-US"/>
        </w:rPr>
        <w:t>, by Glen Kirkland and Richard Davies, Harcourt Brace Jovanovich, 1993, p. 648.</w:t>
      </w:r>
    </w:p>
    <w:p w14:paraId="33A5064C" w14:textId="77777777" w:rsidR="00F53257" w:rsidRPr="00F53257" w:rsidRDefault="00F53257" w:rsidP="00F53257">
      <w:pPr>
        <w:suppressAutoHyphens w:val="0"/>
        <w:spacing w:before="100" w:beforeAutospacing="1" w:after="100" w:afterAutospacing="1" w:line="240" w:lineRule="auto"/>
        <w:ind w:left="567" w:hanging="567"/>
        <w:rPr>
          <w:rFonts w:ascii="Times New Roman" w:eastAsia="Times New Roman" w:hAnsi="Times New Roman" w:cs="Times New Roman"/>
          <w:lang w:eastAsia="en-US"/>
        </w:rPr>
      </w:pPr>
      <w:r w:rsidRPr="00F53257">
        <w:rPr>
          <w:rFonts w:ascii="Times New Roman" w:eastAsia="Times New Roman" w:hAnsi="Times New Roman" w:cs="Times New Roman"/>
          <w:lang w:eastAsia="en-US"/>
        </w:rPr>
        <w:t xml:space="preserve">Gilman, Charlotte. “The Yellow Wallpaper.” </w:t>
      </w:r>
      <w:r w:rsidRPr="00F53257">
        <w:rPr>
          <w:rFonts w:ascii="Times New Roman" w:eastAsia="Times New Roman" w:hAnsi="Times New Roman" w:cs="Times New Roman"/>
          <w:i/>
          <w:iCs/>
          <w:lang w:eastAsia="en-US"/>
        </w:rPr>
        <w:t>Inside Stories for Senior Students</w:t>
      </w:r>
      <w:r w:rsidRPr="00F53257">
        <w:rPr>
          <w:rFonts w:ascii="Times New Roman" w:eastAsia="Times New Roman" w:hAnsi="Times New Roman" w:cs="Times New Roman"/>
          <w:lang w:eastAsia="en-US"/>
        </w:rPr>
        <w:t>, by Glen Kirkland and Richard Davies, Harcourt Brace Jovanovich, 1993, p. 64</w:t>
      </w:r>
      <w:r>
        <w:rPr>
          <w:rFonts w:ascii="Times New Roman" w:eastAsia="Times New Roman" w:hAnsi="Times New Roman" w:cs="Times New Roman"/>
          <w:lang w:eastAsia="en-US"/>
        </w:rPr>
        <w:t>9</w:t>
      </w:r>
      <w:r w:rsidRPr="00F53257">
        <w:rPr>
          <w:rFonts w:ascii="Times New Roman" w:eastAsia="Times New Roman" w:hAnsi="Times New Roman" w:cs="Times New Roman"/>
          <w:lang w:eastAsia="en-US"/>
        </w:rPr>
        <w:t>.</w:t>
      </w:r>
    </w:p>
    <w:p w14:paraId="5CEF6826" w14:textId="77777777" w:rsidR="00333DC2" w:rsidRDefault="00333DC2" w:rsidP="001212BC">
      <w:pPr>
        <w:ind w:firstLine="0"/>
      </w:pPr>
    </w:p>
    <w:sectPr w:rsidR="00333DC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9162" w14:textId="77777777" w:rsidR="00EE2CD2" w:rsidRDefault="00EE2CD2">
      <w:pPr>
        <w:spacing w:line="240" w:lineRule="auto"/>
      </w:pPr>
      <w:r>
        <w:separator/>
      </w:r>
    </w:p>
  </w:endnote>
  <w:endnote w:type="continuationSeparator" w:id="0">
    <w:p w14:paraId="1F94873E" w14:textId="77777777" w:rsidR="00EE2CD2" w:rsidRDefault="00EE2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1CDD" w14:textId="77777777" w:rsidR="00EE2CD2" w:rsidRDefault="00EE2CD2">
      <w:pPr>
        <w:spacing w:line="240" w:lineRule="auto"/>
      </w:pPr>
      <w:r>
        <w:separator/>
      </w:r>
    </w:p>
  </w:footnote>
  <w:footnote w:type="continuationSeparator" w:id="0">
    <w:p w14:paraId="0614AF2D" w14:textId="77777777" w:rsidR="00EE2CD2" w:rsidRDefault="00EE2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39E3" w14:textId="77777777" w:rsidR="00D111AE" w:rsidRDefault="00EE2CD2">
    <w:pPr>
      <w:pStyle w:val="Header"/>
    </w:pPr>
    <w:sdt>
      <w:sdtPr>
        <w:id w:val="1568531701"/>
        <w:placeholder>
          <w:docPart w:val="C6000167F8B67D4BB378E9181F07EE86"/>
        </w:placeholder>
        <w:dataBinding w:prefixMappings="xmlns:ns0='http://schemas.microsoft.com/office/2006/coverPageProps' " w:xpath="/ns0:CoverPageProperties[1]/ns0:Abstract[1]" w:storeItemID="{55AF091B-3C7A-41E3-B477-F2FDAA23CFDA}"/>
        <w15:appearance w15:val="hidden"/>
        <w:text/>
      </w:sdtPr>
      <w:sdtEndPr/>
      <w:sdtContent>
        <w:r w:rsidR="001F2678">
          <w:t>Johnston</w:t>
        </w:r>
      </w:sdtContent>
    </w:sdt>
    <w:r w:rsidR="000F65FE">
      <w:t xml:space="preserve"> </w:t>
    </w:r>
    <w:r w:rsidR="000F65FE">
      <w:fldChar w:fldCharType="begin"/>
    </w:r>
    <w:r w:rsidR="000F65FE">
      <w:instrText xml:space="preserve"> PAGE   \* MERGEFORMAT </w:instrText>
    </w:r>
    <w:r w:rsidR="000F65FE">
      <w:fldChar w:fldCharType="separate"/>
    </w:r>
    <w:r w:rsidR="000F65FE">
      <w:rPr>
        <w:noProof/>
      </w:rPr>
      <w:t>2</w:t>
    </w:r>
    <w:r w:rsidR="000F65F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B51C" w14:textId="77777777" w:rsidR="00D111AE" w:rsidRDefault="00EE2CD2">
    <w:pPr>
      <w:pStyle w:val="Header"/>
    </w:pPr>
    <w:sdt>
      <w:sdtPr>
        <w:id w:val="-348181431"/>
        <w:placeholder>
          <w:docPart w:val="483A0ED608EA5C4A85A74F40285FDA09"/>
        </w:placeholder>
        <w:dataBinding w:prefixMappings="xmlns:ns0='http://schemas.microsoft.com/office/2006/coverPageProps' " w:xpath="/ns0:CoverPageProperties[1]/ns0:Abstract[1]" w:storeItemID="{55AF091B-3C7A-41E3-B477-F2FDAA23CFDA}"/>
        <w15:appearance w15:val="hidden"/>
        <w:text/>
      </w:sdtPr>
      <w:sdtEndPr/>
      <w:sdtContent>
        <w:r w:rsidR="001F2678">
          <w:t>Johnston</w:t>
        </w:r>
      </w:sdtContent>
    </w:sdt>
    <w:r w:rsidR="000F65FE">
      <w:t xml:space="preserve"> </w:t>
    </w:r>
    <w:r w:rsidR="000F65FE">
      <w:fldChar w:fldCharType="begin"/>
    </w:r>
    <w:r w:rsidR="000F65FE">
      <w:instrText xml:space="preserve"> PAGE   \* MERGEFORMAT </w:instrText>
    </w:r>
    <w:r w:rsidR="000F65FE">
      <w:fldChar w:fldCharType="separate"/>
    </w:r>
    <w:r w:rsidR="000F65FE">
      <w:rPr>
        <w:noProof/>
      </w:rPr>
      <w:t>1</w:t>
    </w:r>
    <w:r w:rsidR="000F65F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8"/>
    <w:rsid w:val="000C643F"/>
    <w:rsid w:val="000F65FE"/>
    <w:rsid w:val="001212BC"/>
    <w:rsid w:val="001B6E65"/>
    <w:rsid w:val="001F2678"/>
    <w:rsid w:val="00204605"/>
    <w:rsid w:val="00333DC2"/>
    <w:rsid w:val="00400125"/>
    <w:rsid w:val="00511D1A"/>
    <w:rsid w:val="00632D55"/>
    <w:rsid w:val="007E0D12"/>
    <w:rsid w:val="00897695"/>
    <w:rsid w:val="00944375"/>
    <w:rsid w:val="00984C4B"/>
    <w:rsid w:val="009A57B1"/>
    <w:rsid w:val="00A94330"/>
    <w:rsid w:val="00AD03FB"/>
    <w:rsid w:val="00C617EE"/>
    <w:rsid w:val="00CE4F84"/>
    <w:rsid w:val="00D111AE"/>
    <w:rsid w:val="00EC61E6"/>
    <w:rsid w:val="00ED2EEE"/>
    <w:rsid w:val="00ED3E41"/>
    <w:rsid w:val="00EE2CD2"/>
    <w:rsid w:val="00F53257"/>
    <w:rsid w:val="00FB31DC"/>
    <w:rsid w:val="00FE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B6FC"/>
  <w15:chartTrackingRefBased/>
  <w15:docId w15:val="{DE1F8969-4E73-9646-93BF-C53367C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CA"/>
    </w:r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122239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86505596">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3231882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37572955">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inajohnston/Library/Containers/com.microsoft.Word/Data/Library/Application%20Support/Microsoft/Office/16.0/DTS/Search/%7b76A5A6BA-40E9-DE4C-AF2D-ADE92BBE315C%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000167F8B67D4BB378E9181F07EE86"/>
        <w:category>
          <w:name w:val="General"/>
          <w:gallery w:val="placeholder"/>
        </w:category>
        <w:types>
          <w:type w:val="bbPlcHdr"/>
        </w:types>
        <w:behaviors>
          <w:behavior w:val="content"/>
        </w:behaviors>
        <w:guid w:val="{B2B95FF9-4514-9649-A792-A572B4868E2D}"/>
      </w:docPartPr>
      <w:docPartBody>
        <w:p w:rsidR="00A039DB" w:rsidRDefault="00B505CE">
          <w:pPr>
            <w:pStyle w:val="C6000167F8B67D4BB378E9181F07EE86"/>
          </w:pPr>
          <w:r>
            <w:t>Row Heading</w:t>
          </w:r>
        </w:p>
      </w:docPartBody>
    </w:docPart>
    <w:docPart>
      <w:docPartPr>
        <w:name w:val="483A0ED608EA5C4A85A74F40285FDA09"/>
        <w:category>
          <w:name w:val="General"/>
          <w:gallery w:val="placeholder"/>
        </w:category>
        <w:types>
          <w:type w:val="bbPlcHdr"/>
        </w:types>
        <w:behaviors>
          <w:behavior w:val="content"/>
        </w:behaviors>
        <w:guid w:val="{B67985B2-F1C6-D04B-9B0E-44083240AEAE}"/>
      </w:docPartPr>
      <w:docPartBody>
        <w:p w:rsidR="00A039DB" w:rsidRDefault="00B505CE">
          <w:pPr>
            <w:pStyle w:val="483A0ED608EA5C4A85A74F40285FDA09"/>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CE"/>
    <w:rsid w:val="00146739"/>
    <w:rsid w:val="00A039DB"/>
    <w:rsid w:val="00B50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2FB43274A324CB411FC62D6A292E1">
    <w:name w:val="54D2FB43274A324CB411FC62D6A292E1"/>
  </w:style>
  <w:style w:type="paragraph" w:customStyle="1" w:styleId="7E53F7183BAE4A419A146A7C546543AF">
    <w:name w:val="7E53F7183BAE4A419A146A7C546543AF"/>
  </w:style>
  <w:style w:type="paragraph" w:customStyle="1" w:styleId="04DECFA9DEF2E341BE65FB3D88C94C98">
    <w:name w:val="04DECFA9DEF2E341BE65FB3D88C94C98"/>
  </w:style>
  <w:style w:type="paragraph" w:customStyle="1" w:styleId="1CF32B24504323468438F5925612AE12">
    <w:name w:val="1CF32B24504323468438F5925612AE12"/>
  </w:style>
  <w:style w:type="paragraph" w:customStyle="1" w:styleId="AD19865D1FB2E64694C4518FF0C1730B">
    <w:name w:val="AD19865D1FB2E64694C4518FF0C1730B"/>
  </w:style>
  <w:style w:type="paragraph" w:customStyle="1" w:styleId="9ACD499C2158924E8A39F91C889FF0B4">
    <w:name w:val="9ACD499C2158924E8A39F91C889FF0B4"/>
  </w:style>
  <w:style w:type="character" w:styleId="Emphasis">
    <w:name w:val="Emphasis"/>
    <w:basedOn w:val="DefaultParagraphFont"/>
    <w:uiPriority w:val="2"/>
    <w:qFormat/>
    <w:rPr>
      <w:i/>
      <w:iCs/>
    </w:rPr>
  </w:style>
  <w:style w:type="paragraph" w:customStyle="1" w:styleId="E75D515CFE1FCD4E958590C5C8610146">
    <w:name w:val="E75D515CFE1FCD4E958590C5C8610146"/>
  </w:style>
  <w:style w:type="paragraph" w:customStyle="1" w:styleId="BD40959FFCEC1648A736B5A55F1B6043">
    <w:name w:val="BD40959FFCEC1648A736B5A55F1B6043"/>
  </w:style>
  <w:style w:type="paragraph" w:customStyle="1" w:styleId="82B2D592887A5C47A6A1FFDE65B41B72">
    <w:name w:val="82B2D592887A5C47A6A1FFDE65B41B72"/>
  </w:style>
  <w:style w:type="paragraph" w:customStyle="1" w:styleId="669ECD21DE52264CA686527D31B4F2B0">
    <w:name w:val="669ECD21DE52264CA686527D31B4F2B0"/>
  </w:style>
  <w:style w:type="paragraph" w:customStyle="1" w:styleId="D5F016315FCD5C47ACB1A6DC236769DE">
    <w:name w:val="D5F016315FCD5C47ACB1A6DC236769DE"/>
  </w:style>
  <w:style w:type="paragraph" w:customStyle="1" w:styleId="88616BBACFCC2549991D991E06413709">
    <w:name w:val="88616BBACFCC2549991D991E06413709"/>
  </w:style>
  <w:style w:type="paragraph" w:customStyle="1" w:styleId="C6000167F8B67D4BB378E9181F07EE86">
    <w:name w:val="C6000167F8B67D4BB378E9181F07EE86"/>
  </w:style>
  <w:style w:type="paragraph" w:customStyle="1" w:styleId="483A0ED608EA5C4A85A74F40285FDA09">
    <w:name w:val="483A0ED608EA5C4A85A74F40285FDA09"/>
  </w:style>
  <w:style w:type="paragraph" w:customStyle="1" w:styleId="4645F4D1DABCFF4587756D83003CECBE">
    <w:name w:val="4645F4D1DABCFF4587756D83003CECBE"/>
  </w:style>
  <w:style w:type="paragraph" w:customStyle="1" w:styleId="6E3E14D0BF5CDA448D76408387427246">
    <w:name w:val="6E3E14D0BF5CDA448D76408387427246"/>
  </w:style>
  <w:style w:type="paragraph" w:customStyle="1" w:styleId="5E86BC8B55E97E49AA5A3066195506D3">
    <w:name w:val="5E86BC8B55E97E49AA5A3066195506D3"/>
  </w:style>
  <w:style w:type="paragraph" w:customStyle="1" w:styleId="5C28ADBEE88A6645BFE6DC88E0AC5200">
    <w:name w:val="5C28ADBEE88A6645BFE6DC88E0AC5200"/>
  </w:style>
  <w:style w:type="paragraph" w:customStyle="1" w:styleId="20B5F83CA0F0CF449A50E0E342F6860E">
    <w:name w:val="20B5F83CA0F0CF449A50E0E342F6860E"/>
  </w:style>
  <w:style w:type="paragraph" w:customStyle="1" w:styleId="98B6785B70F860449902577669781D19">
    <w:name w:val="98B6785B70F860449902577669781D19"/>
  </w:style>
  <w:style w:type="paragraph" w:customStyle="1" w:styleId="596597A7C639834E93028B44962207E0">
    <w:name w:val="596597A7C639834E93028B44962207E0"/>
  </w:style>
  <w:style w:type="paragraph" w:styleId="Bibliography">
    <w:name w:val="Bibliography"/>
    <w:basedOn w:val="Normal"/>
    <w:next w:val="Normal"/>
    <w:uiPriority w:val="37"/>
    <w:semiHidden/>
    <w:unhideWhenUsed/>
  </w:style>
  <w:style w:type="paragraph" w:customStyle="1" w:styleId="C2465F68BBEAAF48B2C3C2374BEBF301">
    <w:name w:val="C2465F68BBEAAF48B2C3C2374BEBF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Johnston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E1396-538D-3E4D-B42B-56565F80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{76A5A6BA-40E9-DE4C-AF2D-ADE92BBE315C}tf10002092.dotx</Template>
  <TotalTime>5</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132S-Johnston, Angie</cp:lastModifiedBy>
  <cp:revision>3</cp:revision>
  <dcterms:created xsi:type="dcterms:W3CDTF">2019-11-06T19:59:00Z</dcterms:created>
  <dcterms:modified xsi:type="dcterms:W3CDTF">2019-11-18T06:52:00Z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