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164CC0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164CC0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164CC0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164CC0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164CC0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4F2E0A9A" w:rsidR="000233EE" w:rsidRPr="00164CC0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164CC0">
        <w:rPr>
          <w:rFonts w:ascii="Keep Calm Med" w:hAnsi="Keep Calm Med" w:cs="Calibri"/>
          <w:sz w:val="24"/>
          <w:szCs w:val="24"/>
          <w:lang w:val="fr-CA"/>
        </w:rPr>
        <w:t>Journal #3</w:t>
      </w:r>
      <w:r w:rsidR="0031646C" w:rsidRPr="00164CC0">
        <w:rPr>
          <w:rFonts w:ascii="Keep Calm Med" w:hAnsi="Keep Calm Med" w:cs="Calibri"/>
          <w:sz w:val="24"/>
          <w:szCs w:val="24"/>
          <w:lang w:val="fr-CA"/>
        </w:rPr>
        <w:t xml:space="preserve"> (le 10-14</w:t>
      </w:r>
      <w:r w:rsidR="000233EE" w:rsidRPr="00164CC0">
        <w:rPr>
          <w:rFonts w:ascii="Keep Calm Med" w:hAnsi="Keep Calm Med" w:cs="Calibri"/>
          <w:sz w:val="24"/>
          <w:szCs w:val="24"/>
          <w:lang w:val="fr-CA"/>
        </w:rPr>
        <w:t xml:space="preserve"> </w:t>
      </w:r>
      <w:r w:rsidR="00C831C2" w:rsidRPr="00164CC0">
        <w:rPr>
          <w:rFonts w:ascii="Keep Calm Med" w:hAnsi="Keep Calm Med" w:cs="Calibri"/>
          <w:sz w:val="24"/>
          <w:szCs w:val="24"/>
          <w:lang w:val="fr-CA"/>
        </w:rPr>
        <w:t>décembre</w:t>
      </w:r>
      <w:r w:rsidR="000233EE" w:rsidRPr="00164CC0">
        <w:rPr>
          <w:rFonts w:ascii="Keep Calm Med" w:hAnsi="Keep Calm Med" w:cs="Calibri"/>
          <w:sz w:val="24"/>
          <w:szCs w:val="24"/>
          <w:lang w:val="fr-CA"/>
        </w:rPr>
        <w:t xml:space="preserve"> 2018)</w:t>
      </w:r>
    </w:p>
    <w:p w14:paraId="138AF6F4" w14:textId="77777777" w:rsidR="000233EE" w:rsidRPr="00164CC0" w:rsidRDefault="000233EE" w:rsidP="00973C7D">
      <w:pPr>
        <w:ind w:firstLine="0"/>
        <w:rPr>
          <w:lang w:val="fr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164CC0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3DF1CDFF" w:rsidR="00782032" w:rsidRPr="000233EE" w:rsidRDefault="0031646C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je suis content(e) avec le jeu parce que :</w:t>
            </w:r>
            <w:r w:rsidR="007C3C7D">
              <w:rPr>
                <w:rFonts w:ascii="Gill Sans" w:hAnsi="Gill Sans" w:cs="Gill Sans"/>
                <w:lang w:val="fr-CA"/>
              </w:rPr>
              <w:t xml:space="preserve"> </w:t>
            </w:r>
            <w:r w:rsidR="00782032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782032" w:rsidRPr="00164CC0" w14:paraId="7EC2C89C" w14:textId="58178A40" w:rsidTr="00782032">
        <w:trPr>
          <w:trHeight w:val="786"/>
        </w:trPr>
        <w:tc>
          <w:tcPr>
            <w:tcW w:w="9209" w:type="dxa"/>
          </w:tcPr>
          <w:p w14:paraId="32DA60DD" w14:textId="37C5301D" w:rsidR="00782032" w:rsidRPr="00164CC0" w:rsidRDefault="00164CC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Je pense que notre jeu a une idée assez originale, avec des aspects de 2 jeux que beaucoup de personnes aiment. Je pense que notre groupe peut atteindre nos</w:t>
            </w:r>
            <w:r w:rsidR="00BB2615">
              <w:rPr>
                <w:rFonts w:ascii="Gill Sans" w:hAnsi="Gill Sans" w:cs="Gill Sans"/>
                <w:lang w:val="fr-CA"/>
              </w:rPr>
              <w:t xml:space="preserve"> buts pour le jeu parce que nous sommes des gens très coopératifs et sont vraiment déterminés à faire le mieux que possible.</w:t>
            </w:r>
          </w:p>
        </w:tc>
      </w:tr>
      <w:tr w:rsidR="00782032" w:rsidRPr="00164CC0" w14:paraId="6B503EB4" w14:textId="4AE72DAC" w:rsidTr="00782032">
        <w:tc>
          <w:tcPr>
            <w:tcW w:w="9209" w:type="dxa"/>
          </w:tcPr>
          <w:p w14:paraId="11971012" w14:textId="6C7F2775" w:rsidR="00782032" w:rsidRPr="000233EE" w:rsidRDefault="0031646C" w:rsidP="00515A7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Une chose que j’aurais </w:t>
            </w:r>
            <w:r w:rsidR="00515A78">
              <w:rPr>
                <w:rFonts w:ascii="Gill Sans" w:hAnsi="Gill Sans" w:cs="Gill Sans"/>
                <w:lang w:val="fr-CA"/>
              </w:rPr>
              <w:t>aimé faire</w:t>
            </w:r>
            <w:r>
              <w:rPr>
                <w:rFonts w:ascii="Gill Sans" w:hAnsi="Gill Sans" w:cs="Gill Sans"/>
                <w:lang w:val="fr-CA"/>
              </w:rPr>
              <w:t xml:space="preserve"> différemment </w:t>
            </w:r>
            <w:r w:rsidR="00515A78">
              <w:rPr>
                <w:rFonts w:ascii="Gill Sans" w:hAnsi="Gill Sans" w:cs="Gill Sans"/>
                <w:lang w:val="fr-CA"/>
              </w:rPr>
              <w:t>est</w:t>
            </w:r>
            <w:r>
              <w:rPr>
                <w:rFonts w:ascii="Gill Sans" w:hAnsi="Gill Sans" w:cs="Gill Sans"/>
                <w:lang w:val="fr-CA"/>
              </w:rPr>
              <w:t xml:space="preserve">: </w:t>
            </w:r>
          </w:p>
        </w:tc>
      </w:tr>
      <w:tr w:rsidR="00782032" w:rsidRPr="00164CC0" w14:paraId="2893E57C" w14:textId="40553114" w:rsidTr="00782032">
        <w:trPr>
          <w:trHeight w:val="157"/>
        </w:trPr>
        <w:tc>
          <w:tcPr>
            <w:tcW w:w="9209" w:type="dxa"/>
          </w:tcPr>
          <w:p w14:paraId="00827A21" w14:textId="5E3E9A5A" w:rsidR="00515A78" w:rsidRPr="000233EE" w:rsidRDefault="004F400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Pas vraiment de choses. Peut-être créer un jeu qui n’a pas autant de mini jeux, parce qu’on a créé beaucoup de travail extra pour nous-même. Mais à part de ça, j’aime ce qu’on a créé.</w:t>
            </w:r>
          </w:p>
        </w:tc>
      </w:tr>
      <w:tr w:rsidR="00782032" w:rsidRPr="00164CC0" w14:paraId="027A7A0E" w14:textId="3FEB590F" w:rsidTr="00782032">
        <w:tc>
          <w:tcPr>
            <w:tcW w:w="9209" w:type="dxa"/>
          </w:tcPr>
          <w:p w14:paraId="4CD780F1" w14:textId="4CF1F5F6" w:rsidR="00782032" w:rsidRPr="0031646C" w:rsidRDefault="003164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</w:t>
            </w:r>
            <w:r>
              <w:rPr>
                <w:rFonts w:ascii="Gill Sans" w:hAnsi="Gill Sans" w:cs="Gill Sans"/>
                <w:u w:val="single"/>
                <w:lang w:val="fr-CA"/>
              </w:rPr>
              <w:t>avant</w:t>
            </w:r>
            <w:r>
              <w:rPr>
                <w:rFonts w:ascii="Gill Sans" w:hAnsi="Gill Sans" w:cs="Gill Sans"/>
                <w:lang w:val="fr-CA"/>
              </w:rPr>
              <w:t xml:space="preserve"> la pause est : </w:t>
            </w:r>
          </w:p>
        </w:tc>
      </w:tr>
      <w:tr w:rsidR="00782032" w:rsidRPr="00164CC0" w14:paraId="04823D73" w14:textId="0651ACD7" w:rsidTr="00782032">
        <w:trPr>
          <w:trHeight w:val="74"/>
        </w:trPr>
        <w:tc>
          <w:tcPr>
            <w:tcW w:w="9209" w:type="dxa"/>
          </w:tcPr>
          <w:p w14:paraId="2FA91473" w14:textId="544460B3" w:rsidR="004806D8" w:rsidRPr="000233EE" w:rsidRDefault="004F400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De finir les cartes, mais on a beaucoup de temps pendant la pause, et on veut finir tout avant qu’on retourne de la pause.</w:t>
            </w:r>
          </w:p>
        </w:tc>
      </w:tr>
      <w:tr w:rsidR="00782032" w:rsidRPr="000233EE" w14:paraId="4BD5E632" w14:textId="6D3A35B1" w:rsidTr="00515A78">
        <w:trPr>
          <w:trHeight w:val="144"/>
        </w:trPr>
        <w:tc>
          <w:tcPr>
            <w:tcW w:w="9209" w:type="dxa"/>
          </w:tcPr>
          <w:p w14:paraId="6E519BE1" w14:textId="63485C0F" w:rsidR="00782032" w:rsidRPr="000233EE" w:rsidRDefault="00515A78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Avez-vous divisé les responsabilités ? Si oui, comment ? </w:t>
            </w:r>
          </w:p>
        </w:tc>
      </w:tr>
      <w:tr w:rsidR="00782032" w:rsidRPr="00571BF8" w14:paraId="08A1EA9F" w14:textId="1C799A18" w:rsidTr="004806D8">
        <w:trPr>
          <w:trHeight w:val="772"/>
        </w:trPr>
        <w:tc>
          <w:tcPr>
            <w:tcW w:w="9209" w:type="dxa"/>
          </w:tcPr>
          <w:p w14:paraId="67ECF5E3" w14:textId="3B9A8034" w:rsidR="004806D8" w:rsidRPr="000233EE" w:rsidRDefault="00571BF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Je dois écrire toutes les cartes SEULE. Kalen a fait rien.</w:t>
            </w:r>
          </w:p>
        </w:tc>
      </w:tr>
      <w:tr w:rsidR="004806D8" w:rsidRPr="00164CC0" w14:paraId="025BC52D" w14:textId="77777777" w:rsidTr="004806D8">
        <w:trPr>
          <w:trHeight w:val="534"/>
        </w:trPr>
        <w:tc>
          <w:tcPr>
            <w:tcW w:w="9209" w:type="dxa"/>
          </w:tcPr>
          <w:p w14:paraId="00DEE74A" w14:textId="35868B47" w:rsidR="004806D8" w:rsidRDefault="00515A7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me donner une note sur 5 sur mes contributions/ma capacité de travailler en équipe jusqu’ici, je me donnerais ___/5 parce que… :</w:t>
            </w:r>
          </w:p>
        </w:tc>
      </w:tr>
      <w:tr w:rsidR="004806D8" w:rsidRPr="00164CC0" w14:paraId="40355FD8" w14:textId="77777777" w:rsidTr="004806D8">
        <w:trPr>
          <w:trHeight w:val="925"/>
        </w:trPr>
        <w:tc>
          <w:tcPr>
            <w:tcW w:w="9209" w:type="dxa"/>
          </w:tcPr>
          <w:p w14:paraId="67DA63D9" w14:textId="6772729E" w:rsidR="004806D8" w:rsidRDefault="00035D1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035D15">
              <w:rPr>
                <w:rFonts w:ascii="Gill Sans" w:hAnsi="Gill Sans" w:cs="Gill Sans"/>
                <w:lang w:val="fr-CA"/>
              </w:rPr>
              <w:t>4, parce que j’</w:t>
            </w:r>
            <w:r>
              <w:rPr>
                <w:rFonts w:ascii="Gill Sans" w:hAnsi="Gill Sans" w:cs="Gill Sans"/>
                <w:lang w:val="fr-CA"/>
              </w:rPr>
              <w:t xml:space="preserve">ai écrit toutes nos options. Nos mini jeux été </w:t>
            </w:r>
            <w:r w:rsidR="005A26B3" w:rsidRPr="005A26B3">
              <w:rPr>
                <w:rFonts w:ascii="Gill Sans" w:hAnsi="Gill Sans" w:cs="Gill Sans"/>
                <w:lang w:val="fr-CA"/>
              </w:rPr>
              <w:t>efface, et je devais re écrire toutes, et trouver plus pour celles que je ne pouvais pas souvenir.</w:t>
            </w:r>
            <w:r w:rsidR="005A26B3">
              <w:rPr>
                <w:rFonts w:ascii="Gill Sans" w:hAnsi="Gill Sans" w:cs="Gill Sans"/>
                <w:lang w:val="fr-CA"/>
              </w:rPr>
              <w:t xml:space="preserve"> Éventuellement, je vais écrire toutes les cartes, ou imprimer.</w:t>
            </w:r>
          </w:p>
        </w:tc>
      </w:tr>
      <w:tr w:rsidR="004806D8" w:rsidRPr="00164CC0" w14:paraId="4D2C3039" w14:textId="77777777" w:rsidTr="00515A78">
        <w:trPr>
          <w:trHeight w:val="214"/>
        </w:trPr>
        <w:tc>
          <w:tcPr>
            <w:tcW w:w="9209" w:type="dxa"/>
          </w:tcPr>
          <w:p w14:paraId="6783FA74" w14:textId="3E9934D6" w:rsidR="004806D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Après une moitié du projet, je me sens (bien / fier(ère) / inquiet(</w:t>
            </w:r>
            <w:proofErr w:type="spellStart"/>
            <w:r>
              <w:rPr>
                <w:rFonts w:ascii="Gill Sans" w:hAnsi="Gill Sans" w:cs="Gill Sans"/>
                <w:lang w:val="fr-CA"/>
              </w:rPr>
              <w:t>ète</w:t>
            </w:r>
            <w:proofErr w:type="spellEnd"/>
            <w:r>
              <w:rPr>
                <w:rFonts w:ascii="Gill Sans" w:hAnsi="Gill Sans" w:cs="Gill Sans"/>
                <w:lang w:val="fr-CA"/>
              </w:rPr>
              <w:t>) / stressé(e)) parce que… :</w:t>
            </w:r>
          </w:p>
        </w:tc>
      </w:tr>
      <w:tr w:rsidR="004806D8" w:rsidRPr="00164CC0" w14:paraId="7011C62A" w14:textId="77777777" w:rsidTr="004806D8">
        <w:trPr>
          <w:trHeight w:val="1024"/>
        </w:trPr>
        <w:tc>
          <w:tcPr>
            <w:tcW w:w="9209" w:type="dxa"/>
          </w:tcPr>
          <w:p w14:paraId="24B5DDFC" w14:textId="51F4B1B4" w:rsidR="004806D8" w:rsidRDefault="005A26B3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Fière parce que, comme j’ai dit, notre groupe est déterminé. J’ai beaucoup de confiance dans notre groupe et qu’on va faire tout ce qu’on peut pour créer l’idée qu’on a dans nos têtes.</w:t>
            </w:r>
            <w:bookmarkStart w:id="0" w:name="_GoBack"/>
            <w:bookmarkEnd w:id="0"/>
          </w:p>
        </w:tc>
      </w:tr>
      <w:tr w:rsidR="00782032" w:rsidRPr="00164CC0" w14:paraId="6EFEA9B7" w14:textId="77777777" w:rsidTr="00782032">
        <w:trPr>
          <w:trHeight w:val="310"/>
        </w:trPr>
        <w:tc>
          <w:tcPr>
            <w:tcW w:w="9209" w:type="dxa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035D15"/>
    <w:rsid w:val="00164CC0"/>
    <w:rsid w:val="0019304F"/>
    <w:rsid w:val="0031646C"/>
    <w:rsid w:val="004806D8"/>
    <w:rsid w:val="004B1FBC"/>
    <w:rsid w:val="004F4002"/>
    <w:rsid w:val="00515A78"/>
    <w:rsid w:val="00571BF8"/>
    <w:rsid w:val="005A26B3"/>
    <w:rsid w:val="006837F1"/>
    <w:rsid w:val="00782032"/>
    <w:rsid w:val="007C3C7D"/>
    <w:rsid w:val="00973C7D"/>
    <w:rsid w:val="00BB2615"/>
    <w:rsid w:val="00C831C2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Angelina Burton</cp:lastModifiedBy>
  <cp:revision>2</cp:revision>
  <dcterms:created xsi:type="dcterms:W3CDTF">2018-12-17T18:12:00Z</dcterms:created>
  <dcterms:modified xsi:type="dcterms:W3CDTF">2018-12-17T18:12:00Z</dcterms:modified>
</cp:coreProperties>
</file>