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61" w:rsidRPr="00C45F61" w:rsidRDefault="00C45F61" w:rsidP="00C45F61">
      <w:pPr>
        <w:spacing w:line="480" w:lineRule="auto"/>
        <w:jc w:val="center"/>
        <w:rPr>
          <w:rFonts w:ascii="Times New Roman" w:hAnsi="Times New Roman" w:cs="Times New Roman"/>
          <w:lang w:val="fr-CA"/>
        </w:rPr>
      </w:pPr>
      <w:bookmarkStart w:id="0" w:name="_GoBack"/>
      <w:bookmarkEnd w:id="0"/>
      <w:r w:rsidRPr="00C45F61">
        <w:rPr>
          <w:rFonts w:ascii="Times New Roman" w:hAnsi="Times New Roman" w:cs="Times New Roman"/>
          <w:lang w:val="fr-CA"/>
        </w:rPr>
        <w:t xml:space="preserve">Paragraphe Littéraire – Projet Finale – Les Larmes Noires </w:t>
      </w:r>
    </w:p>
    <w:p w:rsidR="00C45F61" w:rsidRPr="009579CD" w:rsidRDefault="00C45F61" w:rsidP="00C45F61">
      <w:pPr>
        <w:spacing w:line="480" w:lineRule="auto"/>
        <w:rPr>
          <w:rFonts w:ascii="Times New Roman" w:hAnsi="Times New Roman" w:cs="Times New Roman"/>
          <w:lang w:val="fr-CA"/>
        </w:rPr>
      </w:pPr>
      <w:r w:rsidRPr="00C45F61">
        <w:rPr>
          <w:rFonts w:ascii="Times New Roman" w:hAnsi="Times New Roman" w:cs="Times New Roman"/>
          <w:lang w:val="fr-CA"/>
        </w:rPr>
        <w:t xml:space="preserve">La personnalité d’Emma dans le roman « Les Larmes Noires » par Julius Lester est comme suit : passionnée, courageuse, et altruiste. La nature passionnée d’Emma est montre dans cette citation de la page 79 « Allez-y. Tout ira bien. (Elle libère Sarah, regarde Frances et ouvre les bras. Frances s’élance vers elle, des larmes aux yeux.) » La phrase est juste après la vente aux enchères et c’est le moment </w:t>
      </w:r>
      <w:r w:rsidRPr="00C45F61">
        <w:rPr>
          <w:rFonts w:ascii="Times New Roman" w:hAnsi="Times New Roman" w:cs="Times New Roman"/>
          <w:iCs/>
          <w:color w:val="000000"/>
          <w:szCs w:val="17"/>
          <w:shd w:val="clear" w:color="auto" w:fill="FFFFFF"/>
          <w:lang w:val="fr-CA"/>
        </w:rPr>
        <w:t>où</w:t>
      </w:r>
      <w:r w:rsidRPr="00C45F61">
        <w:rPr>
          <w:rFonts w:ascii="Times New Roman" w:hAnsi="Times New Roman" w:cs="Times New Roman"/>
          <w:b/>
          <w:sz w:val="28"/>
          <w:lang w:val="fr-CA"/>
        </w:rPr>
        <w:t xml:space="preserve"> </w:t>
      </w:r>
      <w:r w:rsidRPr="00C45F61">
        <w:rPr>
          <w:rFonts w:ascii="Times New Roman" w:hAnsi="Times New Roman" w:cs="Times New Roman"/>
          <w:lang w:val="fr-CA"/>
        </w:rPr>
        <w:t>Emma est vendu à Mme Henfeild. Frances a essayé à garder son sérieux puisque Sarah ne devient pas trop triste et Emma sait ça et conforte Frances pour la dernière fois.</w:t>
      </w:r>
      <w:r w:rsidRPr="00C45F61">
        <w:rPr>
          <w:rFonts w:ascii="Times New Roman" w:hAnsi="Times New Roman" w:cs="Times New Roman"/>
          <w:b/>
          <w:sz w:val="28"/>
          <w:lang w:val="fr-CA"/>
        </w:rPr>
        <w:t xml:space="preserve"> </w:t>
      </w:r>
      <w:r w:rsidRPr="00C45F61">
        <w:rPr>
          <w:rFonts w:ascii="Times New Roman" w:hAnsi="Times New Roman" w:cs="Times New Roman"/>
          <w:lang w:val="fr-CA"/>
        </w:rPr>
        <w:t xml:space="preserve">Cette citation et le comportement pendant la citation montre comment une jeune fille a dû grandir pour être une bonne esclave pour leur plantation et dans la vision d’ensemble survivre. C’est pour ça que la fille de Will et Mattie devrait sauter l’étape d’être une enfant gâtée au devient la courageux héroïne qu’on voit dans « Les Larmes Noires ». Connecté aux actions passionnées d’Emma, nous pouvons voir son caractère dans les évènements courageux, comme ceci « Alors que ma maman, elle pense que je vais rentrer à la plantation et l’aider à préparer le souper. Elle ne sait pas qu’elle ne va pas me revoir. » (Page 81/82) Tout de suite de la dernière citation </w:t>
      </w:r>
      <w:r w:rsidRPr="00C45F61">
        <w:rPr>
          <w:rFonts w:ascii="Times New Roman" w:hAnsi="Times New Roman" w:cs="Times New Roman"/>
          <w:iCs/>
          <w:color w:val="000000"/>
          <w:szCs w:val="17"/>
          <w:shd w:val="clear" w:color="auto" w:fill="FFFFFF"/>
          <w:lang w:val="fr-CA"/>
        </w:rPr>
        <w:t>où</w:t>
      </w:r>
      <w:r w:rsidRPr="00C45F61">
        <w:rPr>
          <w:rFonts w:ascii="Times New Roman" w:hAnsi="Times New Roman" w:cs="Times New Roman"/>
          <w:lang w:val="fr-CA"/>
        </w:rPr>
        <w:t xml:space="preserve"> Emma était en train de réconforter Frances, elle pense de comment sa mère va réagir aux informations qu’elle ne revoit pas Emma jamais. À la première vue de la phrase, la signification est perdue un peu. Mais en lisant la phrase plusieurs fois, l’essence de la personnalité d’Emma devient plus évidente. Même dans les moments finaux avec la famille Butler, elle pense toujours de quelqu’un d’autre au lieu qu’elle-même. Dans le livre Emma toujours fait des petits moments altruistes, et c’est une qualité peu appréciée de son personnage. Malgré que de toutes ses caractéristiques celle qui est le plus évident est son altruisme. Comme vu dans cette citation « Je vais chercher la brosse posée sur la commode et je commence à la brosser tout doucement. C’est la première fois qu’elle me parle comme à un chien. Si sa maman était là, elle l’aurait giflée. » Dans la phrase ce qu’Emma devrait faire est de s’occuper des enfants de la famille Butler même quand Frances elle maltraite. Sur la petite fenêtre que le livre nous donne dans la vie de chacun des personnages, la vie quotidienne d’Emma est déjà beaucoup plus difficile que cela d’une fille aujourd’hui au Canada. C’est quelque chose qui est montré par tous les esclaves dans le livre </w:t>
      </w:r>
      <w:r w:rsidRPr="00C45F61">
        <w:rPr>
          <w:rFonts w:ascii="Times New Roman" w:hAnsi="Times New Roman" w:cs="Times New Roman"/>
          <w:lang w:val="fr-CA"/>
        </w:rPr>
        <w:lastRenderedPageBreak/>
        <w:t>mais même quand Emma est à son point de rupture, elle continue à faire ce qui est attendu d’elle. En conclusion la personnalité d’Emma est relié à cela du modèle esclave mais un qui vraiment a aimé sa plantation avec tout son cœur altruiste, courageux, et passionné.</w:t>
      </w:r>
    </w:p>
    <w:p w:rsidR="002F1323" w:rsidRPr="00C45F61" w:rsidRDefault="002F1323">
      <w:pPr>
        <w:rPr>
          <w:lang w:val="fr-CA"/>
        </w:rPr>
      </w:pPr>
    </w:p>
    <w:sectPr w:rsidR="002F1323" w:rsidRPr="00C45F61">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81" w:rsidRPr="00284381" w:rsidRDefault="00C45F61" w:rsidP="00284381">
    <w:pPr>
      <w:pStyle w:val="Header"/>
      <w:jc w:val="right"/>
      <w:rPr>
        <w:lang w:val="fr-CA"/>
      </w:rPr>
    </w:pPr>
    <w:r>
      <w:rPr>
        <w:lang w:val="fr-CA"/>
      </w:rPr>
      <w:t>Vikram L</w:t>
    </w:r>
    <w:r>
      <w:rPr>
        <w:lang w:val="fr-CA"/>
      </w:rPr>
      <w:t>ogan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61"/>
    <w:rsid w:val="002F1323"/>
    <w:rsid w:val="00C4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90933-E44E-4610-90C8-06576E07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132S-Logan, Vikram</dc:creator>
  <cp:keywords/>
  <dc:description/>
  <cp:lastModifiedBy>132S-Logan, Vikram</cp:lastModifiedBy>
  <cp:revision>1</cp:revision>
  <dcterms:created xsi:type="dcterms:W3CDTF">2017-11-29T22:11:00Z</dcterms:created>
  <dcterms:modified xsi:type="dcterms:W3CDTF">2017-11-29T22:12:00Z</dcterms:modified>
</cp:coreProperties>
</file>