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77" w:rsidRDefault="00787AA5" w:rsidP="00787AA5">
      <w:pPr>
        <w:jc w:val="center"/>
      </w:pPr>
      <w:proofErr w:type="spellStart"/>
      <w:r>
        <w:t>LaTeX</w:t>
      </w:r>
      <w:proofErr w:type="spellEnd"/>
      <w:r>
        <w:t>: using code to type Math</w:t>
      </w:r>
    </w:p>
    <w:p w:rsidR="00787AA5" w:rsidRDefault="00787AA5" w:rsidP="00787AA5">
      <w:proofErr w:type="spellStart"/>
      <w:r>
        <w:t>LaTeX</w:t>
      </w:r>
      <w:proofErr w:type="spellEnd"/>
      <w:r>
        <w:t xml:space="preserve"> is a coding language that allows you type math equations in a way is clear, concise and looks pretty! Most math textbooks use latex for their math type. Since you are required to create a solutions booklet in word that contains full solutions to your chosen questions, the site </w:t>
      </w:r>
      <w:hyperlink r:id="rId5" w:history="1">
        <w:r w:rsidRPr="00D31058">
          <w:rPr>
            <w:rStyle w:val="Hyperlink"/>
          </w:rPr>
          <w:t>http://quicklatex.com/</w:t>
        </w:r>
      </w:hyperlink>
      <w:r>
        <w:t xml:space="preserve"> is going to help you with th</w:t>
      </w:r>
      <w:r w:rsidR="00067799">
        <w:t xml:space="preserve">e math text in your solutions. </w:t>
      </w:r>
      <w:r w:rsidR="00067799">
        <w:br/>
      </w:r>
      <w:r>
        <w:t xml:space="preserve">Typing in </w:t>
      </w:r>
      <w:proofErr w:type="spellStart"/>
      <w:r>
        <w:t>LaTeX</w:t>
      </w:r>
      <w:proofErr w:type="spellEnd"/>
      <w:r>
        <w:t xml:space="preserve"> is very intuitive but does require a bit of prior knowledge. In Quick Latex, all math equations start with the same command</w:t>
      </w:r>
    </w:p>
    <w:p w:rsidR="00787AA5" w:rsidRDefault="00787AA5" w:rsidP="00067799">
      <w:pPr>
        <w:jc w:val="center"/>
      </w:pPr>
      <w:r>
        <w:t>\begin{align*}</w:t>
      </w:r>
    </w:p>
    <w:p w:rsidR="00787AA5" w:rsidRDefault="00787AA5" w:rsidP="00787AA5">
      <w:pPr>
        <w:jc w:val="center"/>
      </w:pPr>
      <w:r>
        <w:t>\end{align*}</w:t>
      </w:r>
    </w:p>
    <w:p w:rsidR="00787AA5" w:rsidRDefault="00787AA5" w:rsidP="00787AA5">
      <w:r>
        <w:t xml:space="preserve">You put all your math code in between the two commands. In this course, we have dealt with a variety of math operations (quadratics, trigonometry, angles, </w:t>
      </w:r>
      <w:proofErr w:type="gramStart"/>
      <w:r>
        <w:t>fractions</w:t>
      </w:r>
      <w:proofErr w:type="gramEnd"/>
      <w:r>
        <w:t>) all of these operations have special commands in Latex. Most special commands in Latex start with a backslash: \</w:t>
      </w:r>
    </w:p>
    <w:p w:rsidR="00787AA5" w:rsidRDefault="00787AA5" w:rsidP="00787AA5">
      <w:r>
        <w:t xml:space="preserve">Here are some common commands that you will be using depending on </w:t>
      </w:r>
      <w:r w:rsidR="00301D13">
        <w:t>the unit you have: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3150"/>
        <w:gridCol w:w="2160"/>
      </w:tblGrid>
      <w:tr w:rsidR="00301D13" w:rsidTr="00067799">
        <w:trPr>
          <w:jc w:val="center"/>
        </w:trPr>
        <w:tc>
          <w:tcPr>
            <w:tcW w:w="2155" w:type="dxa"/>
          </w:tcPr>
          <w:p w:rsidR="00301D13" w:rsidRDefault="00301D13" w:rsidP="00787AA5"/>
        </w:tc>
        <w:tc>
          <w:tcPr>
            <w:tcW w:w="3150" w:type="dxa"/>
          </w:tcPr>
          <w:p w:rsidR="00301D13" w:rsidRDefault="00301D13" w:rsidP="00787AA5">
            <w:r>
              <w:t>Command</w:t>
            </w:r>
          </w:p>
        </w:tc>
        <w:tc>
          <w:tcPr>
            <w:tcW w:w="2160" w:type="dxa"/>
          </w:tcPr>
          <w:p w:rsidR="00301D13" w:rsidRDefault="00301D13" w:rsidP="00787AA5">
            <w:r>
              <w:t xml:space="preserve">Output in </w:t>
            </w:r>
            <w:proofErr w:type="spellStart"/>
            <w:r>
              <w:t>LaTex</w:t>
            </w:r>
            <w:proofErr w:type="spellEnd"/>
          </w:p>
        </w:tc>
      </w:tr>
      <w:tr w:rsidR="00301D13" w:rsidTr="00067799">
        <w:trPr>
          <w:jc w:val="center"/>
        </w:trPr>
        <w:tc>
          <w:tcPr>
            <w:tcW w:w="2155" w:type="dxa"/>
          </w:tcPr>
          <w:p w:rsidR="00301D13" w:rsidRPr="00301D13" w:rsidRDefault="00301D13" w:rsidP="00787AA5">
            <w:pPr>
              <w:rPr>
                <w:b/>
              </w:rPr>
            </w:pPr>
            <w:r w:rsidRPr="00301D13">
              <w:rPr>
                <w:b/>
              </w:rPr>
              <w:t xml:space="preserve">Inequalities </w:t>
            </w:r>
          </w:p>
        </w:tc>
        <w:tc>
          <w:tcPr>
            <w:tcW w:w="3150" w:type="dxa"/>
          </w:tcPr>
          <w:p w:rsidR="00301D13" w:rsidRDefault="00301D13" w:rsidP="00787AA5"/>
        </w:tc>
        <w:tc>
          <w:tcPr>
            <w:tcW w:w="2160" w:type="dxa"/>
          </w:tcPr>
          <w:p w:rsidR="00301D13" w:rsidRDefault="00301D13" w:rsidP="00787AA5"/>
        </w:tc>
      </w:tr>
      <w:tr w:rsidR="00301D13" w:rsidTr="00067799">
        <w:trPr>
          <w:jc w:val="center"/>
        </w:trPr>
        <w:tc>
          <w:tcPr>
            <w:tcW w:w="2155" w:type="dxa"/>
          </w:tcPr>
          <w:p w:rsidR="00301D13" w:rsidRDefault="00301D13" w:rsidP="00787AA5">
            <w:r>
              <w:t>Less than</w:t>
            </w:r>
          </w:p>
        </w:tc>
        <w:tc>
          <w:tcPr>
            <w:tcW w:w="3150" w:type="dxa"/>
          </w:tcPr>
          <w:p w:rsidR="00301D13" w:rsidRDefault="003B21F9" w:rsidP="00787AA5">
            <w:r>
              <w:t>&lt;</w:t>
            </w:r>
            <w:r w:rsidR="00067799">
              <w:br/>
              <w:t>x&lt;3</w:t>
            </w:r>
            <w:r>
              <w:t xml:space="preserve">            </w:t>
            </w:r>
          </w:p>
        </w:tc>
        <w:tc>
          <w:tcPr>
            <w:tcW w:w="2160" w:type="dxa"/>
          </w:tcPr>
          <w:p w:rsidR="00301D13" w:rsidRDefault="003B21F9" w:rsidP="00787AA5">
            <w:r w:rsidRPr="003B21F9">
              <w:rPr>
                <w:position w:val="-4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243" type="#_x0000_t75" style="width:10.15pt;height:10.15pt" o:ole="">
                  <v:imagedata r:id="rId6" o:title=""/>
                </v:shape>
                <o:OLEObject Type="Embed" ProgID="Equation.DSMT4" ShapeID="_x0000_i2243" DrawAspect="Content" ObjectID="_1589696645" r:id="rId7"/>
              </w:object>
            </w:r>
            <w:r>
              <w:t xml:space="preserve"> </w:t>
            </w:r>
          </w:p>
          <w:p w:rsidR="00067799" w:rsidRDefault="00067799" w:rsidP="00787AA5">
            <w:r w:rsidRPr="00067799">
              <w:rPr>
                <w:position w:val="-6"/>
              </w:rPr>
              <w:object w:dxaOrig="540" w:dyaOrig="279">
                <v:shape id="_x0000_i2244" type="#_x0000_t75" style="width:27.05pt;height:13.85pt" o:ole="">
                  <v:imagedata r:id="rId8" o:title=""/>
                </v:shape>
                <o:OLEObject Type="Embed" ProgID="Equation.DSMT4" ShapeID="_x0000_i2244" DrawAspect="Content" ObjectID="_1589696646" r:id="rId9"/>
              </w:object>
            </w:r>
            <w:r>
              <w:t xml:space="preserve"> </w:t>
            </w:r>
          </w:p>
        </w:tc>
      </w:tr>
      <w:tr w:rsidR="00301D13" w:rsidTr="00067799">
        <w:trPr>
          <w:jc w:val="center"/>
        </w:trPr>
        <w:tc>
          <w:tcPr>
            <w:tcW w:w="2155" w:type="dxa"/>
          </w:tcPr>
          <w:p w:rsidR="00301D13" w:rsidRDefault="00301D13" w:rsidP="00787AA5">
            <w:r>
              <w:t>Less than or equal to</w:t>
            </w:r>
          </w:p>
        </w:tc>
        <w:tc>
          <w:tcPr>
            <w:tcW w:w="3150" w:type="dxa"/>
          </w:tcPr>
          <w:p w:rsidR="00301D13" w:rsidRDefault="003B21F9" w:rsidP="00787AA5">
            <w:r>
              <w:t>\</w:t>
            </w:r>
            <w:proofErr w:type="spellStart"/>
            <w:r>
              <w:t>leq</w:t>
            </w:r>
            <w:proofErr w:type="spellEnd"/>
            <w:r w:rsidR="00067799">
              <w:br/>
              <w:t>x \</w:t>
            </w:r>
            <w:proofErr w:type="spellStart"/>
            <w:r w:rsidR="00067799">
              <w:t>leq</w:t>
            </w:r>
            <w:proofErr w:type="spellEnd"/>
            <w:r w:rsidR="00067799">
              <w:t xml:space="preserve"> 3</w:t>
            </w:r>
          </w:p>
        </w:tc>
        <w:tc>
          <w:tcPr>
            <w:tcW w:w="2160" w:type="dxa"/>
          </w:tcPr>
          <w:p w:rsidR="00301D13" w:rsidRDefault="00067799" w:rsidP="00787AA5">
            <w:r w:rsidRPr="003B21F9">
              <w:rPr>
                <w:position w:val="-4"/>
              </w:rPr>
              <w:object w:dxaOrig="200" w:dyaOrig="240">
                <v:shape id="_x0000_i2245" type="#_x0000_t75" style="width:10.15pt;height:12.15pt" o:ole="">
                  <v:imagedata r:id="rId10" o:title=""/>
                </v:shape>
                <o:OLEObject Type="Embed" ProgID="Equation.DSMT4" ShapeID="_x0000_i2245" DrawAspect="Content" ObjectID="_1589696647" r:id="rId11"/>
              </w:object>
            </w:r>
            <w:r w:rsidR="003B21F9">
              <w:t xml:space="preserve"> </w:t>
            </w:r>
          </w:p>
          <w:p w:rsidR="00067799" w:rsidRDefault="00067799" w:rsidP="00787AA5">
            <w:r w:rsidRPr="00067799">
              <w:rPr>
                <w:position w:val="-6"/>
              </w:rPr>
              <w:object w:dxaOrig="540" w:dyaOrig="279">
                <v:shape id="_x0000_i2246" type="#_x0000_t75" style="width:27.05pt;height:13.85pt" o:ole="">
                  <v:imagedata r:id="rId12" o:title=""/>
                </v:shape>
                <o:OLEObject Type="Embed" ProgID="Equation.DSMT4" ShapeID="_x0000_i2246" DrawAspect="Content" ObjectID="_1589696648" r:id="rId13"/>
              </w:object>
            </w:r>
            <w:r>
              <w:t xml:space="preserve"> </w:t>
            </w:r>
          </w:p>
        </w:tc>
      </w:tr>
      <w:tr w:rsidR="00301D13" w:rsidTr="00067799">
        <w:trPr>
          <w:jc w:val="center"/>
        </w:trPr>
        <w:tc>
          <w:tcPr>
            <w:tcW w:w="2155" w:type="dxa"/>
          </w:tcPr>
          <w:p w:rsidR="00301D13" w:rsidRDefault="00301D13" w:rsidP="00787AA5">
            <w:r>
              <w:t>Greater than</w:t>
            </w:r>
          </w:p>
        </w:tc>
        <w:tc>
          <w:tcPr>
            <w:tcW w:w="3150" w:type="dxa"/>
          </w:tcPr>
          <w:p w:rsidR="00301D13" w:rsidRDefault="003B21F9" w:rsidP="00787AA5">
            <w:r>
              <w:t>&gt;</w:t>
            </w:r>
          </w:p>
        </w:tc>
        <w:tc>
          <w:tcPr>
            <w:tcW w:w="2160" w:type="dxa"/>
          </w:tcPr>
          <w:p w:rsidR="00301D13" w:rsidRDefault="00067799" w:rsidP="00787AA5">
            <w:r w:rsidRPr="00067799">
              <w:rPr>
                <w:position w:val="-4"/>
              </w:rPr>
              <w:object w:dxaOrig="200" w:dyaOrig="200">
                <v:shape id="_x0000_i2247" type="#_x0000_t75" style="width:10.15pt;height:10.15pt" o:ole="">
                  <v:imagedata r:id="rId14" o:title=""/>
                </v:shape>
                <o:OLEObject Type="Embed" ProgID="Equation.DSMT4" ShapeID="_x0000_i2247" DrawAspect="Content" ObjectID="_1589696649" r:id="rId15"/>
              </w:object>
            </w:r>
            <w:r>
              <w:t xml:space="preserve"> </w:t>
            </w:r>
          </w:p>
        </w:tc>
      </w:tr>
      <w:tr w:rsidR="00301D13" w:rsidTr="00067799">
        <w:trPr>
          <w:jc w:val="center"/>
        </w:trPr>
        <w:tc>
          <w:tcPr>
            <w:tcW w:w="2155" w:type="dxa"/>
          </w:tcPr>
          <w:p w:rsidR="00301D13" w:rsidRDefault="00301D13" w:rsidP="00787AA5">
            <w:r>
              <w:t>Greater than or equal to</w:t>
            </w:r>
          </w:p>
        </w:tc>
        <w:tc>
          <w:tcPr>
            <w:tcW w:w="3150" w:type="dxa"/>
          </w:tcPr>
          <w:p w:rsidR="00301D13" w:rsidRDefault="003B21F9" w:rsidP="00787AA5">
            <w:r>
              <w:t>\</w:t>
            </w:r>
            <w:proofErr w:type="spellStart"/>
            <w:r>
              <w:t>geq</w:t>
            </w:r>
            <w:proofErr w:type="spellEnd"/>
          </w:p>
        </w:tc>
        <w:tc>
          <w:tcPr>
            <w:tcW w:w="2160" w:type="dxa"/>
          </w:tcPr>
          <w:p w:rsidR="00301D13" w:rsidRDefault="00067799" w:rsidP="00787AA5">
            <w:r w:rsidRPr="00067799">
              <w:rPr>
                <w:position w:val="-4"/>
              </w:rPr>
              <w:object w:dxaOrig="200" w:dyaOrig="240">
                <v:shape id="_x0000_i2248" type="#_x0000_t75" style="width:10.15pt;height:12.15pt" o:ole="">
                  <v:imagedata r:id="rId16" o:title=""/>
                </v:shape>
                <o:OLEObject Type="Embed" ProgID="Equation.DSMT4" ShapeID="_x0000_i2248" DrawAspect="Content" ObjectID="_1589696650" r:id="rId17"/>
              </w:object>
            </w:r>
            <w:r>
              <w:t xml:space="preserve"> </w:t>
            </w:r>
          </w:p>
        </w:tc>
      </w:tr>
      <w:tr w:rsidR="00301D13" w:rsidTr="00067799">
        <w:trPr>
          <w:jc w:val="center"/>
        </w:trPr>
        <w:tc>
          <w:tcPr>
            <w:tcW w:w="2155" w:type="dxa"/>
          </w:tcPr>
          <w:p w:rsidR="00301D13" w:rsidRPr="00301D13" w:rsidRDefault="00301D13" w:rsidP="00787AA5">
            <w:pPr>
              <w:rPr>
                <w:b/>
              </w:rPr>
            </w:pPr>
            <w:r>
              <w:rPr>
                <w:b/>
              </w:rPr>
              <w:t>Exponents</w:t>
            </w:r>
          </w:p>
        </w:tc>
        <w:tc>
          <w:tcPr>
            <w:tcW w:w="3150" w:type="dxa"/>
          </w:tcPr>
          <w:p w:rsidR="00301D13" w:rsidRDefault="00301D13" w:rsidP="00787AA5"/>
        </w:tc>
        <w:tc>
          <w:tcPr>
            <w:tcW w:w="2160" w:type="dxa"/>
          </w:tcPr>
          <w:p w:rsidR="00301D13" w:rsidRDefault="00301D13" w:rsidP="00787AA5"/>
        </w:tc>
      </w:tr>
      <w:tr w:rsidR="003B21F9" w:rsidTr="00067799">
        <w:trPr>
          <w:jc w:val="center"/>
        </w:trPr>
        <w:tc>
          <w:tcPr>
            <w:tcW w:w="2155" w:type="dxa"/>
          </w:tcPr>
          <w:p w:rsidR="003B21F9" w:rsidRDefault="003B21F9" w:rsidP="00787AA5">
            <w:pPr>
              <w:rPr>
                <w:b/>
              </w:rPr>
            </w:pPr>
          </w:p>
        </w:tc>
        <w:tc>
          <w:tcPr>
            <w:tcW w:w="3150" w:type="dxa"/>
          </w:tcPr>
          <w:p w:rsidR="003B21F9" w:rsidRDefault="003B21F9" w:rsidP="00787AA5">
            <w:r w:rsidRPr="003B21F9">
              <w:rPr>
                <w:i/>
              </w:rPr>
              <w:t>base</w:t>
            </w:r>
            <w:r>
              <w:t>^{</w:t>
            </w:r>
            <w:r w:rsidRPr="003B21F9">
              <w:rPr>
                <w:i/>
              </w:rPr>
              <w:t>a</w:t>
            </w:r>
            <w:r>
              <w:t>}; x^2</w:t>
            </w:r>
          </w:p>
        </w:tc>
        <w:tc>
          <w:tcPr>
            <w:tcW w:w="2160" w:type="dxa"/>
          </w:tcPr>
          <w:p w:rsidR="003B21F9" w:rsidRDefault="00067799" w:rsidP="00787AA5">
            <w:r w:rsidRPr="00067799">
              <w:rPr>
                <w:position w:val="-6"/>
              </w:rPr>
              <w:object w:dxaOrig="279" w:dyaOrig="320">
                <v:shape id="_x0000_i2249" type="#_x0000_t75" style="width:13.85pt;height:15.9pt" o:ole="">
                  <v:imagedata r:id="rId18" o:title=""/>
                </v:shape>
                <o:OLEObject Type="Embed" ProgID="Equation.DSMT4" ShapeID="_x0000_i2249" DrawAspect="Content" ObjectID="_1589696651" r:id="rId19"/>
              </w:object>
            </w:r>
            <w:r>
              <w:t xml:space="preserve"> </w:t>
            </w:r>
          </w:p>
        </w:tc>
      </w:tr>
      <w:tr w:rsidR="003B21F9" w:rsidTr="00067799">
        <w:trPr>
          <w:jc w:val="center"/>
        </w:trPr>
        <w:tc>
          <w:tcPr>
            <w:tcW w:w="2155" w:type="dxa"/>
          </w:tcPr>
          <w:p w:rsidR="003B21F9" w:rsidRPr="003B21F9" w:rsidRDefault="003B21F9" w:rsidP="00787AA5">
            <w:pPr>
              <w:rPr>
                <w:b/>
              </w:rPr>
            </w:pPr>
            <w:r>
              <w:rPr>
                <w:b/>
              </w:rPr>
              <w:t>Fraction</w:t>
            </w:r>
          </w:p>
        </w:tc>
        <w:tc>
          <w:tcPr>
            <w:tcW w:w="3150" w:type="dxa"/>
          </w:tcPr>
          <w:p w:rsidR="003B21F9" w:rsidRDefault="003B21F9" w:rsidP="00787AA5"/>
        </w:tc>
        <w:tc>
          <w:tcPr>
            <w:tcW w:w="2160" w:type="dxa"/>
          </w:tcPr>
          <w:p w:rsidR="003B21F9" w:rsidRDefault="003B21F9" w:rsidP="00787AA5"/>
        </w:tc>
      </w:tr>
      <w:tr w:rsidR="003B21F9" w:rsidTr="00067799">
        <w:trPr>
          <w:jc w:val="center"/>
        </w:trPr>
        <w:tc>
          <w:tcPr>
            <w:tcW w:w="2155" w:type="dxa"/>
          </w:tcPr>
          <w:p w:rsidR="003B21F9" w:rsidRDefault="003B21F9" w:rsidP="00787AA5">
            <w:pPr>
              <w:rPr>
                <w:b/>
              </w:rPr>
            </w:pPr>
          </w:p>
        </w:tc>
        <w:tc>
          <w:tcPr>
            <w:tcW w:w="3150" w:type="dxa"/>
          </w:tcPr>
          <w:p w:rsidR="003B21F9" w:rsidRDefault="003B21F9" w:rsidP="00787AA5">
            <w:r>
              <w:t>\</w:t>
            </w:r>
            <w:proofErr w:type="spellStart"/>
            <w:r>
              <w:t>frac</w:t>
            </w:r>
            <w:proofErr w:type="spellEnd"/>
            <w:r>
              <w:t>{</w:t>
            </w:r>
            <w:r w:rsidRPr="003B21F9">
              <w:rPr>
                <w:i/>
              </w:rPr>
              <w:t>numerator</w:t>
            </w:r>
            <w:r>
              <w:t>}{</w:t>
            </w:r>
            <w:r w:rsidRPr="003B21F9">
              <w:rPr>
                <w:i/>
              </w:rPr>
              <w:t>denominator</w:t>
            </w:r>
            <w:r>
              <w:t xml:space="preserve">}; </w:t>
            </w:r>
            <w:r w:rsidR="00067799">
              <w:br/>
            </w:r>
            <w:r>
              <w:t>\</w:t>
            </w:r>
            <w:proofErr w:type="spellStart"/>
            <w:r>
              <w:t>frac</w:t>
            </w:r>
            <w:proofErr w:type="spellEnd"/>
            <w:r>
              <w:t>{3}{4}</w:t>
            </w:r>
          </w:p>
        </w:tc>
        <w:tc>
          <w:tcPr>
            <w:tcW w:w="2160" w:type="dxa"/>
          </w:tcPr>
          <w:p w:rsidR="003B21F9" w:rsidRDefault="00067799" w:rsidP="00787AA5">
            <w:r w:rsidRPr="00067799">
              <w:rPr>
                <w:position w:val="-24"/>
              </w:rPr>
              <w:object w:dxaOrig="240" w:dyaOrig="620">
                <v:shape id="_x0000_i2250" type="#_x0000_t75" style="width:12.15pt;height:31.1pt" o:ole="">
                  <v:imagedata r:id="rId20" o:title=""/>
                </v:shape>
                <o:OLEObject Type="Embed" ProgID="Equation.DSMT4" ShapeID="_x0000_i2250" DrawAspect="Content" ObjectID="_1589696652" r:id="rId21"/>
              </w:object>
            </w:r>
            <w:r>
              <w:t xml:space="preserve"> </w:t>
            </w:r>
          </w:p>
        </w:tc>
      </w:tr>
      <w:tr w:rsidR="003B21F9" w:rsidTr="00067799">
        <w:trPr>
          <w:jc w:val="center"/>
        </w:trPr>
        <w:tc>
          <w:tcPr>
            <w:tcW w:w="2155" w:type="dxa"/>
          </w:tcPr>
          <w:p w:rsidR="003B21F9" w:rsidRPr="003B21F9" w:rsidRDefault="003B21F9" w:rsidP="00787AA5">
            <w:pPr>
              <w:rPr>
                <w:b/>
              </w:rPr>
            </w:pPr>
            <w:r>
              <w:rPr>
                <w:b/>
              </w:rPr>
              <w:t>Math Operations</w:t>
            </w:r>
          </w:p>
        </w:tc>
        <w:tc>
          <w:tcPr>
            <w:tcW w:w="3150" w:type="dxa"/>
          </w:tcPr>
          <w:p w:rsidR="003B21F9" w:rsidRDefault="003B21F9" w:rsidP="00787AA5"/>
        </w:tc>
        <w:tc>
          <w:tcPr>
            <w:tcW w:w="2160" w:type="dxa"/>
          </w:tcPr>
          <w:p w:rsidR="003B21F9" w:rsidRDefault="003B21F9" w:rsidP="00787AA5"/>
        </w:tc>
      </w:tr>
      <w:tr w:rsidR="003B21F9" w:rsidTr="00067799">
        <w:trPr>
          <w:jc w:val="center"/>
        </w:trPr>
        <w:tc>
          <w:tcPr>
            <w:tcW w:w="2155" w:type="dxa"/>
          </w:tcPr>
          <w:p w:rsidR="003B21F9" w:rsidRPr="003B21F9" w:rsidRDefault="003B21F9" w:rsidP="00787AA5">
            <w:r>
              <w:t>Addition</w:t>
            </w:r>
          </w:p>
        </w:tc>
        <w:tc>
          <w:tcPr>
            <w:tcW w:w="3150" w:type="dxa"/>
          </w:tcPr>
          <w:p w:rsidR="003B21F9" w:rsidRDefault="003B21F9" w:rsidP="00787AA5">
            <w:r>
              <w:t>+</w:t>
            </w:r>
          </w:p>
        </w:tc>
        <w:tc>
          <w:tcPr>
            <w:tcW w:w="2160" w:type="dxa"/>
          </w:tcPr>
          <w:p w:rsidR="003B21F9" w:rsidRDefault="00067799" w:rsidP="00787AA5">
            <w:r w:rsidRPr="00067799">
              <w:rPr>
                <w:position w:val="-4"/>
              </w:rPr>
              <w:object w:dxaOrig="220" w:dyaOrig="220">
                <v:shape id="_x0000_i2251" type="#_x0000_t75" style="width:11.15pt;height:11.15pt" o:ole="">
                  <v:imagedata r:id="rId22" o:title=""/>
                </v:shape>
                <o:OLEObject Type="Embed" ProgID="Equation.DSMT4" ShapeID="_x0000_i2251" DrawAspect="Content" ObjectID="_1589696653" r:id="rId23"/>
              </w:object>
            </w:r>
            <w:r>
              <w:t xml:space="preserve"> </w:t>
            </w:r>
          </w:p>
        </w:tc>
      </w:tr>
      <w:tr w:rsidR="003B21F9" w:rsidTr="00067799">
        <w:trPr>
          <w:jc w:val="center"/>
        </w:trPr>
        <w:tc>
          <w:tcPr>
            <w:tcW w:w="2155" w:type="dxa"/>
          </w:tcPr>
          <w:p w:rsidR="003B21F9" w:rsidRDefault="003B21F9" w:rsidP="00787AA5">
            <w:r>
              <w:t>Subtraction</w:t>
            </w:r>
          </w:p>
        </w:tc>
        <w:tc>
          <w:tcPr>
            <w:tcW w:w="3150" w:type="dxa"/>
          </w:tcPr>
          <w:p w:rsidR="003B21F9" w:rsidRDefault="003B21F9" w:rsidP="00787AA5">
            <w:r>
              <w:t>-</w:t>
            </w:r>
          </w:p>
        </w:tc>
        <w:tc>
          <w:tcPr>
            <w:tcW w:w="2160" w:type="dxa"/>
          </w:tcPr>
          <w:p w:rsidR="003B21F9" w:rsidRDefault="00067799" w:rsidP="00787AA5">
            <w:r w:rsidRPr="00067799">
              <w:rPr>
                <w:position w:val="-4"/>
              </w:rPr>
              <w:object w:dxaOrig="200" w:dyaOrig="160">
                <v:shape id="_x0000_i2252" type="#_x0000_t75" style="width:10.15pt;height:8.1pt" o:ole="">
                  <v:imagedata r:id="rId24" o:title=""/>
                </v:shape>
                <o:OLEObject Type="Embed" ProgID="Equation.DSMT4" ShapeID="_x0000_i2252" DrawAspect="Content" ObjectID="_1589696654" r:id="rId25"/>
              </w:object>
            </w:r>
            <w:r>
              <w:t xml:space="preserve"> </w:t>
            </w:r>
          </w:p>
        </w:tc>
      </w:tr>
      <w:tr w:rsidR="003B21F9" w:rsidTr="00067799">
        <w:trPr>
          <w:jc w:val="center"/>
        </w:trPr>
        <w:tc>
          <w:tcPr>
            <w:tcW w:w="2155" w:type="dxa"/>
          </w:tcPr>
          <w:p w:rsidR="003B21F9" w:rsidRDefault="003B21F9" w:rsidP="00787AA5">
            <w:r>
              <w:t>Multiplication</w:t>
            </w:r>
          </w:p>
        </w:tc>
        <w:tc>
          <w:tcPr>
            <w:tcW w:w="3150" w:type="dxa"/>
          </w:tcPr>
          <w:p w:rsidR="003B21F9" w:rsidRDefault="003B21F9" w:rsidP="00787AA5">
            <w:r>
              <w:t>\</w:t>
            </w:r>
            <w:proofErr w:type="spellStart"/>
            <w:r>
              <w:t>cdot</w:t>
            </w:r>
            <w:proofErr w:type="spellEnd"/>
          </w:p>
        </w:tc>
        <w:tc>
          <w:tcPr>
            <w:tcW w:w="2160" w:type="dxa"/>
          </w:tcPr>
          <w:p w:rsidR="003B21F9" w:rsidRDefault="00067799" w:rsidP="00787AA5">
            <w:r w:rsidRPr="00067799">
              <w:rPr>
                <w:position w:val="-4"/>
              </w:rPr>
              <w:object w:dxaOrig="120" w:dyaOrig="160">
                <v:shape id="_x0000_i2253" type="#_x0000_t75" style="width:6.1pt;height:8.1pt" o:ole="">
                  <v:imagedata r:id="rId26" o:title=""/>
                </v:shape>
                <o:OLEObject Type="Embed" ProgID="Equation.DSMT4" ShapeID="_x0000_i2253" DrawAspect="Content" ObjectID="_1589696655" r:id="rId27"/>
              </w:object>
            </w:r>
            <w:r>
              <w:t xml:space="preserve"> </w:t>
            </w:r>
          </w:p>
        </w:tc>
      </w:tr>
      <w:tr w:rsidR="003B21F9" w:rsidTr="00067799">
        <w:trPr>
          <w:jc w:val="center"/>
        </w:trPr>
        <w:tc>
          <w:tcPr>
            <w:tcW w:w="2155" w:type="dxa"/>
          </w:tcPr>
          <w:p w:rsidR="003B21F9" w:rsidRDefault="003B21F9" w:rsidP="00787AA5">
            <w:r>
              <w:t>Division</w:t>
            </w:r>
          </w:p>
        </w:tc>
        <w:tc>
          <w:tcPr>
            <w:tcW w:w="3150" w:type="dxa"/>
          </w:tcPr>
          <w:p w:rsidR="003B21F9" w:rsidRDefault="003B21F9" w:rsidP="00787AA5">
            <w:r>
              <w:t>\div</w:t>
            </w:r>
          </w:p>
        </w:tc>
        <w:tc>
          <w:tcPr>
            <w:tcW w:w="2160" w:type="dxa"/>
          </w:tcPr>
          <w:p w:rsidR="003B21F9" w:rsidRDefault="00067799" w:rsidP="00787AA5">
            <w:r w:rsidRPr="00067799">
              <w:rPr>
                <w:position w:val="-4"/>
              </w:rPr>
              <w:object w:dxaOrig="200" w:dyaOrig="200">
                <v:shape id="_x0000_i2254" type="#_x0000_t75" style="width:10.15pt;height:10.15pt" o:ole="">
                  <v:imagedata r:id="rId28" o:title=""/>
                </v:shape>
                <o:OLEObject Type="Embed" ProgID="Equation.DSMT4" ShapeID="_x0000_i2254" DrawAspect="Content" ObjectID="_1589696656" r:id="rId29"/>
              </w:object>
            </w:r>
            <w:r>
              <w:t xml:space="preserve"> </w:t>
            </w:r>
          </w:p>
        </w:tc>
      </w:tr>
      <w:tr w:rsidR="003B21F9" w:rsidTr="00067799">
        <w:trPr>
          <w:jc w:val="center"/>
        </w:trPr>
        <w:tc>
          <w:tcPr>
            <w:tcW w:w="2155" w:type="dxa"/>
          </w:tcPr>
          <w:p w:rsidR="003B21F9" w:rsidRDefault="003B21F9" w:rsidP="00787AA5">
            <w:r>
              <w:t xml:space="preserve">Equal </w:t>
            </w:r>
          </w:p>
        </w:tc>
        <w:tc>
          <w:tcPr>
            <w:tcW w:w="3150" w:type="dxa"/>
          </w:tcPr>
          <w:p w:rsidR="003B21F9" w:rsidRDefault="003B21F9" w:rsidP="00787AA5">
            <w:r>
              <w:t>=</w:t>
            </w:r>
          </w:p>
        </w:tc>
        <w:tc>
          <w:tcPr>
            <w:tcW w:w="2160" w:type="dxa"/>
          </w:tcPr>
          <w:p w:rsidR="003B21F9" w:rsidRDefault="00067799" w:rsidP="00787AA5">
            <w:r w:rsidRPr="00067799">
              <w:rPr>
                <w:position w:val="-4"/>
              </w:rPr>
              <w:object w:dxaOrig="200" w:dyaOrig="180">
                <v:shape id="_x0000_i2255" type="#_x0000_t75" style="width:10.15pt;height:9.15pt" o:ole="">
                  <v:imagedata r:id="rId30" o:title=""/>
                </v:shape>
                <o:OLEObject Type="Embed" ProgID="Equation.DSMT4" ShapeID="_x0000_i2255" DrawAspect="Content" ObjectID="_1589696657" r:id="rId31"/>
              </w:object>
            </w:r>
            <w:r>
              <w:t xml:space="preserve"> </w:t>
            </w:r>
          </w:p>
        </w:tc>
      </w:tr>
      <w:tr w:rsidR="003B21F9" w:rsidTr="00067799">
        <w:trPr>
          <w:jc w:val="center"/>
        </w:trPr>
        <w:tc>
          <w:tcPr>
            <w:tcW w:w="2155" w:type="dxa"/>
          </w:tcPr>
          <w:p w:rsidR="003B21F9" w:rsidRPr="003B21F9" w:rsidRDefault="003B21F9" w:rsidP="00787AA5">
            <w:pPr>
              <w:rPr>
                <w:b/>
              </w:rPr>
            </w:pPr>
            <w:r>
              <w:rPr>
                <w:b/>
              </w:rPr>
              <w:t xml:space="preserve">Trig and Angles </w:t>
            </w:r>
          </w:p>
        </w:tc>
        <w:tc>
          <w:tcPr>
            <w:tcW w:w="3150" w:type="dxa"/>
          </w:tcPr>
          <w:p w:rsidR="003B21F9" w:rsidRDefault="003B21F9" w:rsidP="00787AA5"/>
        </w:tc>
        <w:tc>
          <w:tcPr>
            <w:tcW w:w="2160" w:type="dxa"/>
          </w:tcPr>
          <w:p w:rsidR="003B21F9" w:rsidRDefault="003B21F9" w:rsidP="00787AA5"/>
        </w:tc>
      </w:tr>
      <w:tr w:rsidR="003B21F9" w:rsidTr="00067799">
        <w:trPr>
          <w:jc w:val="center"/>
        </w:trPr>
        <w:tc>
          <w:tcPr>
            <w:tcW w:w="2155" w:type="dxa"/>
          </w:tcPr>
          <w:p w:rsidR="003B21F9" w:rsidRDefault="003B21F9" w:rsidP="00787AA5">
            <w:r>
              <w:t>Theta</w:t>
            </w:r>
          </w:p>
        </w:tc>
        <w:tc>
          <w:tcPr>
            <w:tcW w:w="3150" w:type="dxa"/>
          </w:tcPr>
          <w:p w:rsidR="003B21F9" w:rsidRDefault="003B21F9" w:rsidP="00787AA5">
            <w:r>
              <w:t>\theta</w:t>
            </w:r>
          </w:p>
        </w:tc>
        <w:tc>
          <w:tcPr>
            <w:tcW w:w="2160" w:type="dxa"/>
          </w:tcPr>
          <w:p w:rsidR="003B21F9" w:rsidRDefault="003B21F9" w:rsidP="00787AA5">
            <w:r w:rsidRPr="003B21F9">
              <w:rPr>
                <w:position w:val="-6"/>
              </w:rPr>
              <w:object w:dxaOrig="200" w:dyaOrig="279">
                <v:shape id="_x0000_i2256" type="#_x0000_t75" style="width:10.15pt;height:13.85pt" o:ole="">
                  <v:imagedata r:id="rId32" o:title=""/>
                </v:shape>
                <o:OLEObject Type="Embed" ProgID="Equation.DSMT4" ShapeID="_x0000_i2256" DrawAspect="Content" ObjectID="_1589696658" r:id="rId33"/>
              </w:object>
            </w:r>
            <w:r>
              <w:t xml:space="preserve"> </w:t>
            </w:r>
          </w:p>
        </w:tc>
      </w:tr>
      <w:tr w:rsidR="0010331D" w:rsidTr="00067799">
        <w:trPr>
          <w:jc w:val="center"/>
        </w:trPr>
        <w:tc>
          <w:tcPr>
            <w:tcW w:w="2155" w:type="dxa"/>
          </w:tcPr>
          <w:p w:rsidR="0010331D" w:rsidRDefault="0010331D" w:rsidP="00787AA5">
            <w:r>
              <w:t>Degree</w:t>
            </w:r>
          </w:p>
        </w:tc>
        <w:tc>
          <w:tcPr>
            <w:tcW w:w="3150" w:type="dxa"/>
          </w:tcPr>
          <w:p w:rsidR="0010331D" w:rsidRDefault="0010331D" w:rsidP="00787AA5">
            <w:r>
              <w:t>^{\</w:t>
            </w:r>
            <w:proofErr w:type="spellStart"/>
            <w:r>
              <w:t>circ</w:t>
            </w:r>
            <w:proofErr w:type="spellEnd"/>
            <w:r>
              <w:t>}</w:t>
            </w:r>
            <w:r>
              <w:br/>
              <w:t>60^{\</w:t>
            </w:r>
            <w:proofErr w:type="spellStart"/>
            <w:r>
              <w:t>circ</w:t>
            </w:r>
            <w:proofErr w:type="spellEnd"/>
            <w:r>
              <w:t>}</w:t>
            </w:r>
          </w:p>
        </w:tc>
        <w:tc>
          <w:tcPr>
            <w:tcW w:w="2160" w:type="dxa"/>
          </w:tcPr>
          <w:p w:rsidR="0010331D" w:rsidRDefault="0010331D" w:rsidP="00787AA5">
            <w:r w:rsidRPr="0010331D">
              <w:rPr>
                <w:position w:val="-4"/>
              </w:rPr>
              <w:object w:dxaOrig="139" w:dyaOrig="300">
                <v:shape id="_x0000_i2305" type="#_x0000_t75" style="width:7.1pt;height:14.85pt" o:ole="">
                  <v:imagedata r:id="rId34" o:title=""/>
                </v:shape>
                <o:OLEObject Type="Embed" ProgID="Equation.DSMT4" ShapeID="_x0000_i2305" DrawAspect="Content" ObjectID="_1589696659" r:id="rId35"/>
              </w:object>
            </w:r>
            <w:r>
              <w:t xml:space="preserve"> </w:t>
            </w:r>
          </w:p>
          <w:p w:rsidR="0010331D" w:rsidRDefault="0010331D" w:rsidP="00787AA5">
            <w:r w:rsidRPr="0010331D">
              <w:rPr>
                <w:position w:val="-6"/>
              </w:rPr>
              <w:object w:dxaOrig="380" w:dyaOrig="320">
                <v:shape id="_x0000_i2302" type="#_x0000_t75" style="width:18.95pt;height:15.9pt" o:ole="">
                  <v:imagedata r:id="rId36" o:title=""/>
                </v:shape>
                <o:OLEObject Type="Embed" ProgID="Equation.DSMT4" ShapeID="_x0000_i2302" DrawAspect="Content" ObjectID="_1589696660" r:id="rId37"/>
              </w:object>
            </w:r>
            <w:r>
              <w:t xml:space="preserve"> </w:t>
            </w:r>
          </w:p>
        </w:tc>
      </w:tr>
      <w:tr w:rsidR="003B21F9" w:rsidTr="00067799">
        <w:trPr>
          <w:jc w:val="center"/>
        </w:trPr>
        <w:tc>
          <w:tcPr>
            <w:tcW w:w="2155" w:type="dxa"/>
          </w:tcPr>
          <w:p w:rsidR="003B21F9" w:rsidRDefault="003B21F9" w:rsidP="00787AA5">
            <w:r>
              <w:t xml:space="preserve">Sine </w:t>
            </w:r>
          </w:p>
        </w:tc>
        <w:tc>
          <w:tcPr>
            <w:tcW w:w="3150" w:type="dxa"/>
          </w:tcPr>
          <w:p w:rsidR="003B21F9" w:rsidRDefault="003B21F9" w:rsidP="00787AA5">
            <w:r>
              <w:t>\sin</w:t>
            </w:r>
            <w:r w:rsidR="00067799">
              <w:br/>
              <w:t>\sin(\theta) = \</w:t>
            </w:r>
            <w:proofErr w:type="spellStart"/>
            <w:r w:rsidR="00067799">
              <w:t>frac</w:t>
            </w:r>
            <w:proofErr w:type="spellEnd"/>
            <w:r w:rsidR="00067799">
              <w:t>{1}{2}</w:t>
            </w:r>
          </w:p>
        </w:tc>
        <w:tc>
          <w:tcPr>
            <w:tcW w:w="2160" w:type="dxa"/>
          </w:tcPr>
          <w:p w:rsidR="003B21F9" w:rsidRDefault="00067799" w:rsidP="00787AA5">
            <w:r w:rsidRPr="00067799">
              <w:rPr>
                <w:position w:val="-6"/>
              </w:rPr>
              <w:object w:dxaOrig="360" w:dyaOrig="279">
                <v:shape id="_x0000_i2257" type="#_x0000_t75" style="width:17.9pt;height:13.85pt" o:ole="">
                  <v:imagedata r:id="rId38" o:title=""/>
                </v:shape>
                <o:OLEObject Type="Embed" ProgID="Equation.DSMT4" ShapeID="_x0000_i2257" DrawAspect="Content" ObjectID="_1589696661" r:id="rId39"/>
              </w:object>
            </w:r>
            <w:r>
              <w:t xml:space="preserve"> </w:t>
            </w:r>
          </w:p>
          <w:p w:rsidR="00067799" w:rsidRDefault="00067799" w:rsidP="00787AA5">
            <w:r w:rsidRPr="00067799">
              <w:rPr>
                <w:position w:val="-24"/>
              </w:rPr>
              <w:object w:dxaOrig="1060" w:dyaOrig="620">
                <v:shape id="_x0000_i2258" type="#_x0000_t75" style="width:53.05pt;height:31.1pt" o:ole="">
                  <v:imagedata r:id="rId40" o:title=""/>
                </v:shape>
                <o:OLEObject Type="Embed" ProgID="Equation.DSMT4" ShapeID="_x0000_i2258" DrawAspect="Content" ObjectID="_1589696662" r:id="rId41"/>
              </w:object>
            </w:r>
            <w:r>
              <w:t xml:space="preserve"> </w:t>
            </w:r>
          </w:p>
        </w:tc>
      </w:tr>
      <w:tr w:rsidR="003B21F9" w:rsidTr="00067799">
        <w:trPr>
          <w:jc w:val="center"/>
        </w:trPr>
        <w:tc>
          <w:tcPr>
            <w:tcW w:w="2155" w:type="dxa"/>
          </w:tcPr>
          <w:p w:rsidR="003B21F9" w:rsidRDefault="003B21F9" w:rsidP="00787AA5">
            <w:r>
              <w:t>Cosine</w:t>
            </w:r>
          </w:p>
        </w:tc>
        <w:tc>
          <w:tcPr>
            <w:tcW w:w="3150" w:type="dxa"/>
          </w:tcPr>
          <w:p w:rsidR="003B21F9" w:rsidRDefault="003B21F9" w:rsidP="00787AA5">
            <w:r>
              <w:t>\cos</w:t>
            </w:r>
          </w:p>
        </w:tc>
        <w:tc>
          <w:tcPr>
            <w:tcW w:w="2160" w:type="dxa"/>
          </w:tcPr>
          <w:p w:rsidR="003B21F9" w:rsidRDefault="00067799" w:rsidP="00787AA5">
            <w:r w:rsidRPr="00067799">
              <w:rPr>
                <w:position w:val="-6"/>
              </w:rPr>
              <w:object w:dxaOrig="400" w:dyaOrig="220">
                <v:shape id="_x0000_i2259" type="#_x0000_t75" style="width:19.95pt;height:11.15pt" o:ole="">
                  <v:imagedata r:id="rId42" o:title=""/>
                </v:shape>
                <o:OLEObject Type="Embed" ProgID="Equation.DSMT4" ShapeID="_x0000_i2259" DrawAspect="Content" ObjectID="_1589696663" r:id="rId43"/>
              </w:object>
            </w:r>
            <w:r>
              <w:t xml:space="preserve"> </w:t>
            </w:r>
          </w:p>
        </w:tc>
      </w:tr>
    </w:tbl>
    <w:p w:rsidR="00067799" w:rsidRDefault="00067799" w:rsidP="00787AA5">
      <w:r>
        <w:t>Couple hints:</w:t>
      </w:r>
      <w:r>
        <w:br/>
        <w:t>- If you type \\ at the end of your statement, latex will jump to the next line</w:t>
      </w:r>
      <w:r>
        <w:br/>
        <w:t>- Using the command &amp;= will align all your equal sign in a multistep equation</w:t>
      </w:r>
      <w:r>
        <w:br/>
        <w:t>- Quick latex allows you to copy and paste your math type right into your word document.</w:t>
      </w:r>
    </w:p>
    <w:p w:rsidR="00067799" w:rsidRDefault="00067799" w:rsidP="00787AA5">
      <w:r>
        <w:t>Try a few…</w:t>
      </w:r>
    </w:p>
    <w:p w:rsidR="00067799" w:rsidRDefault="00067799" w:rsidP="00787AA5">
      <w:r>
        <w:lastRenderedPageBreak/>
        <w:t>Using the commands above, type the necessary code into Quick Latex to obtain the following math equations:</w:t>
      </w:r>
    </w:p>
    <w:tbl>
      <w:tblPr>
        <w:tblStyle w:val="TableGrid"/>
        <w:tblpPr w:leftFromText="180" w:rightFromText="180" w:vertAnchor="text" w:horzAnchor="margin" w:tblpXSpec="center" w:tblpY="22"/>
        <w:tblW w:w="0" w:type="auto"/>
        <w:tblLook w:val="04A0" w:firstRow="1" w:lastRow="0" w:firstColumn="1" w:lastColumn="0" w:noHBand="0" w:noVBand="1"/>
      </w:tblPr>
      <w:tblGrid>
        <w:gridCol w:w="4805"/>
        <w:gridCol w:w="4805"/>
      </w:tblGrid>
      <w:tr w:rsidR="00664733" w:rsidTr="00664733">
        <w:trPr>
          <w:trHeight w:val="539"/>
        </w:trPr>
        <w:tc>
          <w:tcPr>
            <w:tcW w:w="4805" w:type="dxa"/>
          </w:tcPr>
          <w:p w:rsidR="00664733" w:rsidRDefault="00664733" w:rsidP="00664733">
            <w:pPr>
              <w:pStyle w:val="ListParagraph"/>
              <w:ind w:left="0"/>
              <w:jc w:val="center"/>
            </w:pPr>
            <w:r>
              <w:t>OUTPUT</w:t>
            </w:r>
          </w:p>
        </w:tc>
        <w:tc>
          <w:tcPr>
            <w:tcW w:w="4805" w:type="dxa"/>
          </w:tcPr>
          <w:p w:rsidR="00664733" w:rsidRDefault="00664733" w:rsidP="00664733">
            <w:pPr>
              <w:pStyle w:val="ListParagraph"/>
              <w:ind w:left="0"/>
              <w:jc w:val="center"/>
            </w:pPr>
            <w:r>
              <w:t>CODE</w:t>
            </w:r>
            <w:r>
              <w:br/>
              <w:t>Copy/Paste the code you used for reference</w:t>
            </w:r>
          </w:p>
        </w:tc>
      </w:tr>
      <w:tr w:rsidR="0010331D" w:rsidTr="00664733">
        <w:trPr>
          <w:trHeight w:val="539"/>
        </w:trPr>
        <w:tc>
          <w:tcPr>
            <w:tcW w:w="4805" w:type="dxa"/>
          </w:tcPr>
          <w:p w:rsidR="0010331D" w:rsidRDefault="0010331D" w:rsidP="00664733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68687</wp:posOffset>
                  </wp:positionV>
                  <wp:extent cx="772795" cy="163195"/>
                  <wp:effectExtent l="0" t="0" r="8255" b="8255"/>
                  <wp:wrapThrough wrapText="bothSides">
                    <wp:wrapPolygon edited="0">
                      <wp:start x="5325" y="0"/>
                      <wp:lineTo x="0" y="2521"/>
                      <wp:lineTo x="0" y="20171"/>
                      <wp:lineTo x="7987" y="20171"/>
                      <wp:lineTo x="21298" y="20171"/>
                      <wp:lineTo x="21298" y="0"/>
                      <wp:lineTo x="5325" y="0"/>
                    </wp:wrapPolygon>
                  </wp:wrapThrough>
                  <wp:docPr id="2" name="Picture 2" descr="http://quicklatex.com/cache3/7c/ql_3fbe59d5e61537af1fdc08cdb9b8fa7c_l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" descr="http://quicklatex.com/cache3/7c/ql_3fbe59d5e61537af1fdc08cdb9b8fa7c_l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5" w:type="dxa"/>
          </w:tcPr>
          <w:p w:rsidR="0010331D" w:rsidRDefault="0010331D" w:rsidP="00664733">
            <w:pPr>
              <w:pStyle w:val="ListParagraph"/>
              <w:ind w:left="0"/>
              <w:jc w:val="center"/>
            </w:pPr>
          </w:p>
        </w:tc>
      </w:tr>
      <w:tr w:rsidR="00664733" w:rsidTr="00664733">
        <w:trPr>
          <w:trHeight w:val="1122"/>
        </w:trPr>
        <w:tc>
          <w:tcPr>
            <w:tcW w:w="4805" w:type="dxa"/>
          </w:tcPr>
          <w:p w:rsidR="00664733" w:rsidRDefault="00664733" w:rsidP="0010331D">
            <w:pPr>
              <w:pStyle w:val="ListParagraph"/>
              <w:ind w:left="0"/>
              <w:jc w:val="center"/>
            </w:pPr>
            <w:r>
              <w:rPr>
                <w:rFonts w:ascii="Georgia" w:hAnsi="Georgia"/>
                <w:noProof/>
                <w:color w:val="000000"/>
                <w:sz w:val="23"/>
                <w:szCs w:val="2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163133</wp:posOffset>
                  </wp:positionV>
                  <wp:extent cx="2601595" cy="446405"/>
                  <wp:effectExtent l="0" t="0" r="8255" b="0"/>
                  <wp:wrapThrough wrapText="bothSides">
                    <wp:wrapPolygon edited="0">
                      <wp:start x="12021" y="0"/>
                      <wp:lineTo x="0" y="0"/>
                      <wp:lineTo x="0" y="10139"/>
                      <wp:lineTo x="12179" y="14748"/>
                      <wp:lineTo x="9806" y="15670"/>
                      <wp:lineTo x="9806" y="20279"/>
                      <wp:lineTo x="11230" y="20279"/>
                      <wp:lineTo x="18663" y="20279"/>
                      <wp:lineTo x="18663" y="14748"/>
                      <wp:lineTo x="21510" y="8296"/>
                      <wp:lineTo x="21510" y="922"/>
                      <wp:lineTo x="13128" y="0"/>
                      <wp:lineTo x="12021" y="0"/>
                    </wp:wrapPolygon>
                  </wp:wrapThrough>
                  <wp:docPr id="1" name="Picture 1" descr="http://quicklatex.com/cache3/0a/ql_c7f12af35db4a71d34b28da93a48950a_l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4" descr="http://quicklatex.com/cache3/0a/ql_c7f12af35db4a71d34b28da93a48950a_l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59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5" w:type="dxa"/>
          </w:tcPr>
          <w:p w:rsidR="00664733" w:rsidRDefault="00664733" w:rsidP="00664733">
            <w:pPr>
              <w:pStyle w:val="ListParagraph"/>
              <w:ind w:left="0"/>
            </w:pPr>
          </w:p>
        </w:tc>
      </w:tr>
      <w:tr w:rsidR="00664733" w:rsidTr="0010331D">
        <w:trPr>
          <w:trHeight w:val="1725"/>
        </w:trPr>
        <w:tc>
          <w:tcPr>
            <w:tcW w:w="4805" w:type="dxa"/>
          </w:tcPr>
          <w:p w:rsidR="00664733" w:rsidRDefault="00B6730A" w:rsidP="00664733">
            <w:pPr>
              <w:pStyle w:val="ListParagraph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82550</wp:posOffset>
                  </wp:positionV>
                  <wp:extent cx="1304925" cy="953135"/>
                  <wp:effectExtent l="0" t="0" r="9525" b="0"/>
                  <wp:wrapThrough wrapText="bothSides">
                    <wp:wrapPolygon edited="0">
                      <wp:start x="10721" y="0"/>
                      <wp:lineTo x="0" y="2159"/>
                      <wp:lineTo x="0" y="6044"/>
                      <wp:lineTo x="10721" y="6907"/>
                      <wp:lineTo x="6937" y="10361"/>
                      <wp:lineTo x="5361" y="12520"/>
                      <wp:lineTo x="5361" y="21154"/>
                      <wp:lineTo x="14190" y="21154"/>
                      <wp:lineTo x="14190" y="20722"/>
                      <wp:lineTo x="21442" y="16405"/>
                      <wp:lineTo x="21442" y="9066"/>
                      <wp:lineTo x="13244" y="6907"/>
                      <wp:lineTo x="12613" y="0"/>
                      <wp:lineTo x="10721" y="0"/>
                    </wp:wrapPolygon>
                  </wp:wrapThrough>
                  <wp:docPr id="3" name="Picture 3" descr="http://quicklatex.com/cache3/4f/ql_30a0726c65987d0c83bcb510bcc1204f_l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uicklatex.com/cache3/4f/ql_30a0726c65987d0c83bcb510bcc1204f_l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5" w:type="dxa"/>
          </w:tcPr>
          <w:p w:rsidR="00664733" w:rsidRDefault="00664733" w:rsidP="00664733">
            <w:pPr>
              <w:pStyle w:val="ListParagraph"/>
              <w:ind w:left="0"/>
            </w:pPr>
          </w:p>
        </w:tc>
      </w:tr>
    </w:tbl>
    <w:p w:rsidR="00664733" w:rsidRDefault="00664733" w:rsidP="00664733">
      <w:pPr>
        <w:pStyle w:val="NormalWeb"/>
        <w:spacing w:line="330" w:lineRule="atLeast"/>
        <w:rPr>
          <w:rFonts w:ascii="Georgia" w:hAnsi="Georgia"/>
          <w:color w:val="000000"/>
          <w:sz w:val="23"/>
          <w:szCs w:val="23"/>
        </w:rPr>
      </w:pPr>
    </w:p>
    <w:p w:rsidR="00664733" w:rsidRDefault="00664733" w:rsidP="00664733">
      <w:pPr>
        <w:pStyle w:val="NormalWeb"/>
        <w:spacing w:line="330" w:lineRule="atLeast"/>
        <w:rPr>
          <w:rFonts w:ascii="Georgia" w:hAnsi="Georgia"/>
          <w:color w:val="000000"/>
          <w:sz w:val="23"/>
          <w:szCs w:val="23"/>
        </w:rPr>
      </w:pPr>
    </w:p>
    <w:p w:rsidR="00067799" w:rsidRDefault="00067799" w:rsidP="00664733">
      <w:pPr>
        <w:pStyle w:val="ListParagraph"/>
      </w:pPr>
    </w:p>
    <w:p w:rsidR="0010331D" w:rsidRDefault="0010331D" w:rsidP="00664733">
      <w:pPr>
        <w:pStyle w:val="ListParagraph"/>
      </w:pPr>
    </w:p>
    <w:p w:rsidR="0010331D" w:rsidRDefault="0010331D" w:rsidP="00664733">
      <w:pPr>
        <w:pStyle w:val="ListParagraph"/>
      </w:pPr>
    </w:p>
    <w:p w:rsidR="0010331D" w:rsidRDefault="0010331D" w:rsidP="00664733">
      <w:pPr>
        <w:pStyle w:val="ListParagraph"/>
      </w:pPr>
    </w:p>
    <w:p w:rsidR="0010331D" w:rsidRDefault="0010331D" w:rsidP="00664733">
      <w:pPr>
        <w:pStyle w:val="ListParagraph"/>
      </w:pPr>
    </w:p>
    <w:p w:rsidR="0010331D" w:rsidRDefault="0010331D" w:rsidP="00664733">
      <w:pPr>
        <w:pStyle w:val="ListParagraph"/>
      </w:pPr>
    </w:p>
    <w:p w:rsidR="0010331D" w:rsidRDefault="0010331D" w:rsidP="00664733">
      <w:pPr>
        <w:pStyle w:val="ListParagraph"/>
      </w:pPr>
    </w:p>
    <w:p w:rsidR="0010331D" w:rsidRDefault="0010331D" w:rsidP="00664733">
      <w:pPr>
        <w:pStyle w:val="ListParagraph"/>
      </w:pPr>
    </w:p>
    <w:p w:rsidR="0010331D" w:rsidRDefault="0010331D" w:rsidP="00664733">
      <w:pPr>
        <w:pStyle w:val="ListParagraph"/>
      </w:pPr>
    </w:p>
    <w:p w:rsidR="0010331D" w:rsidRDefault="0010331D" w:rsidP="00664733">
      <w:pPr>
        <w:pStyle w:val="ListParagraph"/>
      </w:pPr>
    </w:p>
    <w:p w:rsidR="0010331D" w:rsidRDefault="0010331D" w:rsidP="00664733">
      <w:pPr>
        <w:pStyle w:val="ListParagraph"/>
      </w:pPr>
    </w:p>
    <w:p w:rsidR="0010331D" w:rsidRDefault="0010331D" w:rsidP="0010331D">
      <w:pPr>
        <w:pStyle w:val="ListParagraph"/>
      </w:pPr>
      <w:r>
        <w:t xml:space="preserve">It is likely that I </w:t>
      </w:r>
      <w:bookmarkStart w:id="0" w:name="_GoBack"/>
      <w:bookmarkEnd w:id="0"/>
      <w:r>
        <w:t xml:space="preserve">have not included ALL math commands you may need to type your math equations. Google has many </w:t>
      </w:r>
      <w:proofErr w:type="spellStart"/>
      <w:r>
        <w:t>LaTeX</w:t>
      </w:r>
      <w:proofErr w:type="spellEnd"/>
      <w:r>
        <w:t xml:space="preserve"> resources and all commands </w:t>
      </w:r>
      <w:proofErr w:type="gramStart"/>
      <w:r>
        <w:t>can be found</w:t>
      </w:r>
      <w:proofErr w:type="gramEnd"/>
      <w:r>
        <w:t xml:space="preserve"> easily. </w:t>
      </w:r>
    </w:p>
    <w:sectPr w:rsidR="0010331D" w:rsidSect="00787A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3C39"/>
    <w:multiLevelType w:val="hybridMultilevel"/>
    <w:tmpl w:val="AE6A8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A5"/>
    <w:rsid w:val="00067799"/>
    <w:rsid w:val="000C4877"/>
    <w:rsid w:val="0010331D"/>
    <w:rsid w:val="00301D13"/>
    <w:rsid w:val="003B21F9"/>
    <w:rsid w:val="00664733"/>
    <w:rsid w:val="00787AA5"/>
    <w:rsid w:val="00B6730A"/>
    <w:rsid w:val="00BB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D087C"/>
  <w15:chartTrackingRefBased/>
  <w15:docId w15:val="{B4E9C813-E33C-4C45-849E-1ED83889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A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0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7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image" Target="media/image21.png"/><Relationship Id="rId5" Type="http://schemas.openxmlformats.org/officeDocument/2006/relationships/hyperlink" Target="http://quicklatex.com/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Pahlevanlu, Ronak</dc:creator>
  <cp:keywords/>
  <dc:description/>
  <cp:lastModifiedBy>Pahlevanlu, Ronak</cp:lastModifiedBy>
  <cp:revision>2</cp:revision>
  <dcterms:created xsi:type="dcterms:W3CDTF">2018-06-05T15:35:00Z</dcterms:created>
  <dcterms:modified xsi:type="dcterms:W3CDTF">2018-06-05T16:37:00Z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