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7913544" w:rsidR="001F51D5" w:rsidRPr="00FC73AD" w:rsidRDefault="378088BB">
            <w:pPr>
              <w:rPr>
                <w:b/>
              </w:rPr>
            </w:pPr>
            <w:r w:rsidRPr="00FC73AD">
              <w:rPr>
                <w:b/>
              </w:rPr>
              <w:t xml:space="preserve">Name: </w:t>
            </w:r>
            <w:r w:rsidR="003928FA">
              <w:rPr>
                <w:b/>
              </w:rPr>
              <w:t>morgan kosola</w:t>
            </w:r>
          </w:p>
        </w:tc>
        <w:tc>
          <w:tcPr>
            <w:tcW w:w="4871" w:type="dxa"/>
          </w:tcPr>
          <w:p w14:paraId="43B48E53" w14:textId="77777777" w:rsidR="008F008D" w:rsidRDefault="008F008D">
            <w:pPr>
              <w:rPr>
                <w:b/>
              </w:rPr>
            </w:pPr>
          </w:p>
          <w:p w14:paraId="6DDD4842" w14:textId="351C06BD" w:rsidR="001F51D5" w:rsidRPr="009222D5" w:rsidRDefault="378088BB">
            <w:pPr>
              <w:rPr>
                <w:b/>
                <w:lang w:val="en-CA"/>
              </w:rPr>
            </w:pPr>
            <w:r w:rsidRPr="00FC73AD">
              <w:rPr>
                <w:b/>
              </w:rPr>
              <w:t>Date:</w:t>
            </w:r>
            <w:r w:rsidR="005763F1" w:rsidRPr="00FC73AD">
              <w:rPr>
                <w:b/>
              </w:rPr>
              <w:t xml:space="preserve"> </w:t>
            </w:r>
            <w:r w:rsidR="003E72C0" w:rsidRPr="00FC73AD">
              <w:rPr>
                <w:b/>
              </w:rPr>
              <w:t xml:space="preserve"> </w:t>
            </w:r>
            <w:r w:rsidR="009222D5">
              <w:rPr>
                <w:b/>
              </w:rPr>
              <w:t>9/20/17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67DA7314" w14:textId="77777777" w:rsidR="002B09E6" w:rsidRDefault="002B09E6" w:rsidP="001F51D5"/>
          <w:p w14:paraId="49FF18BE" w14:textId="77777777" w:rsidR="00692836" w:rsidRDefault="00A3578C" w:rsidP="001F51D5">
            <w:r>
              <w:t xml:space="preserve">We read a book called Sam the Athlete written by Stuart McLean, in the book a young boy named sam is just going into middle school and he is terrified that he will not fit in. During the first week he sees a flyer for field hockey tryouts. Sam really does want to be an athlete so </w:t>
            </w:r>
            <w:r w:rsidR="00692836">
              <w:t>he decides</w:t>
            </w:r>
            <w:r>
              <w:t xml:space="preserve"> that he is going to try out. He makes the team </w:t>
            </w:r>
            <w:r w:rsidR="00692836">
              <w:t xml:space="preserve">but realizes that he had unfortunately joined the girls team when he is referred to as Samantha and is handed a girls skirt uniform. This doesn’t stop sam from doing what he wants to do tho, sam continues to wear his skirt and more than so enjoys it. He likes his skirt and he doesn’t care what anyone else thinks. </w:t>
            </w:r>
          </w:p>
          <w:p w14:paraId="5D9D14C5" w14:textId="518AB1AC" w:rsidR="005763F1" w:rsidRDefault="005D4022" w:rsidP="001F51D5">
            <w:r>
              <w:t>When we first started assignments based of the book Sam the Athlete, I didn’t really think much of Sam wearing a skirt. I didn’t really think it was a big deal until  I was told to fill in a chart based on weather or not sam should continue to wear his skirt</w:t>
            </w:r>
            <w:r w:rsidR="00E10A43">
              <w:t>. It really made me think about how our society is so focused on the idea that certain clothing should only be worn by certain genders</w:t>
            </w:r>
            <w:r w:rsidR="000B2EA0">
              <w:t xml:space="preserve">. Now from this I started thinking more and more into how </w:t>
            </w:r>
            <w:r w:rsidR="00BE2D46">
              <w:t>specific stereotypes can really throw you off of your wa</w:t>
            </w:r>
            <w:r w:rsidR="00C714B0">
              <w:t xml:space="preserve">y to </w:t>
            </w:r>
            <w:r w:rsidR="00A374AA">
              <w:t>a happy everyday life or how they can prevent you from succeeding</w:t>
            </w:r>
            <w:r w:rsidR="00BE2D46">
              <w:t xml:space="preserve"> in a goal.</w:t>
            </w:r>
            <w:r w:rsidR="009064AC">
              <w:t xml:space="preserve"> After thinking about this it made it easier for me to come up with ideas on why sam sh</w:t>
            </w:r>
            <w:r w:rsidR="008E32E0">
              <w:t>ould continue to wear the skirt, mainly because it makes HIM happy.</w:t>
            </w:r>
            <w:bookmarkStart w:id="0" w:name="_GoBack"/>
            <w:bookmarkEnd w:id="0"/>
          </w:p>
        </w:tc>
      </w:tr>
      <w:tr w:rsidR="001F51D5" w14:paraId="7A5483A2" w14:textId="77777777" w:rsidTr="00961344">
        <w:trPr>
          <w:trHeight w:val="2794"/>
        </w:trPr>
        <w:tc>
          <w:tcPr>
            <w:tcW w:w="2668" w:type="dxa"/>
          </w:tcPr>
          <w:p w14:paraId="33433F9D" w14:textId="5A650CBC" w:rsidR="0074744A" w:rsidRPr="003E72C0" w:rsidRDefault="00641E31"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54165A1D" wp14:editId="69047B8A">
                      <wp:simplePos x="0" y="0"/>
                      <wp:positionH relativeFrom="column">
                        <wp:posOffset>1256195</wp:posOffset>
                      </wp:positionH>
                      <wp:positionV relativeFrom="paragraph">
                        <wp:posOffset>-200106</wp:posOffset>
                      </wp:positionV>
                      <wp:extent cx="591175" cy="457555"/>
                      <wp:effectExtent l="50800" t="38100" r="44450" b="3810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591175" cy="457555"/>
                            </w14:xfrm>
                          </w14:contentPart>
                        </a:graphicData>
                      </a:graphic>
                    </wp:anchor>
                  </w:drawing>
                </mc:Choice>
                <mc:Fallback>
                  <w:pict>
                    <v:shapetype w14:anchorId="710EC0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8.15pt;margin-top:-16.5pt;width:48.1pt;height:3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">
                      <v:imagedata r:id="rId14" o:title=""/>
                    </v:shape>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B2EA0"/>
    <w:rsid w:val="000D3303"/>
    <w:rsid w:val="000D5DA9"/>
    <w:rsid w:val="000E1AFC"/>
    <w:rsid w:val="001102E9"/>
    <w:rsid w:val="001F51D5"/>
    <w:rsid w:val="002B09E6"/>
    <w:rsid w:val="003928FA"/>
    <w:rsid w:val="003B1156"/>
    <w:rsid w:val="003C4BA1"/>
    <w:rsid w:val="003E72C0"/>
    <w:rsid w:val="00421F40"/>
    <w:rsid w:val="00457FCD"/>
    <w:rsid w:val="005763F1"/>
    <w:rsid w:val="005D4022"/>
    <w:rsid w:val="00617A88"/>
    <w:rsid w:val="00641E31"/>
    <w:rsid w:val="00692836"/>
    <w:rsid w:val="00695272"/>
    <w:rsid w:val="006A7666"/>
    <w:rsid w:val="006F217E"/>
    <w:rsid w:val="007026AF"/>
    <w:rsid w:val="00707F75"/>
    <w:rsid w:val="007351F3"/>
    <w:rsid w:val="0074744A"/>
    <w:rsid w:val="0076627E"/>
    <w:rsid w:val="007E62A0"/>
    <w:rsid w:val="0087144C"/>
    <w:rsid w:val="008D70AC"/>
    <w:rsid w:val="008E32E0"/>
    <w:rsid w:val="008F008D"/>
    <w:rsid w:val="008F5EC5"/>
    <w:rsid w:val="009064AC"/>
    <w:rsid w:val="009222D5"/>
    <w:rsid w:val="00961344"/>
    <w:rsid w:val="00A3578C"/>
    <w:rsid w:val="00A374AA"/>
    <w:rsid w:val="00AA5131"/>
    <w:rsid w:val="00B23350"/>
    <w:rsid w:val="00B262D7"/>
    <w:rsid w:val="00B369B1"/>
    <w:rsid w:val="00B37CB3"/>
    <w:rsid w:val="00B8428A"/>
    <w:rsid w:val="00B92071"/>
    <w:rsid w:val="00BE2D46"/>
    <w:rsid w:val="00C60572"/>
    <w:rsid w:val="00C714B0"/>
    <w:rsid w:val="00CD0BB6"/>
    <w:rsid w:val="00D724AC"/>
    <w:rsid w:val="00DF057E"/>
    <w:rsid w:val="00E10A43"/>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1T19:32:57.517"/>
    </inkml:context>
    <inkml:brush xml:id="br0">
      <inkml:brushProperty name="width" value="0.05292" units="cm"/>
      <inkml:brushProperty name="height" value="0.05292" units="cm"/>
    </inkml:brush>
  </inkml:definitions>
  <inkml:trace contextRef="#ctx0" brushRef="#br0">-11 835 24575,'-8'63'0,"3"-4"0,3-6 0,2-5 0,0 1 0,0-5 0,0-1 0,2-17 0,4-8 0,9-10 0,13-7 0,16-1 0,10-8 0,6-15 0,13-18 0,-37 5 0,-1-4 0,2-1 0,0 0 0,2-3 0,1-1 0,2-2 0,2-1 0,2-1 0,1 0 0,1 2 0,2 1 0,-1 1 0,1 0 0,0-1 0,0 0 0,0 1 0,-1 0-492,1 3 0,0 0 492,3 3 0,0 1 0,-5 5 0,-1 1 0,0 2 0,-1 2 0,35-25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D007B95-C349-4145-8ADC-8877B8DF08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132S-Kosola, Morgan</cp:lastModifiedBy>
  <cp:revision>19</cp:revision>
  <dcterms:created xsi:type="dcterms:W3CDTF">2017-09-20T21:27:00Z</dcterms:created>
  <dcterms:modified xsi:type="dcterms:W3CDTF">2017-09-24T21:36:00Z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