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8" w:type="dxa"/>
        <w:tblInd w:w="-142" w:type="dxa"/>
        <w:tblCellMar>
          <w:top w:w="50" w:type="dxa"/>
          <w:left w:w="108" w:type="dxa"/>
          <w:bottom w:w="0" w:type="dxa"/>
          <w:right w:w="115" w:type="dxa"/>
        </w:tblCellMar>
        <w:tblLook w:val="04A0" w:firstRow="1" w:lastRow="0" w:firstColumn="1" w:lastColumn="0" w:noHBand="0" w:noVBand="1"/>
      </w:tblPr>
      <w:tblGrid>
        <w:gridCol w:w="6328"/>
        <w:gridCol w:w="4870"/>
      </w:tblGrid>
      <w:tr w:rsidR="000D6B8A">
        <w:trPr>
          <w:trHeight w:val="1710"/>
        </w:trPr>
        <w:tc>
          <w:tcPr>
            <w:tcW w:w="11198" w:type="dxa"/>
            <w:gridSpan w:val="2"/>
            <w:tcBorders>
              <w:top w:val="single" w:sz="4" w:space="0" w:color="000000"/>
              <w:left w:val="single" w:sz="4" w:space="0" w:color="000000"/>
              <w:bottom w:val="single" w:sz="4" w:space="0" w:color="000000"/>
              <w:right w:val="single" w:sz="4" w:space="0" w:color="000000"/>
            </w:tcBorders>
          </w:tcPr>
          <w:p w:rsidR="000D6B8A" w:rsidRDefault="004640A3">
            <w:pPr>
              <w:tabs>
                <w:tab w:val="center" w:pos="4408"/>
                <w:tab w:val="center" w:pos="9692"/>
              </w:tabs>
              <w:spacing w:after="0" w:line="259" w:lineRule="auto"/>
              <w:ind w:left="0" w:firstLine="0"/>
            </w:pPr>
            <w:r>
              <w:rPr>
                <w:b w:val="0"/>
                <w:color w:val="000000"/>
                <w:sz w:val="22"/>
              </w:rPr>
              <w:tab/>
            </w:r>
            <w:r>
              <w:rPr>
                <w:noProof/>
              </w:rPr>
              <w:drawing>
                <wp:inline distT="0" distB="0" distL="0" distR="0">
                  <wp:extent cx="4846320" cy="908304"/>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5"/>
                          <a:stretch>
                            <a:fillRect/>
                          </a:stretch>
                        </pic:blipFill>
                        <pic:spPr>
                          <a:xfrm>
                            <a:off x="0" y="0"/>
                            <a:ext cx="4846320" cy="908304"/>
                          </a:xfrm>
                          <a:prstGeom prst="rect">
                            <a:avLst/>
                          </a:prstGeom>
                        </pic:spPr>
                      </pic:pic>
                    </a:graphicData>
                  </a:graphic>
                </wp:inline>
              </w:drawing>
            </w:r>
            <w:r>
              <w:rPr>
                <w:b w:val="0"/>
                <w:color w:val="000000"/>
                <w:sz w:val="22"/>
              </w:rPr>
              <w:t xml:space="preserve">   </w:t>
            </w:r>
            <w:r>
              <w:rPr>
                <w:b w:val="0"/>
                <w:color w:val="000000"/>
                <w:sz w:val="22"/>
              </w:rPr>
              <w:tab/>
            </w:r>
            <w:r>
              <w:rPr>
                <w:noProof/>
              </w:rPr>
              <w:drawing>
                <wp:inline distT="0" distB="0" distL="0" distR="0">
                  <wp:extent cx="1085850" cy="874014"/>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6"/>
                          <a:stretch>
                            <a:fillRect/>
                          </a:stretch>
                        </pic:blipFill>
                        <pic:spPr>
                          <a:xfrm>
                            <a:off x="0" y="0"/>
                            <a:ext cx="1085850" cy="874014"/>
                          </a:xfrm>
                          <a:prstGeom prst="rect">
                            <a:avLst/>
                          </a:prstGeom>
                        </pic:spPr>
                      </pic:pic>
                    </a:graphicData>
                  </a:graphic>
                </wp:inline>
              </w:drawing>
            </w:r>
          </w:p>
        </w:tc>
      </w:tr>
      <w:tr w:rsidR="000D6B8A">
        <w:trPr>
          <w:trHeight w:val="547"/>
        </w:trPr>
        <w:tc>
          <w:tcPr>
            <w:tcW w:w="6328" w:type="dxa"/>
            <w:tcBorders>
              <w:top w:val="single" w:sz="4" w:space="0" w:color="000000"/>
              <w:left w:val="single" w:sz="4" w:space="0" w:color="000000"/>
              <w:bottom w:val="single" w:sz="4" w:space="0" w:color="000000"/>
              <w:right w:val="single" w:sz="4" w:space="0" w:color="000000"/>
            </w:tcBorders>
          </w:tcPr>
          <w:p w:rsidR="000D6B8A" w:rsidRDefault="004640A3">
            <w:pPr>
              <w:spacing w:after="0" w:line="259" w:lineRule="auto"/>
              <w:ind w:left="0" w:firstLine="0"/>
            </w:pPr>
            <w:r>
              <w:rPr>
                <w:b w:val="0"/>
                <w:color w:val="000000"/>
                <w:sz w:val="22"/>
              </w:rPr>
              <w:t xml:space="preserve"> </w:t>
            </w:r>
          </w:p>
          <w:p w:rsidR="000D6B8A" w:rsidRDefault="004640A3">
            <w:pPr>
              <w:spacing w:after="0" w:line="259" w:lineRule="auto"/>
              <w:ind w:left="0" w:firstLine="0"/>
            </w:pPr>
            <w:r>
              <w:rPr>
                <w:color w:val="000000"/>
                <w:sz w:val="22"/>
              </w:rPr>
              <w:t xml:space="preserve">Name:  Isaiah </w:t>
            </w:r>
            <w:proofErr w:type="spellStart"/>
            <w:r>
              <w:rPr>
                <w:color w:val="000000"/>
                <w:sz w:val="22"/>
              </w:rPr>
              <w:t>barnes</w:t>
            </w:r>
            <w:proofErr w:type="spellEnd"/>
            <w:r>
              <w:rPr>
                <w:color w:val="000000"/>
                <w:sz w:val="22"/>
              </w:rPr>
              <w:t xml:space="preserve"> </w:t>
            </w:r>
          </w:p>
        </w:tc>
        <w:tc>
          <w:tcPr>
            <w:tcW w:w="4871" w:type="dxa"/>
            <w:tcBorders>
              <w:top w:val="single" w:sz="4" w:space="0" w:color="000000"/>
              <w:left w:val="single" w:sz="4" w:space="0" w:color="000000"/>
              <w:bottom w:val="single" w:sz="4" w:space="0" w:color="000000"/>
              <w:right w:val="single" w:sz="4" w:space="0" w:color="000000"/>
            </w:tcBorders>
          </w:tcPr>
          <w:p w:rsidR="000D6B8A" w:rsidRDefault="004640A3">
            <w:pPr>
              <w:spacing w:after="0" w:line="259" w:lineRule="auto"/>
              <w:ind w:left="0" w:firstLine="0"/>
            </w:pPr>
            <w:r>
              <w:rPr>
                <w:color w:val="000000"/>
                <w:sz w:val="22"/>
              </w:rPr>
              <w:t xml:space="preserve"> </w:t>
            </w:r>
          </w:p>
          <w:p w:rsidR="000D6B8A" w:rsidRDefault="004640A3">
            <w:pPr>
              <w:spacing w:after="0" w:line="259" w:lineRule="auto"/>
              <w:ind w:left="0" w:firstLine="0"/>
            </w:pPr>
            <w:r>
              <w:rPr>
                <w:color w:val="000000"/>
                <w:sz w:val="22"/>
              </w:rPr>
              <w:t xml:space="preserve">Date:   </w:t>
            </w:r>
          </w:p>
        </w:tc>
      </w:tr>
    </w:tbl>
    <w:p w:rsidR="000D6B8A" w:rsidRDefault="004640A3">
      <w:pPr>
        <w:spacing w:after="0" w:line="259" w:lineRule="auto"/>
        <w:ind w:left="0" w:firstLine="0"/>
      </w:pPr>
      <w:r>
        <w:rPr>
          <w:b w:val="0"/>
          <w:color w:val="000000"/>
          <w:sz w:val="22"/>
        </w:rPr>
        <w:t xml:space="preserve"> </w:t>
      </w:r>
    </w:p>
    <w:tbl>
      <w:tblPr>
        <w:tblStyle w:val="TableGrid"/>
        <w:tblW w:w="11198" w:type="dxa"/>
        <w:tblInd w:w="-142" w:type="dxa"/>
        <w:tblCellMar>
          <w:top w:w="0" w:type="dxa"/>
          <w:left w:w="140" w:type="dxa"/>
          <w:bottom w:w="0" w:type="dxa"/>
          <w:right w:w="0" w:type="dxa"/>
        </w:tblCellMar>
        <w:tblLook w:val="04A0" w:firstRow="1" w:lastRow="0" w:firstColumn="1" w:lastColumn="0" w:noHBand="0" w:noVBand="1"/>
      </w:tblPr>
      <w:tblGrid>
        <w:gridCol w:w="4231"/>
        <w:gridCol w:w="723"/>
        <w:gridCol w:w="6244"/>
      </w:tblGrid>
      <w:tr w:rsidR="000D6B8A">
        <w:trPr>
          <w:trHeight w:val="79"/>
        </w:trPr>
        <w:tc>
          <w:tcPr>
            <w:tcW w:w="2631" w:type="dxa"/>
            <w:gridSpan w:val="2"/>
            <w:tcBorders>
              <w:top w:val="single" w:sz="4" w:space="0" w:color="000000"/>
              <w:left w:val="single" w:sz="4" w:space="0" w:color="000000"/>
              <w:bottom w:val="nil"/>
              <w:right w:val="single" w:sz="4" w:space="0" w:color="000000"/>
            </w:tcBorders>
          </w:tcPr>
          <w:p w:rsidR="000D6B8A" w:rsidRPr="004640A3" w:rsidRDefault="000D6B8A">
            <w:pPr>
              <w:spacing w:after="160" w:line="259" w:lineRule="auto"/>
              <w:ind w:left="0" w:firstLine="0"/>
              <w:rPr>
                <w:b w:val="0"/>
              </w:rPr>
            </w:pPr>
          </w:p>
        </w:tc>
        <w:tc>
          <w:tcPr>
            <w:tcW w:w="8568" w:type="dxa"/>
            <w:vMerge w:val="restart"/>
            <w:tcBorders>
              <w:top w:val="single" w:sz="4" w:space="0" w:color="000000"/>
              <w:left w:val="double" w:sz="6" w:space="0" w:color="000000"/>
              <w:bottom w:val="single" w:sz="4" w:space="0" w:color="000000"/>
              <w:right w:val="single" w:sz="4" w:space="0" w:color="000000"/>
            </w:tcBorders>
          </w:tcPr>
          <w:p w:rsidR="000D6B8A" w:rsidRPr="004640A3" w:rsidRDefault="004640A3">
            <w:pPr>
              <w:spacing w:after="0" w:line="259" w:lineRule="auto"/>
              <w:ind w:left="5" w:firstLine="0"/>
              <w:rPr>
                <w:b w:val="0"/>
              </w:rPr>
            </w:pPr>
            <w:r w:rsidRPr="004640A3">
              <w:rPr>
                <w:b w:val="0"/>
                <w:color w:val="000000"/>
                <w:sz w:val="22"/>
              </w:rPr>
              <w:t xml:space="preserve">Self‐Reflection </w:t>
            </w:r>
          </w:p>
          <w:p w:rsidR="000D6B8A" w:rsidRPr="004640A3" w:rsidRDefault="004640A3">
            <w:pPr>
              <w:spacing w:after="1" w:line="240" w:lineRule="auto"/>
              <w:ind w:left="5" w:right="101" w:firstLine="0"/>
              <w:rPr>
                <w:b w:val="0"/>
              </w:rPr>
            </w:pPr>
            <w:r w:rsidRPr="004640A3">
              <w:rPr>
                <w:b w:val="0"/>
                <w:color w:val="000000"/>
                <w:sz w:val="22"/>
              </w:rPr>
              <w:t>Describe how the artifact you selected shows your strengths &amp; growth in specific core competencies. The prompt questions on the left ‐ or other self‐assessment activities you may have done ‐ may guide your reflection process.</w:t>
            </w:r>
            <w:r w:rsidRPr="004640A3">
              <w:rPr>
                <w:b w:val="0"/>
                <w:color w:val="000000"/>
                <w:sz w:val="22"/>
              </w:rPr>
              <w:t xml:space="preserve"> </w:t>
            </w:r>
          </w:p>
          <w:p w:rsidR="000D6B8A" w:rsidRPr="004640A3" w:rsidRDefault="004640A3">
            <w:pPr>
              <w:spacing w:after="0" w:line="259" w:lineRule="auto"/>
              <w:ind w:left="5" w:firstLine="0"/>
              <w:rPr>
                <w:b w:val="0"/>
              </w:rPr>
            </w:pPr>
            <w:r w:rsidRPr="004640A3">
              <w:rPr>
                <w:b w:val="0"/>
                <w:color w:val="000000"/>
                <w:sz w:val="22"/>
              </w:rPr>
              <w:t xml:space="preserve"> </w:t>
            </w:r>
          </w:p>
          <w:p w:rsidR="000D6B8A" w:rsidRPr="004640A3" w:rsidRDefault="004640A3">
            <w:pPr>
              <w:spacing w:after="0" w:line="259" w:lineRule="auto"/>
              <w:ind w:left="5" w:firstLine="0"/>
              <w:rPr>
                <w:b w:val="0"/>
              </w:rPr>
            </w:pPr>
            <w:r w:rsidRPr="004640A3">
              <w:rPr>
                <w:b w:val="0"/>
                <w:color w:val="000000"/>
                <w:sz w:val="22"/>
              </w:rPr>
              <w:t xml:space="preserve"> For this I chose communication because </w:t>
            </w:r>
            <w:proofErr w:type="spellStart"/>
            <w:r w:rsidRPr="004640A3">
              <w:rPr>
                <w:b w:val="0"/>
                <w:color w:val="000000"/>
                <w:sz w:val="22"/>
              </w:rPr>
              <w:t>i</w:t>
            </w:r>
            <w:proofErr w:type="spellEnd"/>
            <w:r w:rsidRPr="004640A3">
              <w:rPr>
                <w:b w:val="0"/>
                <w:color w:val="000000"/>
                <w:sz w:val="22"/>
              </w:rPr>
              <w:t xml:space="preserve"> had to learn how to talk for myself in a one on one situation. I’ve learned how to become more comfortable with talking in one on one and </w:t>
            </w:r>
            <w:proofErr w:type="spellStart"/>
            <w:r w:rsidRPr="004640A3">
              <w:rPr>
                <w:b w:val="0"/>
                <w:color w:val="000000"/>
                <w:sz w:val="22"/>
              </w:rPr>
              <w:t>Ive</w:t>
            </w:r>
            <w:proofErr w:type="spellEnd"/>
            <w:r w:rsidRPr="004640A3">
              <w:rPr>
                <w:b w:val="0"/>
                <w:color w:val="000000"/>
                <w:sz w:val="22"/>
              </w:rPr>
              <w:t xml:space="preserve"> learned how to make myself not to stressed about speaking in front of people. Without doing this </w:t>
            </w:r>
            <w:proofErr w:type="spellStart"/>
            <w:r w:rsidRPr="004640A3">
              <w:rPr>
                <w:b w:val="0"/>
                <w:color w:val="000000"/>
                <w:sz w:val="22"/>
              </w:rPr>
              <w:t>inerview</w:t>
            </w:r>
            <w:proofErr w:type="spellEnd"/>
            <w:r w:rsidRPr="004640A3">
              <w:rPr>
                <w:b w:val="0"/>
                <w:color w:val="000000"/>
                <w:sz w:val="22"/>
              </w:rPr>
              <w:t xml:space="preserve"> I would </w:t>
            </w:r>
            <w:proofErr w:type="gramStart"/>
            <w:r w:rsidRPr="004640A3">
              <w:rPr>
                <w:b w:val="0"/>
                <w:color w:val="000000"/>
                <w:sz w:val="22"/>
              </w:rPr>
              <w:t>definitely feel</w:t>
            </w:r>
            <w:proofErr w:type="gramEnd"/>
            <w:r w:rsidRPr="004640A3">
              <w:rPr>
                <w:b w:val="0"/>
                <w:color w:val="000000"/>
                <w:sz w:val="22"/>
              </w:rPr>
              <w:t xml:space="preserve"> more stressed in my first inter </w:t>
            </w:r>
            <w:proofErr w:type="spellStart"/>
            <w:r w:rsidRPr="004640A3">
              <w:rPr>
                <w:b w:val="0"/>
                <w:color w:val="000000"/>
                <w:sz w:val="22"/>
              </w:rPr>
              <w:t>veiw</w:t>
            </w:r>
            <w:proofErr w:type="spellEnd"/>
            <w:r w:rsidRPr="004640A3">
              <w:rPr>
                <w:b w:val="0"/>
                <w:color w:val="000000"/>
                <w:sz w:val="22"/>
              </w:rPr>
              <w:t xml:space="preserve">. </w:t>
            </w:r>
            <w:proofErr w:type="spellStart"/>
            <w:r w:rsidRPr="004640A3">
              <w:rPr>
                <w:b w:val="0"/>
                <w:color w:val="000000"/>
                <w:sz w:val="22"/>
              </w:rPr>
              <w:t>i</w:t>
            </w:r>
            <w:proofErr w:type="spellEnd"/>
            <w:r w:rsidRPr="004640A3">
              <w:rPr>
                <w:b w:val="0"/>
                <w:color w:val="000000"/>
                <w:sz w:val="22"/>
              </w:rPr>
              <w:t xml:space="preserve"> feel that it is important to make connections with your higher ups so that I can have people </w:t>
            </w:r>
            <w:proofErr w:type="spellStart"/>
            <w:r w:rsidRPr="004640A3">
              <w:rPr>
                <w:b w:val="0"/>
                <w:color w:val="000000"/>
                <w:sz w:val="22"/>
              </w:rPr>
              <w:t>i</w:t>
            </w:r>
            <w:proofErr w:type="spellEnd"/>
            <w:r w:rsidRPr="004640A3">
              <w:rPr>
                <w:b w:val="0"/>
                <w:color w:val="000000"/>
                <w:sz w:val="22"/>
              </w:rPr>
              <w:t xml:space="preserve"> can rely on for </w:t>
            </w:r>
            <w:proofErr w:type="spellStart"/>
            <w:r w:rsidRPr="004640A3">
              <w:rPr>
                <w:b w:val="0"/>
                <w:color w:val="000000"/>
                <w:sz w:val="22"/>
              </w:rPr>
              <w:t>infomation</w:t>
            </w:r>
            <w:proofErr w:type="spellEnd"/>
            <w:r w:rsidRPr="004640A3">
              <w:rPr>
                <w:b w:val="0"/>
                <w:color w:val="000000"/>
                <w:sz w:val="22"/>
              </w:rPr>
              <w:t xml:space="preserve"> or advice. This </w:t>
            </w:r>
            <w:proofErr w:type="spellStart"/>
            <w:r w:rsidRPr="004640A3">
              <w:rPr>
                <w:b w:val="0"/>
                <w:color w:val="000000"/>
                <w:sz w:val="22"/>
              </w:rPr>
              <w:t>assinment</w:t>
            </w:r>
            <w:proofErr w:type="spellEnd"/>
            <w:r w:rsidRPr="004640A3">
              <w:rPr>
                <w:b w:val="0"/>
                <w:color w:val="000000"/>
                <w:sz w:val="22"/>
              </w:rPr>
              <w:t xml:space="preserve"> has helped me in that sense. I tried to </w:t>
            </w:r>
            <w:proofErr w:type="gramStart"/>
            <w:r w:rsidRPr="004640A3">
              <w:rPr>
                <w:b w:val="0"/>
                <w:color w:val="000000"/>
                <w:sz w:val="22"/>
              </w:rPr>
              <w:t>connected</w:t>
            </w:r>
            <w:proofErr w:type="gramEnd"/>
            <w:r w:rsidRPr="004640A3">
              <w:rPr>
                <w:b w:val="0"/>
                <w:color w:val="000000"/>
                <w:sz w:val="22"/>
              </w:rPr>
              <w:t xml:space="preserve"> as much as possible to the person </w:t>
            </w:r>
            <w:proofErr w:type="spellStart"/>
            <w:r w:rsidRPr="004640A3">
              <w:rPr>
                <w:b w:val="0"/>
                <w:color w:val="000000"/>
                <w:sz w:val="22"/>
              </w:rPr>
              <w:t>i</w:t>
            </w:r>
            <w:proofErr w:type="spellEnd"/>
            <w:r w:rsidRPr="004640A3">
              <w:rPr>
                <w:b w:val="0"/>
                <w:color w:val="000000"/>
                <w:sz w:val="22"/>
              </w:rPr>
              <w:t xml:space="preserve"> was being </w:t>
            </w:r>
            <w:proofErr w:type="spellStart"/>
            <w:r w:rsidRPr="004640A3">
              <w:rPr>
                <w:b w:val="0"/>
                <w:color w:val="000000"/>
                <w:sz w:val="22"/>
              </w:rPr>
              <w:t>interveiwed</w:t>
            </w:r>
            <w:proofErr w:type="spellEnd"/>
            <w:r w:rsidRPr="004640A3">
              <w:rPr>
                <w:b w:val="0"/>
                <w:color w:val="000000"/>
                <w:sz w:val="22"/>
              </w:rPr>
              <w:t xml:space="preserve"> by so </w:t>
            </w:r>
            <w:proofErr w:type="spellStart"/>
            <w:r w:rsidRPr="004640A3">
              <w:rPr>
                <w:b w:val="0"/>
                <w:color w:val="000000"/>
                <w:sz w:val="22"/>
              </w:rPr>
              <w:t>i</w:t>
            </w:r>
            <w:proofErr w:type="spellEnd"/>
            <w:r w:rsidRPr="004640A3">
              <w:rPr>
                <w:b w:val="0"/>
                <w:color w:val="000000"/>
                <w:sz w:val="22"/>
              </w:rPr>
              <w:t xml:space="preserve"> could come up with real life scenarios. this lead me to learning a few cool things about the person and knowing this </w:t>
            </w:r>
            <w:proofErr w:type="spellStart"/>
            <w:r w:rsidRPr="004640A3">
              <w:rPr>
                <w:b w:val="0"/>
                <w:color w:val="000000"/>
                <w:sz w:val="22"/>
              </w:rPr>
              <w:t>nade</w:t>
            </w:r>
            <w:proofErr w:type="spellEnd"/>
            <w:r w:rsidRPr="004640A3">
              <w:rPr>
                <w:b w:val="0"/>
                <w:color w:val="000000"/>
                <w:sz w:val="22"/>
              </w:rPr>
              <w:t xml:space="preserve"> it easier to relate. being able to relate made it better I can now calm myself down. I’ve grown so much in doing this assignment and I now know that it is ok to feel stressed about stuff and </w:t>
            </w:r>
            <w:proofErr w:type="spellStart"/>
            <w:r w:rsidRPr="004640A3">
              <w:rPr>
                <w:b w:val="0"/>
                <w:color w:val="000000"/>
                <w:sz w:val="22"/>
              </w:rPr>
              <w:t>i</w:t>
            </w:r>
            <w:proofErr w:type="spellEnd"/>
            <w:r w:rsidRPr="004640A3">
              <w:rPr>
                <w:b w:val="0"/>
                <w:color w:val="000000"/>
                <w:sz w:val="22"/>
              </w:rPr>
              <w:t xml:space="preserve"> know that there are </w:t>
            </w:r>
            <w:proofErr w:type="gramStart"/>
            <w:r w:rsidRPr="004640A3">
              <w:rPr>
                <w:b w:val="0"/>
                <w:color w:val="000000"/>
                <w:sz w:val="22"/>
              </w:rPr>
              <w:t>many different ways</w:t>
            </w:r>
            <w:proofErr w:type="gramEnd"/>
            <w:r w:rsidRPr="004640A3">
              <w:rPr>
                <w:b w:val="0"/>
                <w:color w:val="000000"/>
                <w:sz w:val="22"/>
              </w:rPr>
              <w:t xml:space="preserve"> to overcome like with more </w:t>
            </w:r>
            <w:proofErr w:type="spellStart"/>
            <w:r w:rsidRPr="004640A3">
              <w:rPr>
                <w:b w:val="0"/>
                <w:color w:val="000000"/>
                <w:sz w:val="22"/>
              </w:rPr>
              <w:t>preporation</w:t>
            </w:r>
            <w:proofErr w:type="spellEnd"/>
            <w:r w:rsidRPr="004640A3">
              <w:rPr>
                <w:b w:val="0"/>
                <w:color w:val="000000"/>
                <w:sz w:val="22"/>
              </w:rPr>
              <w:t xml:space="preserve"> and I feel a lot more comfortable with all the situations that </w:t>
            </w:r>
            <w:proofErr w:type="spellStart"/>
            <w:r w:rsidRPr="004640A3">
              <w:rPr>
                <w:b w:val="0"/>
                <w:color w:val="000000"/>
                <w:sz w:val="22"/>
              </w:rPr>
              <w:t>i</w:t>
            </w:r>
            <w:proofErr w:type="spellEnd"/>
            <w:r w:rsidRPr="004640A3">
              <w:rPr>
                <w:b w:val="0"/>
                <w:color w:val="000000"/>
                <w:sz w:val="22"/>
              </w:rPr>
              <w:t xml:space="preserve"> </w:t>
            </w:r>
            <w:proofErr w:type="spellStart"/>
            <w:r w:rsidRPr="004640A3">
              <w:rPr>
                <w:b w:val="0"/>
                <w:color w:val="000000"/>
                <w:sz w:val="22"/>
              </w:rPr>
              <w:t>minght</w:t>
            </w:r>
            <w:proofErr w:type="spellEnd"/>
            <w:r w:rsidRPr="004640A3">
              <w:rPr>
                <w:b w:val="0"/>
                <w:color w:val="000000"/>
                <w:sz w:val="22"/>
              </w:rPr>
              <w:t xml:space="preserve"> come by. I am now able to say that </w:t>
            </w:r>
            <w:proofErr w:type="spellStart"/>
            <w:r w:rsidRPr="004640A3">
              <w:rPr>
                <w:b w:val="0"/>
                <w:color w:val="000000"/>
                <w:sz w:val="22"/>
              </w:rPr>
              <w:t>i</w:t>
            </w:r>
            <w:proofErr w:type="spellEnd"/>
            <w:r w:rsidRPr="004640A3">
              <w:rPr>
                <w:b w:val="0"/>
                <w:color w:val="000000"/>
                <w:sz w:val="22"/>
              </w:rPr>
              <w:t xml:space="preserve"> know what to do during a real inter </w:t>
            </w:r>
            <w:proofErr w:type="spellStart"/>
            <w:proofErr w:type="gramStart"/>
            <w:r w:rsidRPr="004640A3">
              <w:rPr>
                <w:b w:val="0"/>
                <w:color w:val="000000"/>
                <w:sz w:val="22"/>
              </w:rPr>
              <w:t>veiw.Thanks</w:t>
            </w:r>
            <w:bookmarkStart w:id="0" w:name="_GoBack"/>
            <w:bookmarkEnd w:id="0"/>
            <w:proofErr w:type="spellEnd"/>
            <w:proofErr w:type="gramEnd"/>
            <w:r w:rsidRPr="004640A3">
              <w:rPr>
                <w:b w:val="0"/>
                <w:color w:val="000000"/>
                <w:sz w:val="22"/>
              </w:rPr>
              <w:t xml:space="preserve"> to this </w:t>
            </w:r>
            <w:proofErr w:type="spellStart"/>
            <w:r w:rsidRPr="004640A3">
              <w:rPr>
                <w:b w:val="0"/>
                <w:color w:val="000000"/>
                <w:sz w:val="22"/>
              </w:rPr>
              <w:t>assinment</w:t>
            </w:r>
            <w:proofErr w:type="spellEnd"/>
            <w:r w:rsidRPr="004640A3">
              <w:rPr>
                <w:b w:val="0"/>
                <w:color w:val="000000"/>
                <w:sz w:val="22"/>
              </w:rPr>
              <w:t>.</w:t>
            </w:r>
          </w:p>
        </w:tc>
      </w:tr>
      <w:tr w:rsidR="000D6B8A">
        <w:trPr>
          <w:trHeight w:val="409"/>
        </w:trPr>
        <w:tc>
          <w:tcPr>
            <w:tcW w:w="2195" w:type="dxa"/>
            <w:vMerge w:val="restart"/>
            <w:tcBorders>
              <w:top w:val="nil"/>
              <w:left w:val="single" w:sz="4" w:space="0" w:color="000000"/>
              <w:bottom w:val="single" w:sz="4" w:space="0" w:color="000000"/>
              <w:right w:val="nil"/>
            </w:tcBorders>
          </w:tcPr>
          <w:p w:rsidR="000D6B8A" w:rsidRDefault="004640A3">
            <w:pPr>
              <w:spacing w:after="31" w:line="259" w:lineRule="auto"/>
              <w:ind w:left="721" w:firstLine="0"/>
            </w:pPr>
            <w:r>
              <w:rPr>
                <w:noProof/>
              </w:rPr>
              <w:drawing>
                <wp:inline distT="0" distB="0" distL="0" distR="0">
                  <wp:extent cx="597408" cy="594360"/>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7"/>
                          <a:stretch>
                            <a:fillRect/>
                          </a:stretch>
                        </pic:blipFill>
                        <pic:spPr>
                          <a:xfrm>
                            <a:off x="0" y="0"/>
                            <a:ext cx="597408" cy="594360"/>
                          </a:xfrm>
                          <a:prstGeom prst="rect">
                            <a:avLst/>
                          </a:prstGeom>
                        </pic:spPr>
                      </pic:pic>
                    </a:graphicData>
                  </a:graphic>
                </wp:inline>
              </w:drawing>
            </w:r>
          </w:p>
          <w:p w:rsidR="000D6B8A" w:rsidRDefault="004640A3">
            <w:pPr>
              <w:spacing w:after="0" w:line="240" w:lineRule="auto"/>
              <w:ind w:left="0" w:right="-324" w:firstLine="0"/>
              <w:jc w:val="center"/>
            </w:pPr>
            <w:r>
              <w:rPr>
                <w:color w:val="000000"/>
              </w:rPr>
              <w:t xml:space="preserve">How does the artifact you selected demonstrate </w:t>
            </w:r>
            <w:proofErr w:type="gramStart"/>
            <w:r>
              <w:rPr>
                <w:color w:val="000000"/>
              </w:rPr>
              <w:t>strengths</w:t>
            </w:r>
            <w:proofErr w:type="gramEnd"/>
            <w:r>
              <w:rPr>
                <w:color w:val="000000"/>
              </w:rPr>
              <w:t xml:space="preserve"> </w:t>
            </w:r>
          </w:p>
          <w:p w:rsidR="000D6B8A" w:rsidRDefault="004640A3">
            <w:pPr>
              <w:spacing w:after="1" w:line="240" w:lineRule="auto"/>
              <w:ind w:left="0" w:right="-332" w:firstLine="0"/>
              <w:jc w:val="center"/>
            </w:pPr>
            <w:r>
              <w:rPr>
                <w:color w:val="000000"/>
              </w:rPr>
              <w:t xml:space="preserve">&amp; growth in the communication competency? </w:t>
            </w:r>
          </w:p>
          <w:p w:rsidR="000D6B8A" w:rsidRDefault="004640A3">
            <w:pPr>
              <w:spacing w:after="0" w:line="259" w:lineRule="auto"/>
              <w:ind w:left="371" w:firstLine="0"/>
              <w:jc w:val="center"/>
            </w:pPr>
            <w:r>
              <w:rPr>
                <w:color w:val="000000"/>
              </w:rPr>
              <w:t xml:space="preserve"> </w:t>
            </w:r>
          </w:p>
          <w:p w:rsidR="000D6B8A" w:rsidRDefault="004640A3">
            <w:pPr>
              <w:spacing w:after="0" w:line="240" w:lineRule="auto"/>
              <w:ind w:left="0" w:right="-316" w:firstLine="0"/>
              <w:jc w:val="center"/>
            </w:pPr>
            <w:r>
              <w:rPr>
                <w:color w:val="000000"/>
              </w:rPr>
              <w:t xml:space="preserve">In what ways might you further develop your communication </w:t>
            </w:r>
          </w:p>
          <w:p w:rsidR="000D6B8A" w:rsidRDefault="004640A3">
            <w:pPr>
              <w:spacing w:after="0" w:line="259" w:lineRule="auto"/>
              <w:ind w:left="694" w:firstLine="0"/>
            </w:pPr>
            <w:r>
              <w:rPr>
                <w:color w:val="000000"/>
              </w:rPr>
              <w:t>competency?</w:t>
            </w:r>
            <w:r>
              <w:rPr>
                <w:b w:val="0"/>
                <w:color w:val="000000"/>
              </w:rPr>
              <w:t xml:space="preserve"> </w:t>
            </w:r>
          </w:p>
        </w:tc>
        <w:tc>
          <w:tcPr>
            <w:tcW w:w="435" w:type="dxa"/>
            <w:tcBorders>
              <w:top w:val="single" w:sz="8" w:space="0" w:color="000000"/>
              <w:left w:val="single" w:sz="8" w:space="0" w:color="000000"/>
              <w:bottom w:val="single" w:sz="8" w:space="0" w:color="000000"/>
              <w:right w:val="double" w:sz="6" w:space="0" w:color="000000"/>
            </w:tcBorders>
          </w:tcPr>
          <w:p w:rsidR="000D6B8A" w:rsidRDefault="004640A3">
            <w:pPr>
              <w:spacing w:after="0" w:line="259" w:lineRule="auto"/>
              <w:ind w:left="13" w:firstLine="0"/>
            </w:pPr>
            <w:r>
              <w:rPr>
                <w:b w:val="0"/>
                <w:color w:val="000000"/>
                <w:sz w:val="22"/>
              </w:rPr>
              <w:t xml:space="preserve"> y</w:t>
            </w:r>
          </w:p>
        </w:tc>
        <w:tc>
          <w:tcPr>
            <w:tcW w:w="0" w:type="auto"/>
            <w:vMerge/>
            <w:tcBorders>
              <w:top w:val="nil"/>
              <w:left w:val="double" w:sz="6" w:space="0" w:color="000000"/>
              <w:bottom w:val="nil"/>
              <w:right w:val="single" w:sz="4" w:space="0" w:color="000000"/>
            </w:tcBorders>
          </w:tcPr>
          <w:p w:rsidR="000D6B8A" w:rsidRDefault="000D6B8A">
            <w:pPr>
              <w:spacing w:after="160" w:line="259" w:lineRule="auto"/>
              <w:ind w:left="0" w:firstLine="0"/>
            </w:pPr>
          </w:p>
        </w:tc>
      </w:tr>
      <w:tr w:rsidR="000D6B8A">
        <w:trPr>
          <w:trHeight w:val="2333"/>
        </w:trPr>
        <w:tc>
          <w:tcPr>
            <w:tcW w:w="0" w:type="auto"/>
            <w:vMerge/>
            <w:tcBorders>
              <w:top w:val="nil"/>
              <w:left w:val="single" w:sz="4" w:space="0" w:color="000000"/>
              <w:bottom w:val="single" w:sz="4" w:space="0" w:color="000000"/>
              <w:right w:val="nil"/>
            </w:tcBorders>
          </w:tcPr>
          <w:p w:rsidR="000D6B8A" w:rsidRDefault="000D6B8A">
            <w:pPr>
              <w:spacing w:after="160" w:line="259" w:lineRule="auto"/>
              <w:ind w:left="0" w:firstLine="0"/>
            </w:pPr>
          </w:p>
        </w:tc>
        <w:tc>
          <w:tcPr>
            <w:tcW w:w="435" w:type="dxa"/>
            <w:tcBorders>
              <w:top w:val="nil"/>
              <w:left w:val="nil"/>
              <w:bottom w:val="single" w:sz="4" w:space="0" w:color="000000"/>
              <w:right w:val="single" w:sz="4" w:space="0" w:color="000000"/>
            </w:tcBorders>
          </w:tcPr>
          <w:p w:rsidR="000D6B8A" w:rsidRDefault="000D6B8A">
            <w:pPr>
              <w:spacing w:after="160" w:line="259" w:lineRule="auto"/>
              <w:ind w:left="0" w:firstLine="0"/>
            </w:pPr>
          </w:p>
        </w:tc>
        <w:tc>
          <w:tcPr>
            <w:tcW w:w="0" w:type="auto"/>
            <w:vMerge/>
            <w:tcBorders>
              <w:top w:val="nil"/>
              <w:left w:val="double" w:sz="6" w:space="0" w:color="000000"/>
              <w:bottom w:val="nil"/>
              <w:right w:val="single" w:sz="4" w:space="0" w:color="000000"/>
            </w:tcBorders>
          </w:tcPr>
          <w:p w:rsidR="000D6B8A" w:rsidRDefault="000D6B8A">
            <w:pPr>
              <w:spacing w:after="160" w:line="259" w:lineRule="auto"/>
              <w:ind w:left="0" w:firstLine="0"/>
            </w:pPr>
          </w:p>
        </w:tc>
      </w:tr>
      <w:tr w:rsidR="000D6B8A">
        <w:trPr>
          <w:trHeight w:val="2804"/>
        </w:trPr>
        <w:tc>
          <w:tcPr>
            <w:tcW w:w="2631" w:type="dxa"/>
            <w:gridSpan w:val="2"/>
            <w:tcBorders>
              <w:top w:val="single" w:sz="4" w:space="0" w:color="000000"/>
              <w:left w:val="single" w:sz="4" w:space="0" w:color="000000"/>
              <w:bottom w:val="single" w:sz="4" w:space="0" w:color="000000"/>
              <w:right w:val="single" w:sz="4" w:space="0" w:color="000000"/>
            </w:tcBorders>
          </w:tcPr>
          <w:tbl>
            <w:tblPr>
              <w:tblStyle w:val="TableGrid"/>
              <w:tblW w:w="1712" w:type="dxa"/>
              <w:tblInd w:w="721" w:type="dxa"/>
              <w:tblCellMar>
                <w:top w:w="0" w:type="dxa"/>
                <w:left w:w="0" w:type="dxa"/>
                <w:bottom w:w="0" w:type="dxa"/>
                <w:right w:w="0" w:type="dxa"/>
              </w:tblCellMar>
              <w:tblLook w:val="04A0" w:firstRow="1" w:lastRow="0" w:firstColumn="1" w:lastColumn="0" w:noHBand="0" w:noVBand="1"/>
            </w:tblPr>
            <w:tblGrid>
              <w:gridCol w:w="940"/>
              <w:gridCol w:w="3153"/>
            </w:tblGrid>
            <w:tr w:rsidR="000D6B8A">
              <w:trPr>
                <w:trHeight w:val="936"/>
              </w:trPr>
              <w:tc>
                <w:tcPr>
                  <w:tcW w:w="1126" w:type="dxa"/>
                  <w:tcBorders>
                    <w:top w:val="nil"/>
                    <w:left w:val="nil"/>
                    <w:bottom w:val="nil"/>
                    <w:right w:val="nil"/>
                  </w:tcBorders>
                </w:tcPr>
                <w:p w:rsidR="000D6B8A" w:rsidRDefault="004640A3">
                  <w:pPr>
                    <w:spacing w:after="0" w:line="259" w:lineRule="auto"/>
                    <w:ind w:left="0" w:firstLine="0"/>
                  </w:pPr>
                  <w:r>
                    <w:rPr>
                      <w:noProof/>
                    </w:rPr>
                    <w:drawing>
                      <wp:inline distT="0" distB="0" distL="0" distR="0">
                        <wp:extent cx="597408" cy="594360"/>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8"/>
                                <a:stretch>
                                  <a:fillRect/>
                                </a:stretch>
                              </pic:blipFill>
                              <pic:spPr>
                                <a:xfrm>
                                  <a:off x="0" y="0"/>
                                  <a:ext cx="597408" cy="594360"/>
                                </a:xfrm>
                                <a:prstGeom prst="rect">
                                  <a:avLst/>
                                </a:prstGeom>
                              </pic:spPr>
                            </pic:pic>
                          </a:graphicData>
                        </a:graphic>
                      </wp:inline>
                    </w:drawing>
                  </w:r>
                </w:p>
              </w:tc>
              <w:tc>
                <w:tcPr>
                  <w:tcW w:w="586" w:type="dxa"/>
                  <w:tcBorders>
                    <w:top w:val="nil"/>
                    <w:left w:val="nil"/>
                    <w:bottom w:val="nil"/>
                    <w:right w:val="nil"/>
                  </w:tcBorders>
                </w:tcPr>
                <w:p w:rsidR="000D6B8A" w:rsidRDefault="000D6B8A">
                  <w:pPr>
                    <w:spacing w:after="0" w:line="259" w:lineRule="auto"/>
                    <w:ind w:left="-2566" w:right="3152" w:firstLine="0"/>
                  </w:pPr>
                </w:p>
                <w:tbl>
                  <w:tblPr>
                    <w:tblStyle w:val="TableGrid"/>
                    <w:tblW w:w="401" w:type="dxa"/>
                    <w:tblInd w:w="185" w:type="dxa"/>
                    <w:tblCellMar>
                      <w:top w:w="126" w:type="dxa"/>
                      <w:left w:w="115" w:type="dxa"/>
                      <w:bottom w:w="0" w:type="dxa"/>
                      <w:right w:w="115" w:type="dxa"/>
                    </w:tblCellMar>
                    <w:tblLook w:val="04A0" w:firstRow="1" w:lastRow="0" w:firstColumn="1" w:lastColumn="0" w:noHBand="0" w:noVBand="1"/>
                  </w:tblPr>
                  <w:tblGrid>
                    <w:gridCol w:w="401"/>
                  </w:tblGrid>
                  <w:tr w:rsidR="000D6B8A">
                    <w:trPr>
                      <w:trHeight w:val="409"/>
                    </w:trPr>
                    <w:tc>
                      <w:tcPr>
                        <w:tcW w:w="401" w:type="dxa"/>
                        <w:tcBorders>
                          <w:top w:val="single" w:sz="8" w:space="0" w:color="000000"/>
                          <w:left w:val="single" w:sz="8" w:space="0" w:color="000000"/>
                          <w:bottom w:val="single" w:sz="8" w:space="0" w:color="000000"/>
                          <w:right w:val="single" w:sz="8" w:space="0" w:color="000000"/>
                        </w:tcBorders>
                      </w:tcPr>
                      <w:p w:rsidR="000D6B8A" w:rsidRDefault="004640A3">
                        <w:pPr>
                          <w:spacing w:after="0" w:line="259" w:lineRule="auto"/>
                          <w:ind w:left="0" w:right="45" w:firstLine="0"/>
                          <w:jc w:val="center"/>
                        </w:pPr>
                        <w:r>
                          <w:rPr>
                            <w:b w:val="0"/>
                            <w:color w:val="000000"/>
                            <w:sz w:val="22"/>
                          </w:rPr>
                          <w:t xml:space="preserve"> </w:t>
                        </w:r>
                      </w:p>
                    </w:tc>
                  </w:tr>
                </w:tbl>
                <w:p w:rsidR="000D6B8A" w:rsidRDefault="000D6B8A">
                  <w:pPr>
                    <w:spacing w:after="160" w:line="259" w:lineRule="auto"/>
                    <w:ind w:left="0" w:firstLine="0"/>
                  </w:pPr>
                </w:p>
              </w:tc>
            </w:tr>
          </w:tbl>
          <w:p w:rsidR="000D6B8A" w:rsidRDefault="004640A3">
            <w:pPr>
              <w:spacing w:after="0" w:line="240" w:lineRule="auto"/>
              <w:ind w:left="0" w:firstLine="0"/>
              <w:jc w:val="center"/>
            </w:pPr>
            <w:r>
              <w:rPr>
                <w:color w:val="000000"/>
              </w:rPr>
              <w:t xml:space="preserve">How does the artifact you selected demonstrate </w:t>
            </w:r>
            <w:proofErr w:type="gramStart"/>
            <w:r>
              <w:rPr>
                <w:color w:val="000000"/>
              </w:rPr>
              <w:t>strengths</w:t>
            </w:r>
            <w:proofErr w:type="gramEnd"/>
            <w:r>
              <w:rPr>
                <w:color w:val="000000"/>
              </w:rPr>
              <w:t xml:space="preserve"> </w:t>
            </w:r>
          </w:p>
          <w:p w:rsidR="000D6B8A" w:rsidRDefault="004640A3">
            <w:pPr>
              <w:spacing w:after="0" w:line="240" w:lineRule="auto"/>
              <w:ind w:left="0" w:firstLine="0"/>
              <w:jc w:val="center"/>
            </w:pPr>
            <w:r>
              <w:rPr>
                <w:color w:val="000000"/>
              </w:rPr>
              <w:t xml:space="preserve">&amp; growth in the thinking competencies? </w:t>
            </w:r>
          </w:p>
          <w:p w:rsidR="000D6B8A" w:rsidRDefault="004640A3">
            <w:pPr>
              <w:spacing w:after="0" w:line="259" w:lineRule="auto"/>
              <w:ind w:left="0" w:right="64" w:firstLine="0"/>
              <w:jc w:val="center"/>
            </w:pPr>
            <w:r>
              <w:rPr>
                <w:color w:val="000000"/>
              </w:rPr>
              <w:t xml:space="preserve"> </w:t>
            </w:r>
          </w:p>
          <w:p w:rsidR="000D6B8A" w:rsidRDefault="004640A3">
            <w:pPr>
              <w:spacing w:after="0" w:line="259" w:lineRule="auto"/>
              <w:ind w:left="15" w:hanging="15"/>
              <w:jc w:val="center"/>
            </w:pPr>
            <w:r>
              <w:rPr>
                <w:color w:val="000000"/>
              </w:rPr>
              <w:t>In what ways might you further develop your thinking competencies?</w:t>
            </w:r>
            <w:r>
              <w:rPr>
                <w:b w:val="0"/>
                <w:color w:val="000000"/>
              </w:rPr>
              <w:t xml:space="preserve"> </w:t>
            </w:r>
          </w:p>
        </w:tc>
        <w:tc>
          <w:tcPr>
            <w:tcW w:w="0" w:type="auto"/>
            <w:vMerge/>
            <w:tcBorders>
              <w:top w:val="nil"/>
              <w:left w:val="double" w:sz="6" w:space="0" w:color="000000"/>
              <w:bottom w:val="nil"/>
              <w:right w:val="single" w:sz="4" w:space="0" w:color="000000"/>
            </w:tcBorders>
          </w:tcPr>
          <w:p w:rsidR="000D6B8A" w:rsidRDefault="000D6B8A">
            <w:pPr>
              <w:spacing w:after="160" w:line="259" w:lineRule="auto"/>
              <w:ind w:left="0" w:firstLine="0"/>
            </w:pPr>
          </w:p>
        </w:tc>
      </w:tr>
      <w:tr w:rsidR="000D6B8A">
        <w:trPr>
          <w:trHeight w:val="2950"/>
        </w:trPr>
        <w:tc>
          <w:tcPr>
            <w:tcW w:w="2631" w:type="dxa"/>
            <w:gridSpan w:val="2"/>
            <w:tcBorders>
              <w:top w:val="single" w:sz="4" w:space="0" w:color="000000"/>
              <w:left w:val="single" w:sz="4" w:space="0" w:color="000000"/>
              <w:bottom w:val="single" w:sz="4" w:space="0" w:color="000000"/>
              <w:right w:val="single" w:sz="4" w:space="0" w:color="000000"/>
            </w:tcBorders>
          </w:tcPr>
          <w:tbl>
            <w:tblPr>
              <w:tblStyle w:val="TableGrid"/>
              <w:tblW w:w="1711" w:type="dxa"/>
              <w:tblInd w:w="716" w:type="dxa"/>
              <w:tblCellMar>
                <w:top w:w="0" w:type="dxa"/>
                <w:left w:w="0" w:type="dxa"/>
                <w:bottom w:w="0" w:type="dxa"/>
                <w:right w:w="0" w:type="dxa"/>
              </w:tblCellMar>
              <w:tblLook w:val="04A0" w:firstRow="1" w:lastRow="0" w:firstColumn="1" w:lastColumn="0" w:noHBand="0" w:noVBand="1"/>
            </w:tblPr>
            <w:tblGrid>
              <w:gridCol w:w="950"/>
              <w:gridCol w:w="3147"/>
            </w:tblGrid>
            <w:tr w:rsidR="000D6B8A">
              <w:trPr>
                <w:trHeight w:val="936"/>
              </w:trPr>
              <w:tc>
                <w:tcPr>
                  <w:tcW w:w="1130" w:type="dxa"/>
                  <w:tcBorders>
                    <w:top w:val="nil"/>
                    <w:left w:val="nil"/>
                    <w:bottom w:val="nil"/>
                    <w:right w:val="nil"/>
                  </w:tcBorders>
                </w:tcPr>
                <w:p w:rsidR="000D6B8A" w:rsidRDefault="004640A3">
                  <w:pPr>
                    <w:spacing w:after="0" w:line="259" w:lineRule="auto"/>
                    <w:ind w:left="0" w:firstLine="0"/>
                  </w:pPr>
                  <w:r>
                    <w:rPr>
                      <w:noProof/>
                    </w:rPr>
                    <w:drawing>
                      <wp:inline distT="0" distB="0" distL="0" distR="0">
                        <wp:extent cx="603504" cy="594360"/>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9"/>
                                <a:stretch>
                                  <a:fillRect/>
                                </a:stretch>
                              </pic:blipFill>
                              <pic:spPr>
                                <a:xfrm>
                                  <a:off x="0" y="0"/>
                                  <a:ext cx="603504" cy="594360"/>
                                </a:xfrm>
                                <a:prstGeom prst="rect">
                                  <a:avLst/>
                                </a:prstGeom>
                              </pic:spPr>
                            </pic:pic>
                          </a:graphicData>
                        </a:graphic>
                      </wp:inline>
                    </w:drawing>
                  </w:r>
                </w:p>
              </w:tc>
              <w:tc>
                <w:tcPr>
                  <w:tcW w:w="581" w:type="dxa"/>
                  <w:tcBorders>
                    <w:top w:val="nil"/>
                    <w:left w:val="nil"/>
                    <w:bottom w:val="nil"/>
                    <w:right w:val="nil"/>
                  </w:tcBorders>
                </w:tcPr>
                <w:p w:rsidR="000D6B8A" w:rsidRDefault="000D6B8A">
                  <w:pPr>
                    <w:spacing w:after="0" w:line="259" w:lineRule="auto"/>
                    <w:ind w:left="-2566" w:right="3146" w:firstLine="0"/>
                  </w:pPr>
                </w:p>
                <w:tbl>
                  <w:tblPr>
                    <w:tblStyle w:val="TableGrid"/>
                    <w:tblW w:w="401" w:type="dxa"/>
                    <w:tblInd w:w="180" w:type="dxa"/>
                    <w:tblCellMar>
                      <w:top w:w="126" w:type="dxa"/>
                      <w:left w:w="115" w:type="dxa"/>
                      <w:bottom w:w="0" w:type="dxa"/>
                      <w:right w:w="115" w:type="dxa"/>
                    </w:tblCellMar>
                    <w:tblLook w:val="04A0" w:firstRow="1" w:lastRow="0" w:firstColumn="1" w:lastColumn="0" w:noHBand="0" w:noVBand="1"/>
                  </w:tblPr>
                  <w:tblGrid>
                    <w:gridCol w:w="401"/>
                  </w:tblGrid>
                  <w:tr w:rsidR="000D6B8A">
                    <w:trPr>
                      <w:trHeight w:val="409"/>
                    </w:trPr>
                    <w:tc>
                      <w:tcPr>
                        <w:tcW w:w="401" w:type="dxa"/>
                        <w:tcBorders>
                          <w:top w:val="single" w:sz="8" w:space="0" w:color="000000"/>
                          <w:left w:val="single" w:sz="8" w:space="0" w:color="000000"/>
                          <w:bottom w:val="single" w:sz="8" w:space="0" w:color="000000"/>
                          <w:right w:val="single" w:sz="8" w:space="0" w:color="000000"/>
                        </w:tcBorders>
                      </w:tcPr>
                      <w:p w:rsidR="000D6B8A" w:rsidRDefault="004640A3">
                        <w:pPr>
                          <w:spacing w:after="0" w:line="259" w:lineRule="auto"/>
                          <w:ind w:left="0" w:right="44" w:firstLine="0"/>
                          <w:jc w:val="center"/>
                        </w:pPr>
                        <w:r>
                          <w:rPr>
                            <w:b w:val="0"/>
                            <w:color w:val="000000"/>
                            <w:sz w:val="22"/>
                          </w:rPr>
                          <w:t xml:space="preserve"> </w:t>
                        </w:r>
                      </w:p>
                    </w:tc>
                  </w:tr>
                </w:tbl>
                <w:p w:rsidR="000D6B8A" w:rsidRDefault="000D6B8A">
                  <w:pPr>
                    <w:spacing w:after="160" w:line="259" w:lineRule="auto"/>
                    <w:ind w:left="0" w:firstLine="0"/>
                  </w:pPr>
                </w:p>
              </w:tc>
            </w:tr>
          </w:tbl>
          <w:p w:rsidR="000D6B8A" w:rsidRDefault="004640A3">
            <w:pPr>
              <w:spacing w:after="0" w:line="241" w:lineRule="auto"/>
              <w:ind w:left="0" w:firstLine="0"/>
              <w:jc w:val="center"/>
            </w:pPr>
            <w:r>
              <w:rPr>
                <w:color w:val="000000"/>
              </w:rPr>
              <w:t xml:space="preserve">How does the artifact you selected demonstrate </w:t>
            </w:r>
            <w:proofErr w:type="gramStart"/>
            <w:r>
              <w:rPr>
                <w:color w:val="000000"/>
              </w:rPr>
              <w:t>strengths</w:t>
            </w:r>
            <w:proofErr w:type="gramEnd"/>
            <w:r>
              <w:rPr>
                <w:color w:val="000000"/>
              </w:rPr>
              <w:t xml:space="preserve"> </w:t>
            </w:r>
          </w:p>
          <w:p w:rsidR="000D6B8A" w:rsidRDefault="004640A3">
            <w:pPr>
              <w:spacing w:after="0" w:line="240" w:lineRule="auto"/>
              <w:ind w:left="0" w:right="27" w:firstLine="0"/>
              <w:jc w:val="center"/>
            </w:pPr>
            <w:r>
              <w:rPr>
                <w:color w:val="000000"/>
              </w:rPr>
              <w:t xml:space="preserve">&amp; growth in the personal &amp; social competencies? </w:t>
            </w:r>
          </w:p>
          <w:p w:rsidR="000D6B8A" w:rsidRDefault="004640A3">
            <w:pPr>
              <w:spacing w:after="0" w:line="259" w:lineRule="auto"/>
              <w:ind w:left="0" w:right="64" w:firstLine="0"/>
              <w:jc w:val="center"/>
            </w:pPr>
            <w:r>
              <w:rPr>
                <w:color w:val="000000"/>
              </w:rPr>
              <w:t xml:space="preserve"> </w:t>
            </w:r>
          </w:p>
          <w:p w:rsidR="000D6B8A" w:rsidRDefault="004640A3">
            <w:pPr>
              <w:spacing w:after="0" w:line="240" w:lineRule="auto"/>
              <w:ind w:left="0" w:firstLine="0"/>
              <w:jc w:val="center"/>
            </w:pPr>
            <w:r>
              <w:rPr>
                <w:color w:val="000000"/>
              </w:rPr>
              <w:t xml:space="preserve">In what ways might you further develop your personal &amp; social </w:t>
            </w:r>
          </w:p>
          <w:p w:rsidR="000D6B8A" w:rsidRDefault="004640A3">
            <w:pPr>
              <w:spacing w:after="0" w:line="259" w:lineRule="auto"/>
              <w:ind w:left="0" w:right="104" w:firstLine="0"/>
              <w:jc w:val="center"/>
            </w:pPr>
            <w:r>
              <w:rPr>
                <w:color w:val="000000"/>
              </w:rPr>
              <w:t>competencies?</w:t>
            </w:r>
            <w:r>
              <w:rPr>
                <w:b w:val="0"/>
                <w:color w:val="000000"/>
              </w:rPr>
              <w:t xml:space="preserve"> </w:t>
            </w:r>
          </w:p>
        </w:tc>
        <w:tc>
          <w:tcPr>
            <w:tcW w:w="0" w:type="auto"/>
            <w:vMerge/>
            <w:tcBorders>
              <w:top w:val="nil"/>
              <w:left w:val="double" w:sz="6" w:space="0" w:color="000000"/>
              <w:bottom w:val="single" w:sz="4" w:space="0" w:color="000000"/>
              <w:right w:val="single" w:sz="4" w:space="0" w:color="000000"/>
            </w:tcBorders>
          </w:tcPr>
          <w:p w:rsidR="000D6B8A" w:rsidRDefault="000D6B8A">
            <w:pPr>
              <w:spacing w:after="160" w:line="259" w:lineRule="auto"/>
              <w:ind w:left="0" w:firstLine="0"/>
            </w:pPr>
          </w:p>
        </w:tc>
      </w:tr>
    </w:tbl>
    <w:p w:rsidR="000D6B8A" w:rsidRDefault="004640A3">
      <w:pPr>
        <w:spacing w:after="0" w:line="259" w:lineRule="auto"/>
        <w:ind w:left="0" w:firstLine="0"/>
      </w:pPr>
      <w:r>
        <w:rPr>
          <w:b w:val="0"/>
          <w:color w:val="000000"/>
          <w:sz w:val="22"/>
        </w:rPr>
        <w:t xml:space="preserve"> </w:t>
      </w:r>
    </w:p>
    <w:p w:rsidR="000D6B8A" w:rsidRDefault="004640A3">
      <w:pPr>
        <w:spacing w:after="242" w:line="259" w:lineRule="auto"/>
        <w:ind w:left="0" w:firstLine="0"/>
      </w:pPr>
      <w:r>
        <w:rPr>
          <w:color w:val="000000"/>
          <w:sz w:val="22"/>
        </w:rPr>
        <w:t xml:space="preserve">Publish Your </w:t>
      </w:r>
      <w:proofErr w:type="spellStart"/>
      <w:r>
        <w:rPr>
          <w:color w:val="000000"/>
          <w:sz w:val="22"/>
        </w:rPr>
        <w:t>Self Assessment</w:t>
      </w:r>
      <w:proofErr w:type="spellEnd"/>
      <w:r>
        <w:rPr>
          <w:color w:val="000000"/>
          <w:sz w:val="22"/>
        </w:rPr>
        <w:t xml:space="preserve"> </w:t>
      </w:r>
    </w:p>
    <w:p w:rsidR="000D6B8A" w:rsidRDefault="004640A3">
      <w:pPr>
        <w:spacing w:after="284"/>
        <w:ind w:left="-5"/>
      </w:pPr>
      <w:r>
        <w:t xml:space="preserve">You will now attach and/or embed your self‐assessment to the bottom of the blog post with the artifact you have chosen. You may choose to make this post private or public. After placing your artifact on a blog post, follow the instructions below. </w:t>
      </w:r>
    </w:p>
    <w:p w:rsidR="000D6B8A" w:rsidRDefault="004640A3">
      <w:pPr>
        <w:numPr>
          <w:ilvl w:val="0"/>
          <w:numId w:val="1"/>
        </w:numPr>
        <w:ind w:right="89" w:hanging="360"/>
      </w:pPr>
      <w:r>
        <w:t>Categori</w:t>
      </w:r>
      <w:r>
        <w:t xml:space="preserve">es ‐ Self‐Assessment </w:t>
      </w:r>
    </w:p>
    <w:p w:rsidR="000D6B8A" w:rsidRDefault="004640A3">
      <w:pPr>
        <w:numPr>
          <w:ilvl w:val="0"/>
          <w:numId w:val="1"/>
        </w:numPr>
        <w:ind w:right="89" w:hanging="360"/>
      </w:pPr>
      <w:r>
        <w:t xml:space="preserve">Tags ‐ Now tag your post using the tag that corresponds to the competency that you have written about. You can choose more than one. Please use lower case letters and be exact.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w:t>
      </w:r>
      <w:proofErr w:type="spellStart"/>
      <w:r>
        <w:t>creativethinkingcc</w:t>
      </w:r>
      <w:proofErr w:type="spellEnd"/>
      <w:r>
        <w:t xml:space="preserve">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w:t>
      </w:r>
      <w:proofErr w:type="spellStart"/>
      <w:r>
        <w:t>communicationcc</w:t>
      </w:r>
      <w:proofErr w:type="spellEnd"/>
      <w:r>
        <w:t xml:space="preserve">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w:t>
      </w:r>
      <w:proofErr w:type="spellStart"/>
      <w:r>
        <w:t>criticalthinkingcc</w:t>
      </w:r>
      <w:proofErr w:type="spellEnd"/>
      <w:r>
        <w:t xml:space="preserve">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w:t>
      </w:r>
      <w:proofErr w:type="spellStart"/>
      <w:r>
        <w:t>socialresponsibilitycc</w:t>
      </w:r>
      <w:proofErr w:type="spellEnd"/>
      <w:r>
        <w:t xml:space="preserve">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w:t>
      </w:r>
      <w:proofErr w:type="spellStart"/>
      <w:r>
        <w:t>personalidentitycc</w:t>
      </w:r>
      <w:proofErr w:type="spellEnd"/>
      <w:r>
        <w:t xml:space="preserve">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w:t>
      </w:r>
      <w:proofErr w:type="spellStart"/>
      <w:r>
        <w:t>personalawarenesscc</w:t>
      </w:r>
      <w:proofErr w:type="spellEnd"/>
      <w:r>
        <w:t xml:space="preserve"> </w:t>
      </w:r>
    </w:p>
    <w:p w:rsidR="000D6B8A" w:rsidRDefault="004640A3">
      <w:pPr>
        <w:numPr>
          <w:ilvl w:val="0"/>
          <w:numId w:val="1"/>
        </w:numPr>
        <w:ind w:right="89" w:hanging="360"/>
      </w:pPr>
      <w:r>
        <w:lastRenderedPageBreak/>
        <w:t xml:space="preserve">Use the </w:t>
      </w:r>
      <w:r>
        <w:rPr>
          <w:u w:val="single" w:color="333333"/>
        </w:rPr>
        <w:t>Add Document</w:t>
      </w:r>
      <w:r>
        <w:t xml:space="preserve"> button located at the top of your post page and embed your self‐assessment at the bottom of your blog post. </w:t>
      </w:r>
      <w:r>
        <w:rPr>
          <w:b w:val="0"/>
        </w:rPr>
        <w:t>4.</w:t>
      </w:r>
      <w:r>
        <w:rPr>
          <w:rFonts w:ascii="Arial" w:eastAsia="Arial" w:hAnsi="Arial" w:cs="Arial"/>
          <w:b w:val="0"/>
        </w:rPr>
        <w:t xml:space="preserve"> </w:t>
      </w:r>
      <w:r>
        <w:rPr>
          <w:rFonts w:ascii="Arial" w:eastAsia="Arial" w:hAnsi="Arial" w:cs="Arial"/>
          <w:b w:val="0"/>
        </w:rPr>
        <w:tab/>
      </w:r>
      <w:r>
        <w:t xml:space="preserve">Publish </w:t>
      </w:r>
    </w:p>
    <w:sectPr w:rsidR="000D6B8A">
      <w:pgSz w:w="12240" w:h="15840"/>
      <w:pgMar w:top="289" w:right="95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56725"/>
    <w:multiLevelType w:val="hybridMultilevel"/>
    <w:tmpl w:val="8752E580"/>
    <w:lvl w:ilvl="0" w:tplc="1B36574A">
      <w:start w:val="1"/>
      <w:numFmt w:val="decimal"/>
      <w:lvlText w:val="%1."/>
      <w:lvlJc w:val="left"/>
      <w:pPr>
        <w:ind w:left="36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1" w:tplc="43EAD840">
      <w:start w:val="1"/>
      <w:numFmt w:val="lowerLetter"/>
      <w:lvlText w:val="%2"/>
      <w:lvlJc w:val="left"/>
      <w:pPr>
        <w:ind w:left="108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2" w:tplc="9D08E7A0">
      <w:start w:val="1"/>
      <w:numFmt w:val="lowerRoman"/>
      <w:lvlText w:val="%3"/>
      <w:lvlJc w:val="left"/>
      <w:pPr>
        <w:ind w:left="180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3" w:tplc="8E083276">
      <w:start w:val="1"/>
      <w:numFmt w:val="decimal"/>
      <w:lvlText w:val="%4"/>
      <w:lvlJc w:val="left"/>
      <w:pPr>
        <w:ind w:left="252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4" w:tplc="61CC6C58">
      <w:start w:val="1"/>
      <w:numFmt w:val="lowerLetter"/>
      <w:lvlText w:val="%5"/>
      <w:lvlJc w:val="left"/>
      <w:pPr>
        <w:ind w:left="324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5" w:tplc="E84C2834">
      <w:start w:val="1"/>
      <w:numFmt w:val="lowerRoman"/>
      <w:lvlText w:val="%6"/>
      <w:lvlJc w:val="left"/>
      <w:pPr>
        <w:ind w:left="396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6" w:tplc="A9FEE238">
      <w:start w:val="1"/>
      <w:numFmt w:val="decimal"/>
      <w:lvlText w:val="%7"/>
      <w:lvlJc w:val="left"/>
      <w:pPr>
        <w:ind w:left="468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7" w:tplc="3C9A4AD0">
      <w:start w:val="1"/>
      <w:numFmt w:val="lowerLetter"/>
      <w:lvlText w:val="%8"/>
      <w:lvlJc w:val="left"/>
      <w:pPr>
        <w:ind w:left="540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8" w:tplc="6C4E4EA4">
      <w:start w:val="1"/>
      <w:numFmt w:val="lowerRoman"/>
      <w:lvlText w:val="%9"/>
      <w:lvlJc w:val="left"/>
      <w:pPr>
        <w:ind w:left="612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B8A"/>
    <w:rsid w:val="000D6B8A"/>
    <w:rsid w:val="0046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A2D4"/>
  <w15:docId w15:val="{3F487873-16A7-4FE5-81CC-B9229D58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50" w:lineRule="auto"/>
      <w:ind w:left="10" w:hanging="10"/>
    </w:pPr>
    <w:rPr>
      <w:rFonts w:ascii="Calibri" w:eastAsia="Calibri" w:hAnsi="Calibri" w:cs="Calibri"/>
      <w:b/>
      <w:color w:val="333333"/>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Self Assessment CC District document (Gee)</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Self Assessment CC District document (Gee)</dc:title>
  <dc:subject/>
  <dc:creator>BGee</dc:creator>
  <cp:keywords/>
  <cp:lastModifiedBy>igloo b</cp:lastModifiedBy>
  <cp:revision>2</cp:revision>
  <dcterms:created xsi:type="dcterms:W3CDTF">2017-11-14T19:36:00Z</dcterms:created>
  <dcterms:modified xsi:type="dcterms:W3CDTF">2017-11-14T19:36:00Z</dcterms:modified>
</cp:coreProperties>
</file>