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7E1" w:rsidRDefault="00A22EB0" w:rsidP="00A22EB0">
      <w:pPr>
        <w:jc w:val="center"/>
        <w:rPr>
          <w:rFonts w:ascii="Cambria" w:hAnsi="Cambria"/>
          <w:b/>
          <w:u w:val="single"/>
        </w:rPr>
      </w:pPr>
      <w:proofErr w:type="spellStart"/>
      <w:r>
        <w:rPr>
          <w:rFonts w:ascii="Cambria" w:hAnsi="Cambria"/>
          <w:b/>
          <w:u w:val="single"/>
        </w:rPr>
        <w:t>Analyse</w:t>
      </w:r>
      <w:proofErr w:type="spellEnd"/>
      <w:r>
        <w:rPr>
          <w:rFonts w:ascii="Cambria" w:hAnsi="Cambria"/>
          <w:b/>
          <w:u w:val="single"/>
        </w:rPr>
        <w:t xml:space="preserve"> des sources </w:t>
      </w:r>
      <w:proofErr w:type="spellStart"/>
      <w:r>
        <w:rPr>
          <w:rFonts w:ascii="Cambria" w:hAnsi="Cambria"/>
          <w:b/>
          <w:u w:val="single"/>
        </w:rPr>
        <w:t>primaires</w:t>
      </w:r>
      <w:proofErr w:type="spellEnd"/>
    </w:p>
    <w:p w:rsidR="00A22EB0" w:rsidRDefault="00A22EB0" w:rsidP="00A22EB0">
      <w:pPr>
        <w:jc w:val="center"/>
        <w:rPr>
          <w:rFonts w:ascii="Cambria" w:hAnsi="Cambria"/>
          <w:sz w:val="20"/>
          <w:szCs w:val="20"/>
        </w:rPr>
      </w:pPr>
    </w:p>
    <w:p w:rsidR="00A22EB0" w:rsidRDefault="00A22EB0" w:rsidP="00A22EB0">
      <w:pPr>
        <w:jc w:val="center"/>
        <w:rPr>
          <w:rFonts w:ascii="Cambria" w:hAnsi="Cambria"/>
          <w:sz w:val="20"/>
          <w:szCs w:val="20"/>
          <w:lang w:val="fr-FR"/>
        </w:rPr>
      </w:pPr>
      <w:r w:rsidRPr="00A22EB0">
        <w:rPr>
          <w:rFonts w:ascii="Cambria" w:hAnsi="Cambria"/>
          <w:sz w:val="20"/>
          <w:szCs w:val="20"/>
          <w:lang w:val="fr-FR"/>
        </w:rPr>
        <w:t>Regardez les sources primaires et analysez-les. Que pourrait-on apprendre à propos des groupes différents qui faisaient tous partie de la grève générale</w:t>
      </w:r>
      <w:r>
        <w:rPr>
          <w:rFonts w:ascii="Cambria" w:hAnsi="Cambria"/>
          <w:sz w:val="20"/>
          <w:szCs w:val="20"/>
          <w:lang w:val="fr-FR"/>
        </w:rPr>
        <w:t xml:space="preserve"> </w:t>
      </w:r>
      <w:r w:rsidRPr="00A22EB0">
        <w:rPr>
          <w:rFonts w:ascii="Cambria" w:hAnsi="Cambria"/>
          <w:sz w:val="20"/>
          <w:szCs w:val="20"/>
          <w:lang w:val="fr-FR"/>
        </w:rPr>
        <w:t>? Quels étaient sentiments de ces groupes envers des autres</w:t>
      </w:r>
      <w:r>
        <w:rPr>
          <w:rFonts w:ascii="Cambria" w:hAnsi="Cambria"/>
          <w:sz w:val="20"/>
          <w:szCs w:val="20"/>
          <w:lang w:val="fr-FR"/>
        </w:rPr>
        <w:t xml:space="preserve"> </w:t>
      </w:r>
      <w:r w:rsidRPr="00A22EB0">
        <w:rPr>
          <w:rFonts w:ascii="Cambria" w:hAnsi="Cambria"/>
          <w:sz w:val="20"/>
          <w:szCs w:val="20"/>
          <w:lang w:val="fr-FR"/>
        </w:rPr>
        <w:t>?</w:t>
      </w:r>
      <w:r>
        <w:rPr>
          <w:rFonts w:ascii="Cambria" w:hAnsi="Cambria"/>
          <w:sz w:val="20"/>
          <w:szCs w:val="20"/>
          <w:lang w:val="fr-FR"/>
        </w:rPr>
        <w:t xml:space="preserve"> Quels indices dans les documents soutiennent votre raisonnement ? Quelles inférences fallait-il faire ?</w:t>
      </w:r>
    </w:p>
    <w:p w:rsidR="00A22EB0" w:rsidRDefault="00A22EB0" w:rsidP="00A22EB0">
      <w:pPr>
        <w:jc w:val="center"/>
        <w:rPr>
          <w:rFonts w:ascii="Cambria" w:hAnsi="Cambria"/>
          <w:sz w:val="20"/>
          <w:szCs w:val="20"/>
          <w:lang w:val="fr-FR"/>
        </w:rPr>
      </w:pPr>
      <w:r>
        <w:rPr>
          <w:rFonts w:ascii="Cambria" w:hAnsi="Cambria"/>
          <w:sz w:val="20"/>
          <w:szCs w:val="20"/>
          <w:lang w:val="fr-FR"/>
        </w:rPr>
        <w:t xml:space="preserve">Si nécessaire, utilisez les diapos ou cherchez l’Encyclopédie Canadienne en ligne pour plus d’information de base sur chaque groupe. </w:t>
      </w:r>
    </w:p>
    <w:p w:rsidR="00A22EB0" w:rsidRDefault="00A22EB0" w:rsidP="00A22EB0">
      <w:pPr>
        <w:rPr>
          <w:rFonts w:ascii="Cambria" w:hAnsi="Cambria"/>
          <w:sz w:val="20"/>
          <w:szCs w:val="20"/>
          <w:lang w:val="fr-FR"/>
        </w:rPr>
      </w:pPr>
    </w:p>
    <w:p w:rsidR="00A22EB0" w:rsidRDefault="00A22EB0" w:rsidP="00A22EB0">
      <w:pPr>
        <w:jc w:val="center"/>
        <w:rPr>
          <w:rFonts w:ascii="Cambria" w:hAnsi="Cambria"/>
          <w:sz w:val="20"/>
          <w:szCs w:val="20"/>
          <w:lang w:val="fr-FR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099"/>
        <w:gridCol w:w="3111"/>
      </w:tblGrid>
      <w:tr w:rsidR="00A22EB0" w:rsidTr="00A22EB0">
        <w:trPr>
          <w:trHeight w:val="390"/>
        </w:trPr>
        <w:tc>
          <w:tcPr>
            <w:tcW w:w="2122" w:type="dxa"/>
            <w:shd w:val="clear" w:color="auto" w:fill="E7E6E6" w:themeFill="background2"/>
            <w:vAlign w:val="center"/>
          </w:tcPr>
          <w:p w:rsidR="00A22EB0" w:rsidRDefault="00A22EB0" w:rsidP="00A22EB0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Groupe</w:t>
            </w:r>
          </w:p>
        </w:tc>
        <w:tc>
          <w:tcPr>
            <w:tcW w:w="4099" w:type="dxa"/>
            <w:shd w:val="clear" w:color="auto" w:fill="E7E6E6" w:themeFill="background2"/>
            <w:vAlign w:val="center"/>
          </w:tcPr>
          <w:p w:rsidR="00A22EB0" w:rsidRDefault="00A22EB0" w:rsidP="00A22EB0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Idées/Croyances/Sentiments</w:t>
            </w:r>
          </w:p>
        </w:tc>
        <w:tc>
          <w:tcPr>
            <w:tcW w:w="3111" w:type="dxa"/>
            <w:shd w:val="clear" w:color="auto" w:fill="E7E6E6" w:themeFill="background2"/>
            <w:vAlign w:val="center"/>
          </w:tcPr>
          <w:p w:rsidR="00A22EB0" w:rsidRDefault="00A22EB0" w:rsidP="00A22EB0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Raisonnement/Preuve</w:t>
            </w:r>
          </w:p>
        </w:tc>
      </w:tr>
      <w:tr w:rsidR="00A22EB0" w:rsidTr="00A22EB0">
        <w:trPr>
          <w:trHeight w:val="1197"/>
        </w:trPr>
        <w:tc>
          <w:tcPr>
            <w:tcW w:w="2122" w:type="dxa"/>
            <w:vAlign w:val="center"/>
          </w:tcPr>
          <w:p w:rsidR="00A22EB0" w:rsidRDefault="00A22EB0" w:rsidP="00A22EB0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 w:rsidRPr="00407286">
              <w:rPr>
                <w:rFonts w:ascii="Cambria" w:hAnsi="Cambria"/>
                <w:sz w:val="20"/>
                <w:szCs w:val="20"/>
                <w:lang w:val="fr-CA"/>
              </w:rPr>
              <w:t xml:space="preserve">Syndicat des métiers de la construction du Canada (Building and </w:t>
            </w:r>
            <w:proofErr w:type="spellStart"/>
            <w:r w:rsidRPr="00407286">
              <w:rPr>
                <w:rFonts w:ascii="Cambria" w:hAnsi="Cambria"/>
                <w:sz w:val="20"/>
                <w:szCs w:val="20"/>
                <w:lang w:val="fr-CA"/>
              </w:rPr>
              <w:t>Trades</w:t>
            </w:r>
            <w:proofErr w:type="spellEnd"/>
            <w:r w:rsidRPr="00407286">
              <w:rPr>
                <w:rFonts w:ascii="Cambria" w:hAnsi="Cambria"/>
                <w:sz w:val="20"/>
                <w:szCs w:val="20"/>
                <w:lang w:val="fr-CA"/>
              </w:rPr>
              <w:t xml:space="preserve"> Union)</w:t>
            </w:r>
          </w:p>
        </w:tc>
        <w:tc>
          <w:tcPr>
            <w:tcW w:w="4099" w:type="dxa"/>
          </w:tcPr>
          <w:p w:rsidR="00A22EB0" w:rsidRDefault="00A22EB0" w:rsidP="00A22EB0">
            <w:pPr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  <w:tc>
          <w:tcPr>
            <w:tcW w:w="3111" w:type="dxa"/>
          </w:tcPr>
          <w:p w:rsidR="00A22EB0" w:rsidRDefault="00A22EB0" w:rsidP="00A22EB0">
            <w:pPr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</w:tr>
      <w:tr w:rsidR="00A22EB0" w:rsidTr="00A22EB0">
        <w:trPr>
          <w:trHeight w:val="1224"/>
        </w:trPr>
        <w:tc>
          <w:tcPr>
            <w:tcW w:w="2122" w:type="dxa"/>
            <w:vAlign w:val="center"/>
          </w:tcPr>
          <w:p w:rsidR="00A22EB0" w:rsidRPr="00407286" w:rsidRDefault="00A22EB0" w:rsidP="00A22EB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  <w:lang w:val="fr-CA"/>
              </w:rPr>
            </w:pPr>
            <w:r>
              <w:rPr>
                <w:rFonts w:ascii="Cambria" w:hAnsi="Cambria"/>
                <w:sz w:val="20"/>
                <w:szCs w:val="20"/>
                <w:lang w:val="fr-CA"/>
              </w:rPr>
              <w:t xml:space="preserve">Les dirigeants des usines </w:t>
            </w:r>
            <w:r>
              <w:rPr>
                <w:rFonts w:ascii="Cambria" w:hAnsi="Cambria"/>
                <w:sz w:val="20"/>
                <w:szCs w:val="20"/>
                <w:lang w:val="fr-CA"/>
              </w:rPr>
              <w:br/>
            </w:r>
            <w:r>
              <w:rPr>
                <w:rFonts w:ascii="Cambria" w:hAnsi="Cambria"/>
                <w:sz w:val="20"/>
                <w:szCs w:val="20"/>
                <w:lang w:val="fr-CA"/>
              </w:rPr>
              <w:t>(</w:t>
            </w:r>
            <w:proofErr w:type="spellStart"/>
            <w:r>
              <w:rPr>
                <w:rFonts w:ascii="Cambria" w:hAnsi="Cambria"/>
                <w:sz w:val="20"/>
                <w:szCs w:val="20"/>
                <w:lang w:val="fr-CA"/>
              </w:rPr>
              <w:t>Industry</w:t>
            </w:r>
            <w:proofErr w:type="spellEnd"/>
            <w:r>
              <w:rPr>
                <w:rFonts w:ascii="Cambria" w:hAnsi="Cambria"/>
                <w:sz w:val="20"/>
                <w:szCs w:val="20"/>
                <w:lang w:val="fr-CA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fr-CA"/>
              </w:rPr>
              <w:t>Owners</w:t>
            </w:r>
            <w:proofErr w:type="spellEnd"/>
            <w:r>
              <w:rPr>
                <w:rFonts w:ascii="Cambria" w:hAnsi="Cambria"/>
                <w:sz w:val="20"/>
                <w:szCs w:val="20"/>
                <w:lang w:val="fr-CA"/>
              </w:rPr>
              <w:t>)</w:t>
            </w:r>
          </w:p>
        </w:tc>
        <w:tc>
          <w:tcPr>
            <w:tcW w:w="4099" w:type="dxa"/>
          </w:tcPr>
          <w:p w:rsidR="00A22EB0" w:rsidRDefault="00A22EB0" w:rsidP="00A22EB0">
            <w:pPr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  <w:tc>
          <w:tcPr>
            <w:tcW w:w="3111" w:type="dxa"/>
          </w:tcPr>
          <w:p w:rsidR="00A22EB0" w:rsidRDefault="00A22EB0" w:rsidP="00A22EB0">
            <w:pPr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</w:tr>
      <w:tr w:rsidR="00A22EB0" w:rsidRPr="00A22EB0" w:rsidTr="00A22EB0">
        <w:trPr>
          <w:trHeight w:val="1197"/>
        </w:trPr>
        <w:tc>
          <w:tcPr>
            <w:tcW w:w="2122" w:type="dxa"/>
            <w:vAlign w:val="center"/>
          </w:tcPr>
          <w:p w:rsidR="00A22EB0" w:rsidRPr="00407286" w:rsidRDefault="00A22EB0" w:rsidP="00A22EB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  <w:lang w:val="en-CA"/>
              </w:rPr>
            </w:pPr>
            <w:r w:rsidRPr="00407286">
              <w:rPr>
                <w:rFonts w:ascii="Cambria" w:hAnsi="Cambria"/>
                <w:sz w:val="20"/>
                <w:szCs w:val="20"/>
                <w:lang w:val="en-CA"/>
              </w:rPr>
              <w:t>Winnipeg Trades and Labour Council</w:t>
            </w:r>
          </w:p>
        </w:tc>
        <w:tc>
          <w:tcPr>
            <w:tcW w:w="4099" w:type="dxa"/>
          </w:tcPr>
          <w:p w:rsidR="00A22EB0" w:rsidRPr="00A22EB0" w:rsidRDefault="00A22EB0" w:rsidP="00A22EB0">
            <w:pPr>
              <w:rPr>
                <w:rFonts w:ascii="Cambria" w:hAnsi="Cambria"/>
                <w:sz w:val="20"/>
                <w:szCs w:val="20"/>
                <w:lang w:val="en-CA"/>
              </w:rPr>
            </w:pPr>
          </w:p>
        </w:tc>
        <w:tc>
          <w:tcPr>
            <w:tcW w:w="3111" w:type="dxa"/>
          </w:tcPr>
          <w:p w:rsidR="00A22EB0" w:rsidRPr="00A22EB0" w:rsidRDefault="00A22EB0" w:rsidP="00A22EB0">
            <w:pPr>
              <w:rPr>
                <w:rFonts w:ascii="Cambria" w:hAnsi="Cambria"/>
                <w:sz w:val="20"/>
                <w:szCs w:val="20"/>
                <w:lang w:val="en-CA"/>
              </w:rPr>
            </w:pPr>
          </w:p>
        </w:tc>
      </w:tr>
      <w:tr w:rsidR="00A22EB0" w:rsidRPr="00A22EB0" w:rsidTr="00A22EB0">
        <w:trPr>
          <w:trHeight w:val="806"/>
        </w:trPr>
        <w:tc>
          <w:tcPr>
            <w:tcW w:w="2122" w:type="dxa"/>
            <w:vAlign w:val="center"/>
          </w:tcPr>
          <w:p w:rsidR="00A22EB0" w:rsidRPr="00407286" w:rsidRDefault="00A22EB0" w:rsidP="00A22EB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  <w:lang w:val="en-CA"/>
              </w:rPr>
            </w:pPr>
            <w:r>
              <w:rPr>
                <w:rFonts w:ascii="Cambria" w:hAnsi="Cambria"/>
                <w:sz w:val="20"/>
                <w:szCs w:val="20"/>
                <w:lang w:val="en-CA"/>
              </w:rPr>
              <w:t>Citizens’ Committee of 1000</w:t>
            </w:r>
          </w:p>
        </w:tc>
        <w:tc>
          <w:tcPr>
            <w:tcW w:w="4099" w:type="dxa"/>
          </w:tcPr>
          <w:p w:rsidR="00A22EB0" w:rsidRPr="00A22EB0" w:rsidRDefault="00A22EB0" w:rsidP="00A22EB0">
            <w:pPr>
              <w:rPr>
                <w:rFonts w:ascii="Cambria" w:hAnsi="Cambria"/>
                <w:sz w:val="20"/>
                <w:szCs w:val="20"/>
                <w:lang w:val="en-CA"/>
              </w:rPr>
            </w:pPr>
          </w:p>
        </w:tc>
        <w:tc>
          <w:tcPr>
            <w:tcW w:w="3111" w:type="dxa"/>
          </w:tcPr>
          <w:p w:rsidR="00A22EB0" w:rsidRPr="00A22EB0" w:rsidRDefault="00A22EB0" w:rsidP="00A22EB0">
            <w:pPr>
              <w:rPr>
                <w:rFonts w:ascii="Cambria" w:hAnsi="Cambria"/>
                <w:sz w:val="20"/>
                <w:szCs w:val="20"/>
                <w:lang w:val="en-CA"/>
              </w:rPr>
            </w:pPr>
          </w:p>
        </w:tc>
      </w:tr>
      <w:tr w:rsidR="00A22EB0" w:rsidRPr="00A22EB0" w:rsidTr="00A22EB0">
        <w:trPr>
          <w:trHeight w:val="1197"/>
        </w:trPr>
        <w:tc>
          <w:tcPr>
            <w:tcW w:w="2122" w:type="dxa"/>
            <w:vAlign w:val="center"/>
          </w:tcPr>
          <w:p w:rsidR="00A22EB0" w:rsidRPr="00407286" w:rsidRDefault="00A22EB0" w:rsidP="00A22EB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  <w:lang w:val="fr-CA"/>
              </w:rPr>
            </w:pPr>
            <w:r w:rsidRPr="00407286">
              <w:rPr>
                <w:rFonts w:ascii="Cambria" w:hAnsi="Cambria"/>
                <w:sz w:val="20"/>
                <w:szCs w:val="20"/>
                <w:lang w:val="fr-CA"/>
              </w:rPr>
              <w:t>Le gouvernement de la ville de Winnipeg</w:t>
            </w:r>
          </w:p>
        </w:tc>
        <w:tc>
          <w:tcPr>
            <w:tcW w:w="4099" w:type="dxa"/>
          </w:tcPr>
          <w:p w:rsidR="00A22EB0" w:rsidRPr="00A22EB0" w:rsidRDefault="00A22EB0" w:rsidP="00A22EB0">
            <w:pPr>
              <w:rPr>
                <w:rFonts w:ascii="Cambria" w:hAnsi="Cambria"/>
                <w:sz w:val="20"/>
                <w:szCs w:val="20"/>
                <w:lang w:val="fr-CA"/>
              </w:rPr>
            </w:pPr>
          </w:p>
        </w:tc>
        <w:tc>
          <w:tcPr>
            <w:tcW w:w="3111" w:type="dxa"/>
          </w:tcPr>
          <w:p w:rsidR="00A22EB0" w:rsidRPr="00A22EB0" w:rsidRDefault="00A22EB0" w:rsidP="00A22EB0">
            <w:pPr>
              <w:rPr>
                <w:rFonts w:ascii="Cambria" w:hAnsi="Cambria"/>
                <w:sz w:val="20"/>
                <w:szCs w:val="20"/>
                <w:lang w:val="fr-CA"/>
              </w:rPr>
            </w:pPr>
          </w:p>
        </w:tc>
      </w:tr>
      <w:tr w:rsidR="00A22EB0" w:rsidRPr="00A22EB0" w:rsidTr="00A22EB0">
        <w:trPr>
          <w:trHeight w:val="1224"/>
        </w:trPr>
        <w:tc>
          <w:tcPr>
            <w:tcW w:w="2122" w:type="dxa"/>
            <w:vAlign w:val="center"/>
          </w:tcPr>
          <w:p w:rsidR="00A22EB0" w:rsidRPr="00407286" w:rsidRDefault="00A22EB0" w:rsidP="00A22EB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  <w:lang w:val="fr-CA"/>
              </w:rPr>
            </w:pPr>
            <w:r>
              <w:rPr>
                <w:rFonts w:ascii="Cambria" w:hAnsi="Cambria"/>
                <w:sz w:val="20"/>
                <w:szCs w:val="20"/>
                <w:lang w:val="fr-CA"/>
              </w:rPr>
              <w:t>Le gouvernement fédéral (le Canada)</w:t>
            </w:r>
          </w:p>
        </w:tc>
        <w:tc>
          <w:tcPr>
            <w:tcW w:w="4099" w:type="dxa"/>
          </w:tcPr>
          <w:p w:rsidR="00A22EB0" w:rsidRPr="00A22EB0" w:rsidRDefault="00A22EB0" w:rsidP="00A22EB0">
            <w:pPr>
              <w:rPr>
                <w:rFonts w:ascii="Cambria" w:hAnsi="Cambria"/>
                <w:sz w:val="20"/>
                <w:szCs w:val="20"/>
                <w:lang w:val="fr-CA"/>
              </w:rPr>
            </w:pPr>
          </w:p>
        </w:tc>
        <w:tc>
          <w:tcPr>
            <w:tcW w:w="3111" w:type="dxa"/>
          </w:tcPr>
          <w:p w:rsidR="00A22EB0" w:rsidRPr="00A22EB0" w:rsidRDefault="00A22EB0" w:rsidP="00A22EB0">
            <w:pPr>
              <w:rPr>
                <w:rFonts w:ascii="Cambria" w:hAnsi="Cambria"/>
                <w:sz w:val="20"/>
                <w:szCs w:val="20"/>
                <w:lang w:val="fr-CA"/>
              </w:rPr>
            </w:pPr>
          </w:p>
        </w:tc>
      </w:tr>
      <w:tr w:rsidR="00A22EB0" w:rsidRPr="00A22EB0" w:rsidTr="00A22EB0">
        <w:trPr>
          <w:trHeight w:val="1197"/>
        </w:trPr>
        <w:tc>
          <w:tcPr>
            <w:tcW w:w="2122" w:type="dxa"/>
            <w:vAlign w:val="center"/>
          </w:tcPr>
          <w:p w:rsidR="00A22EB0" w:rsidRPr="00407286" w:rsidRDefault="00A22EB0" w:rsidP="00A22EB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  <w:lang w:val="fr-CA"/>
              </w:rPr>
            </w:pPr>
            <w:r>
              <w:rPr>
                <w:rFonts w:ascii="Cambria" w:hAnsi="Cambria"/>
                <w:sz w:val="20"/>
                <w:szCs w:val="20"/>
                <w:lang w:val="fr-CA"/>
              </w:rPr>
              <w:t>Les travailleurs sans syndicats, les vétérans et les chômeurs</w:t>
            </w:r>
          </w:p>
        </w:tc>
        <w:tc>
          <w:tcPr>
            <w:tcW w:w="4099" w:type="dxa"/>
          </w:tcPr>
          <w:p w:rsidR="00A22EB0" w:rsidRPr="00A22EB0" w:rsidRDefault="00A22EB0" w:rsidP="00A22EB0">
            <w:pPr>
              <w:rPr>
                <w:rFonts w:ascii="Cambria" w:hAnsi="Cambria"/>
                <w:sz w:val="20"/>
                <w:szCs w:val="20"/>
                <w:lang w:val="fr-CA"/>
              </w:rPr>
            </w:pPr>
          </w:p>
        </w:tc>
        <w:tc>
          <w:tcPr>
            <w:tcW w:w="3111" w:type="dxa"/>
          </w:tcPr>
          <w:p w:rsidR="00A22EB0" w:rsidRPr="00A22EB0" w:rsidRDefault="00A22EB0" w:rsidP="00A22EB0">
            <w:pPr>
              <w:rPr>
                <w:rFonts w:ascii="Cambria" w:hAnsi="Cambria"/>
                <w:sz w:val="20"/>
                <w:szCs w:val="20"/>
                <w:lang w:val="fr-CA"/>
              </w:rPr>
            </w:pPr>
          </w:p>
        </w:tc>
      </w:tr>
    </w:tbl>
    <w:p w:rsidR="00A22EB0" w:rsidRPr="00A22EB0" w:rsidRDefault="00A22EB0" w:rsidP="00A22EB0">
      <w:pPr>
        <w:rPr>
          <w:rFonts w:ascii="Cambria" w:hAnsi="Cambria"/>
          <w:sz w:val="20"/>
          <w:szCs w:val="20"/>
          <w:lang w:val="fr-CA"/>
        </w:rPr>
      </w:pPr>
    </w:p>
    <w:sectPr w:rsidR="00A22EB0" w:rsidRPr="00A22EB0" w:rsidSect="000863D7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D83" w:rsidRDefault="00D17D83" w:rsidP="00A22EB0">
      <w:r>
        <w:separator/>
      </w:r>
    </w:p>
  </w:endnote>
  <w:endnote w:type="continuationSeparator" w:id="0">
    <w:p w:rsidR="00D17D83" w:rsidRDefault="00D17D83" w:rsidP="00A22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D83" w:rsidRDefault="00D17D83" w:rsidP="00A22EB0">
      <w:r>
        <w:separator/>
      </w:r>
    </w:p>
  </w:footnote>
  <w:footnote w:type="continuationSeparator" w:id="0">
    <w:p w:rsidR="00D17D83" w:rsidRDefault="00D17D83" w:rsidP="00A22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EB0" w:rsidRDefault="00A22EB0">
    <w:pPr>
      <w:pStyle w:val="Header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SH10 – 3.2</w:t>
    </w:r>
  </w:p>
  <w:p w:rsidR="00A22EB0" w:rsidRPr="00A22EB0" w:rsidRDefault="00A22EB0">
    <w:pPr>
      <w:pStyle w:val="Header"/>
      <w:rPr>
        <w:rFonts w:ascii="Cambria" w:hAnsi="Cambria"/>
        <w:sz w:val="16"/>
        <w:szCs w:val="16"/>
      </w:rPr>
    </w:pPr>
    <w:proofErr w:type="spellStart"/>
    <w:r>
      <w:rPr>
        <w:rFonts w:ascii="Cambria" w:hAnsi="Cambria"/>
        <w:sz w:val="16"/>
        <w:szCs w:val="16"/>
      </w:rPr>
      <w:t>Mme</w:t>
    </w:r>
    <w:proofErr w:type="spellEnd"/>
    <w:r>
      <w:rPr>
        <w:rFonts w:ascii="Cambria" w:hAnsi="Cambria"/>
        <w:sz w:val="16"/>
        <w:szCs w:val="16"/>
      </w:rPr>
      <w:t xml:space="preserve"> 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EB0"/>
    <w:rsid w:val="000863D7"/>
    <w:rsid w:val="00167972"/>
    <w:rsid w:val="0057557D"/>
    <w:rsid w:val="00A22EB0"/>
    <w:rsid w:val="00D1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8ABE51"/>
  <w14:defaultImageDpi w14:val="32767"/>
  <w15:chartTrackingRefBased/>
  <w15:docId w15:val="{AE3A6A46-B855-5541-AC51-399DC224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EB0"/>
  </w:style>
  <w:style w:type="paragraph" w:styleId="Footer">
    <w:name w:val="footer"/>
    <w:basedOn w:val="Normal"/>
    <w:link w:val="FooterChar"/>
    <w:uiPriority w:val="99"/>
    <w:unhideWhenUsed/>
    <w:rsid w:val="00A22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EB0"/>
  </w:style>
  <w:style w:type="table" w:styleId="TableGrid">
    <w:name w:val="Table Grid"/>
    <w:basedOn w:val="TableNormal"/>
    <w:uiPriority w:val="39"/>
    <w:rsid w:val="00A22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Helaine</dc:creator>
  <cp:keywords/>
  <dc:description/>
  <cp:lastModifiedBy>Lo, Helaine</cp:lastModifiedBy>
  <cp:revision>1</cp:revision>
  <dcterms:created xsi:type="dcterms:W3CDTF">2018-04-11T17:01:00Z</dcterms:created>
  <dcterms:modified xsi:type="dcterms:W3CDTF">2018-04-11T17:08:00Z</dcterms:modified>
</cp:coreProperties>
</file>