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97F8A" w14:textId="77777777" w:rsidR="003C554C" w:rsidRPr="002A1626" w:rsidRDefault="002A1626" w:rsidP="002548B7">
      <w:pPr>
        <w:jc w:val="center"/>
        <w:rPr>
          <w:u w:val="single"/>
        </w:rPr>
      </w:pPr>
      <w:r>
        <w:rPr>
          <w:u w:val="single"/>
        </w:rPr>
        <w:t>Tableau de planification</w:t>
      </w:r>
    </w:p>
    <w:p w14:paraId="073EBEAF" w14:textId="77777777" w:rsidR="002548B7" w:rsidRPr="002A1626" w:rsidRDefault="002548B7" w:rsidP="002548B7">
      <w:pPr>
        <w:jc w:val="center"/>
        <w:rPr>
          <w:u w:val="single"/>
        </w:rPr>
      </w:pPr>
    </w:p>
    <w:tbl>
      <w:tblPr>
        <w:tblStyle w:val="TableGrid"/>
        <w:tblW w:w="0" w:type="auto"/>
        <w:tblLook w:val="04A0" w:firstRow="1" w:lastRow="0" w:firstColumn="1" w:lastColumn="0" w:noHBand="0" w:noVBand="1"/>
      </w:tblPr>
      <w:tblGrid>
        <w:gridCol w:w="3717"/>
        <w:gridCol w:w="4913"/>
      </w:tblGrid>
      <w:tr w:rsidR="002548B7" w:rsidRPr="002A1626" w14:paraId="016068A0" w14:textId="77777777" w:rsidTr="002548B7">
        <w:trPr>
          <w:trHeight w:val="407"/>
        </w:trPr>
        <w:tc>
          <w:tcPr>
            <w:tcW w:w="8856" w:type="dxa"/>
            <w:gridSpan w:val="2"/>
            <w:shd w:val="clear" w:color="auto" w:fill="000000" w:themeFill="text1"/>
            <w:vAlign w:val="center"/>
          </w:tcPr>
          <w:p w14:paraId="0D25E21F" w14:textId="77777777" w:rsidR="002548B7" w:rsidRPr="002A1626" w:rsidRDefault="002548B7" w:rsidP="002548B7">
            <w:pPr>
              <w:jc w:val="center"/>
              <w:rPr>
                <w:color w:val="FFFFFF" w:themeColor="background1"/>
              </w:rPr>
            </w:pPr>
            <w:r w:rsidRPr="002A1626">
              <w:rPr>
                <w:color w:val="FFFFFF" w:themeColor="background1"/>
              </w:rPr>
              <w:t>LES INFORMATIONS DE BASE</w:t>
            </w:r>
          </w:p>
        </w:tc>
      </w:tr>
      <w:tr w:rsidR="002548B7" w:rsidRPr="002A1626" w14:paraId="673BE161" w14:textId="77777777" w:rsidTr="002A1626">
        <w:trPr>
          <w:trHeight w:val="407"/>
        </w:trPr>
        <w:tc>
          <w:tcPr>
            <w:tcW w:w="3794" w:type="dxa"/>
            <w:vAlign w:val="center"/>
          </w:tcPr>
          <w:p w14:paraId="6A9A7FCA" w14:textId="77777777" w:rsidR="002548B7" w:rsidRPr="002A1626" w:rsidRDefault="002548B7" w:rsidP="002548B7">
            <w:pPr>
              <w:jc w:val="center"/>
            </w:pPr>
            <w:r w:rsidRPr="002A1626">
              <w:t>Les membres du groupe :</w:t>
            </w:r>
          </w:p>
        </w:tc>
        <w:tc>
          <w:tcPr>
            <w:tcW w:w="5062" w:type="dxa"/>
            <w:vAlign w:val="center"/>
          </w:tcPr>
          <w:p w14:paraId="44255508" w14:textId="2B02CB1D" w:rsidR="002548B7" w:rsidRPr="002A1626" w:rsidRDefault="009B01DB" w:rsidP="002548B7">
            <w:pPr>
              <w:jc w:val="center"/>
            </w:pPr>
            <w:r>
              <w:t>Devon</w:t>
            </w:r>
          </w:p>
        </w:tc>
      </w:tr>
      <w:tr w:rsidR="002548B7" w:rsidRPr="002A1626" w14:paraId="745366DF" w14:textId="77777777" w:rsidTr="002A1626">
        <w:trPr>
          <w:trHeight w:val="407"/>
        </w:trPr>
        <w:tc>
          <w:tcPr>
            <w:tcW w:w="3794" w:type="dxa"/>
            <w:vAlign w:val="center"/>
          </w:tcPr>
          <w:p w14:paraId="7F423F65" w14:textId="77777777" w:rsidR="002548B7" w:rsidRPr="002A1626" w:rsidRDefault="002548B7" w:rsidP="002548B7">
            <w:pPr>
              <w:jc w:val="center"/>
            </w:pPr>
            <w:r w:rsidRPr="002A1626">
              <w:t>Le titre de votre baladodiffusion :</w:t>
            </w:r>
          </w:p>
        </w:tc>
        <w:tc>
          <w:tcPr>
            <w:tcW w:w="5062" w:type="dxa"/>
            <w:vAlign w:val="center"/>
          </w:tcPr>
          <w:p w14:paraId="2B86FAE1" w14:textId="5BA46603" w:rsidR="002548B7" w:rsidRPr="002A1626" w:rsidRDefault="009D3B1B" w:rsidP="002548B7">
            <w:pPr>
              <w:jc w:val="center"/>
            </w:pPr>
            <w:r>
              <w:t>Vas-y à la classe !</w:t>
            </w:r>
          </w:p>
        </w:tc>
      </w:tr>
      <w:tr w:rsidR="002548B7" w:rsidRPr="002A1626" w14:paraId="55B95627" w14:textId="77777777" w:rsidTr="002A1626">
        <w:trPr>
          <w:trHeight w:val="407"/>
        </w:trPr>
        <w:tc>
          <w:tcPr>
            <w:tcW w:w="3794" w:type="dxa"/>
            <w:vAlign w:val="center"/>
          </w:tcPr>
          <w:p w14:paraId="3E9E70BF" w14:textId="77777777" w:rsidR="002548B7" w:rsidRPr="002A1626" w:rsidRDefault="002548B7" w:rsidP="002548B7">
            <w:pPr>
              <w:jc w:val="center"/>
            </w:pPr>
            <w:r w:rsidRPr="002A1626">
              <w:t>Le genre :</w:t>
            </w:r>
          </w:p>
        </w:tc>
        <w:tc>
          <w:tcPr>
            <w:tcW w:w="5062" w:type="dxa"/>
            <w:vAlign w:val="center"/>
          </w:tcPr>
          <w:p w14:paraId="5F58336A" w14:textId="4D715EC5" w:rsidR="002548B7" w:rsidRPr="002A1626" w:rsidRDefault="009B01DB" w:rsidP="002548B7">
            <w:pPr>
              <w:jc w:val="center"/>
            </w:pPr>
            <w:r>
              <w:t>Histoire</w:t>
            </w:r>
          </w:p>
        </w:tc>
      </w:tr>
      <w:tr w:rsidR="002548B7" w:rsidRPr="002A1626" w14:paraId="2996B73C" w14:textId="77777777" w:rsidTr="002A1626">
        <w:trPr>
          <w:trHeight w:val="407"/>
        </w:trPr>
        <w:tc>
          <w:tcPr>
            <w:tcW w:w="3794" w:type="dxa"/>
            <w:vAlign w:val="center"/>
          </w:tcPr>
          <w:p w14:paraId="422AFE8B" w14:textId="77777777" w:rsidR="002548B7" w:rsidRPr="002A1626" w:rsidRDefault="002548B7" w:rsidP="002548B7">
            <w:pPr>
              <w:jc w:val="center"/>
            </w:pPr>
            <w:r w:rsidRPr="002A1626">
              <w:t>Le(s) thème(s) abordé(s) :</w:t>
            </w:r>
          </w:p>
        </w:tc>
        <w:tc>
          <w:tcPr>
            <w:tcW w:w="5062" w:type="dxa"/>
            <w:vAlign w:val="center"/>
          </w:tcPr>
          <w:p w14:paraId="0673F550" w14:textId="787F4721" w:rsidR="002548B7" w:rsidRPr="002A1626" w:rsidRDefault="009D3B1B" w:rsidP="009D3B1B">
            <w:pPr>
              <w:jc w:val="center"/>
            </w:pPr>
            <w:r>
              <w:t>Annonces d’école</w:t>
            </w:r>
            <w:r w:rsidR="006C6736">
              <w:t xml:space="preserve"> et des rag</w:t>
            </w:r>
            <w:r>
              <w:t>ots</w:t>
            </w:r>
          </w:p>
        </w:tc>
      </w:tr>
      <w:tr w:rsidR="002548B7" w:rsidRPr="002A1626" w14:paraId="231643EB" w14:textId="77777777" w:rsidTr="002548B7">
        <w:trPr>
          <w:trHeight w:val="407"/>
        </w:trPr>
        <w:tc>
          <w:tcPr>
            <w:tcW w:w="8856" w:type="dxa"/>
            <w:gridSpan w:val="2"/>
            <w:shd w:val="clear" w:color="auto" w:fill="000000" w:themeFill="text1"/>
            <w:vAlign w:val="center"/>
          </w:tcPr>
          <w:p w14:paraId="160042FB" w14:textId="0B7728F4" w:rsidR="002548B7" w:rsidRPr="002A1626" w:rsidRDefault="002548B7" w:rsidP="00B64679">
            <w:pPr>
              <w:jc w:val="center"/>
              <w:rPr>
                <w:color w:val="FFFFFF" w:themeColor="background1"/>
              </w:rPr>
            </w:pPr>
            <w:r w:rsidRPr="002A1626">
              <w:rPr>
                <w:color w:val="FFFFFF" w:themeColor="background1"/>
              </w:rPr>
              <w:t xml:space="preserve">LES </w:t>
            </w:r>
            <w:r w:rsidR="00B64679">
              <w:rPr>
                <w:color w:val="FFFFFF" w:themeColor="background1"/>
              </w:rPr>
              <w:t>ÉPISODES</w:t>
            </w:r>
          </w:p>
        </w:tc>
      </w:tr>
      <w:tr w:rsidR="002548B7" w:rsidRPr="002A1626" w14:paraId="3C6786A7" w14:textId="77777777" w:rsidTr="002A1626">
        <w:trPr>
          <w:trHeight w:val="895"/>
        </w:trPr>
        <w:tc>
          <w:tcPr>
            <w:tcW w:w="3794" w:type="dxa"/>
            <w:vAlign w:val="center"/>
          </w:tcPr>
          <w:p w14:paraId="283852B5" w14:textId="2851732D" w:rsidR="002548B7" w:rsidRPr="002A1626" w:rsidRDefault="00B64679" w:rsidP="009D3B1B">
            <w:pPr>
              <w:jc w:val="center"/>
            </w:pPr>
            <w:r>
              <w:t>Épisode</w:t>
            </w:r>
            <w:r w:rsidR="009D3B1B">
              <w:t xml:space="preserve"> #1 : Des toilettes a les gangs de Wal-Mart</w:t>
            </w:r>
          </w:p>
        </w:tc>
        <w:tc>
          <w:tcPr>
            <w:tcW w:w="5062" w:type="dxa"/>
            <w:vAlign w:val="center"/>
          </w:tcPr>
          <w:p w14:paraId="13C9B669" w14:textId="70E17564" w:rsidR="002548B7" w:rsidRPr="002A1626" w:rsidRDefault="00753FE0" w:rsidP="00753FE0">
            <w:pPr>
              <w:jc w:val="center"/>
            </w:pPr>
            <w:r>
              <w:t>Dans cet épisode les professeurs donnent quelques messages aux élèves. Les ragots d’école seront parlés, comme la vie romantique de Fleur Travertin. Et finalement les histoires drôles des élèves qui ont eu la détention. C’est les vraies personnes dans les vraies situations.</w:t>
            </w:r>
          </w:p>
        </w:tc>
      </w:tr>
      <w:tr w:rsidR="002548B7" w:rsidRPr="002A1626" w14:paraId="662B14D9" w14:textId="77777777" w:rsidTr="002A1626">
        <w:trPr>
          <w:trHeight w:val="895"/>
        </w:trPr>
        <w:tc>
          <w:tcPr>
            <w:tcW w:w="3794" w:type="dxa"/>
            <w:vAlign w:val="center"/>
          </w:tcPr>
          <w:p w14:paraId="6AA58A75" w14:textId="4E320086" w:rsidR="002548B7" w:rsidRPr="002A1626" w:rsidRDefault="00B64679" w:rsidP="00C50055">
            <w:pPr>
              <w:jc w:val="center"/>
            </w:pPr>
            <w:r>
              <w:t>Épisode</w:t>
            </w:r>
            <w:r w:rsidR="00C50055">
              <w:t xml:space="preserve"> #2 : </w:t>
            </w:r>
            <w:r w:rsidR="00C50055" w:rsidRPr="00C50055">
              <w:rPr>
                <w:strike/>
                <w:color w:val="FF0000"/>
              </w:rPr>
              <w:t>Joyeux</w:t>
            </w:r>
            <w:r w:rsidR="00C50055" w:rsidRPr="00C50055">
              <w:rPr>
                <w:color w:val="FF0000"/>
              </w:rPr>
              <w:t xml:space="preserve"> Noel</w:t>
            </w:r>
          </w:p>
        </w:tc>
        <w:tc>
          <w:tcPr>
            <w:tcW w:w="5062" w:type="dxa"/>
            <w:vAlign w:val="center"/>
          </w:tcPr>
          <w:p w14:paraId="6BBDA9E1" w14:textId="39A5999B" w:rsidR="002548B7" w:rsidRPr="002A1626" w:rsidRDefault="00C50055" w:rsidP="002548B7">
            <w:pPr>
              <w:jc w:val="center"/>
            </w:pPr>
            <w:r>
              <w:t>Dans cet épisode les élèves donnent les messages aux professeurs. Les ragots et drame du concert de Noel sera parler. Et pour finir les détentions drôles. C’est les vraies personnes dans les vraies situations. On cherche aussi un nouveau sponsor…</w:t>
            </w:r>
          </w:p>
        </w:tc>
      </w:tr>
      <w:tr w:rsidR="002548B7" w:rsidRPr="002A1626" w14:paraId="3458A84D" w14:textId="77777777" w:rsidTr="002A1626">
        <w:trPr>
          <w:trHeight w:val="895"/>
        </w:trPr>
        <w:tc>
          <w:tcPr>
            <w:tcW w:w="3794" w:type="dxa"/>
            <w:vAlign w:val="center"/>
          </w:tcPr>
          <w:p w14:paraId="1DCBA944" w14:textId="61434111" w:rsidR="002548B7" w:rsidRPr="002A1626" w:rsidRDefault="00B64679" w:rsidP="00C50055">
            <w:pPr>
              <w:jc w:val="center"/>
            </w:pPr>
            <w:r>
              <w:t>Épisode</w:t>
            </w:r>
            <w:r w:rsidR="00C50055">
              <w:t xml:space="preserve"> : J’ai vu Mme. Hebert embrasser M. Sabatier sous le draine </w:t>
            </w:r>
            <w:r w:rsidR="00532A06">
              <w:t xml:space="preserve">la nuit dernière  </w:t>
            </w:r>
          </w:p>
        </w:tc>
        <w:tc>
          <w:tcPr>
            <w:tcW w:w="5062" w:type="dxa"/>
            <w:vAlign w:val="center"/>
          </w:tcPr>
          <w:p w14:paraId="292966C7" w14:textId="42372435" w:rsidR="002548B7" w:rsidRPr="00C50055" w:rsidRDefault="00C50055" w:rsidP="00C50055">
            <w:pPr>
              <w:jc w:val="center"/>
            </w:pPr>
            <w:r>
              <w:t>Dans cet épisode les histoires de Noel qui ont arrivés aux professeurs seront parlées. Les ragots et du drame de tout qu’on a manquait pendant la pause. Et comme toujours, les détentions drôles. C’est les vraies  personnes dans les vraies situations.</w:t>
            </w:r>
          </w:p>
        </w:tc>
      </w:tr>
      <w:tr w:rsidR="002548B7" w:rsidRPr="002A1626" w14:paraId="1E66DE02" w14:textId="77777777" w:rsidTr="002A1626">
        <w:trPr>
          <w:trHeight w:val="895"/>
        </w:trPr>
        <w:tc>
          <w:tcPr>
            <w:tcW w:w="3794" w:type="dxa"/>
            <w:vAlign w:val="center"/>
          </w:tcPr>
          <w:p w14:paraId="483D5ACE" w14:textId="47CA87C4" w:rsidR="002548B7" w:rsidRPr="002A1626" w:rsidRDefault="00B64679" w:rsidP="007051F5">
            <w:pPr>
              <w:jc w:val="center"/>
            </w:pPr>
            <w:r>
              <w:t>Épisode</w:t>
            </w:r>
            <w:r w:rsidR="007051F5">
              <w:t xml:space="preserve"> #4 : Aurevoir</w:t>
            </w:r>
            <w:bookmarkStart w:id="0" w:name="_GoBack"/>
            <w:bookmarkEnd w:id="0"/>
          </w:p>
        </w:tc>
        <w:tc>
          <w:tcPr>
            <w:tcW w:w="5062" w:type="dxa"/>
            <w:vAlign w:val="center"/>
          </w:tcPr>
          <w:p w14:paraId="74D15997" w14:textId="5FAD44CE" w:rsidR="002548B7" w:rsidRPr="002A1626" w:rsidRDefault="00532A06" w:rsidP="0019371E">
            <w:pPr>
              <w:jc w:val="center"/>
            </w:pPr>
            <w:r>
              <w:t xml:space="preserve">Pour finir notre émission de podcast on parlerait avec les </w:t>
            </w:r>
            <w:r w:rsidR="0019371E">
              <w:t xml:space="preserve">qui ont déjà eu leur diplôma de cette école. Ils donneront des conseils et des trucs pour aider avec l’école. Il y aura aussi les ragots et peut-être un peu de drame. Et bien sûr il y aura des détentions drôles. C’est les vraies personnes dans les vraies situations. </w:t>
            </w:r>
          </w:p>
        </w:tc>
      </w:tr>
      <w:tr w:rsidR="002548B7" w:rsidRPr="002A1626" w14:paraId="5240CA7D" w14:textId="77777777" w:rsidTr="002548B7">
        <w:trPr>
          <w:trHeight w:val="407"/>
        </w:trPr>
        <w:tc>
          <w:tcPr>
            <w:tcW w:w="8856" w:type="dxa"/>
            <w:gridSpan w:val="2"/>
            <w:shd w:val="clear" w:color="auto" w:fill="000000" w:themeFill="text1"/>
            <w:vAlign w:val="center"/>
          </w:tcPr>
          <w:p w14:paraId="6B5FB8C8" w14:textId="77777777" w:rsidR="002548B7" w:rsidRPr="002A1626" w:rsidRDefault="002548B7" w:rsidP="002548B7">
            <w:pPr>
              <w:jc w:val="center"/>
              <w:rPr>
                <w:color w:val="FFFFFF" w:themeColor="background1"/>
              </w:rPr>
            </w:pPr>
            <w:r w:rsidRPr="002A1626">
              <w:rPr>
                <w:color w:val="FFFFFF" w:themeColor="background1"/>
              </w:rPr>
              <w:t>À FAIRE</w:t>
            </w:r>
          </w:p>
        </w:tc>
      </w:tr>
      <w:tr w:rsidR="002548B7" w:rsidRPr="002A1626" w14:paraId="4E276271" w14:textId="77777777" w:rsidTr="00B64679">
        <w:trPr>
          <w:trHeight w:val="1152"/>
        </w:trPr>
        <w:tc>
          <w:tcPr>
            <w:tcW w:w="3794" w:type="dxa"/>
            <w:vAlign w:val="center"/>
          </w:tcPr>
          <w:p w14:paraId="1AA504BD" w14:textId="77777777" w:rsidR="002548B7" w:rsidRPr="002A1626" w:rsidRDefault="002548B7" w:rsidP="002548B7">
            <w:pPr>
              <w:jc w:val="center"/>
            </w:pPr>
            <w:r w:rsidRPr="002A1626">
              <w:t>Un logo</w:t>
            </w:r>
          </w:p>
        </w:tc>
        <w:tc>
          <w:tcPr>
            <w:tcW w:w="5062" w:type="dxa"/>
            <w:vAlign w:val="center"/>
          </w:tcPr>
          <w:p w14:paraId="47B38CA5" w14:textId="2DD82B98" w:rsidR="002548B7" w:rsidRPr="002A1626" w:rsidRDefault="009D3B1B" w:rsidP="002548B7">
            <w:pPr>
              <w:jc w:val="center"/>
            </w:pPr>
            <w:r>
              <w:t>Horloge d’école</w:t>
            </w:r>
          </w:p>
        </w:tc>
      </w:tr>
      <w:tr w:rsidR="002548B7" w:rsidRPr="002A1626" w14:paraId="630EE66A" w14:textId="77777777" w:rsidTr="00B64679">
        <w:trPr>
          <w:trHeight w:val="1152"/>
        </w:trPr>
        <w:tc>
          <w:tcPr>
            <w:tcW w:w="3794" w:type="dxa"/>
            <w:vAlign w:val="center"/>
          </w:tcPr>
          <w:p w14:paraId="57F87459" w14:textId="77777777" w:rsidR="002548B7" w:rsidRPr="002A1626" w:rsidRDefault="002548B7" w:rsidP="002548B7">
            <w:pPr>
              <w:jc w:val="center"/>
            </w:pPr>
            <w:r w:rsidRPr="002A1626">
              <w:lastRenderedPageBreak/>
              <w:t>Une description de votre émission</w:t>
            </w:r>
          </w:p>
        </w:tc>
        <w:tc>
          <w:tcPr>
            <w:tcW w:w="5062" w:type="dxa"/>
            <w:vAlign w:val="center"/>
          </w:tcPr>
          <w:p w14:paraId="7194585D" w14:textId="43FA8684" w:rsidR="002548B7" w:rsidRPr="002A1626" w:rsidRDefault="00753FE0" w:rsidP="002548B7">
            <w:pPr>
              <w:jc w:val="center"/>
            </w:pPr>
            <w:r>
              <w:t>Bienvenu a « Va à la classe ! » Ici on parlera au sujet des annonces de l’</w:t>
            </w:r>
            <w:r w:rsidR="006C7A3E">
              <w:t>école</w:t>
            </w:r>
            <w:r>
              <w:t xml:space="preserve"> secondaire Jean-Jean.</w:t>
            </w:r>
            <w:r w:rsidR="006C7A3E">
              <w:t xml:space="preserve"> Les messages des professeurs, des ragots, du drame, et beaucoup d’autre sujet intéressant. Tu ne serais rarement ennuyer car il y a si d’histoire drôles a rire au sujet. Reste à l’écoute. </w:t>
            </w:r>
          </w:p>
        </w:tc>
      </w:tr>
      <w:tr w:rsidR="002548B7" w:rsidRPr="002A1626" w14:paraId="1386AB11" w14:textId="77777777" w:rsidTr="00B64679">
        <w:trPr>
          <w:trHeight w:val="1152"/>
        </w:trPr>
        <w:tc>
          <w:tcPr>
            <w:tcW w:w="3794" w:type="dxa"/>
            <w:vAlign w:val="center"/>
          </w:tcPr>
          <w:p w14:paraId="4DAA4972" w14:textId="71174579" w:rsidR="002548B7" w:rsidRPr="002A1626" w:rsidRDefault="002548B7" w:rsidP="002548B7">
            <w:pPr>
              <w:jc w:val="center"/>
            </w:pPr>
          </w:p>
        </w:tc>
        <w:tc>
          <w:tcPr>
            <w:tcW w:w="5062" w:type="dxa"/>
            <w:vAlign w:val="center"/>
          </w:tcPr>
          <w:p w14:paraId="18D08B8F" w14:textId="2B36E10E" w:rsidR="002548B7" w:rsidRPr="002A1626" w:rsidRDefault="006C7A3E" w:rsidP="002548B7">
            <w:pPr>
              <w:jc w:val="center"/>
            </w:pPr>
            <w:r>
              <w:t>Horloge d’école « Va à la classe !»</w:t>
            </w:r>
          </w:p>
        </w:tc>
      </w:tr>
      <w:tr w:rsidR="002548B7" w:rsidRPr="002A1626" w14:paraId="0F4F0286" w14:textId="77777777" w:rsidTr="00B64679">
        <w:trPr>
          <w:trHeight w:val="1152"/>
        </w:trPr>
        <w:tc>
          <w:tcPr>
            <w:tcW w:w="3794" w:type="dxa"/>
            <w:vAlign w:val="center"/>
          </w:tcPr>
          <w:p w14:paraId="305D74E8" w14:textId="58C639EB" w:rsidR="002548B7" w:rsidRPr="002A1626" w:rsidRDefault="00B64679" w:rsidP="002548B7">
            <w:pPr>
              <w:jc w:val="center"/>
            </w:pPr>
            <w:r>
              <w:t xml:space="preserve">Plan de production bihebdomadaire </w:t>
            </w:r>
          </w:p>
        </w:tc>
        <w:tc>
          <w:tcPr>
            <w:tcW w:w="5062" w:type="dxa"/>
            <w:vAlign w:val="center"/>
          </w:tcPr>
          <w:p w14:paraId="0C5AB7EF" w14:textId="490CE8CB" w:rsidR="002548B7" w:rsidRPr="002A1626" w:rsidRDefault="006C7A3E" w:rsidP="006C7A3E">
            <w:pPr>
              <w:jc w:val="center"/>
            </w:pPr>
            <w:r>
              <w:t xml:space="preserve">Je vais utiliser le programme de « Sound Recorder » sur mon ordinateur. Puis je vais utiliser Audacity pour faire le modifier. </w:t>
            </w:r>
          </w:p>
        </w:tc>
      </w:tr>
      <w:tr w:rsidR="002548B7" w:rsidRPr="002A1626" w14:paraId="7074D8D2" w14:textId="77777777" w:rsidTr="00B64679">
        <w:trPr>
          <w:trHeight w:val="1152"/>
        </w:trPr>
        <w:tc>
          <w:tcPr>
            <w:tcW w:w="3794" w:type="dxa"/>
            <w:vAlign w:val="center"/>
          </w:tcPr>
          <w:p w14:paraId="65209915" w14:textId="47A8BEF1" w:rsidR="002548B7" w:rsidRPr="002A1626" w:rsidRDefault="00B64679" w:rsidP="002548B7">
            <w:pPr>
              <w:jc w:val="center"/>
            </w:pPr>
            <w:r>
              <w:t>Notes</w:t>
            </w:r>
          </w:p>
        </w:tc>
        <w:tc>
          <w:tcPr>
            <w:tcW w:w="5062" w:type="dxa"/>
            <w:vAlign w:val="center"/>
          </w:tcPr>
          <w:p w14:paraId="2E9DA2A1" w14:textId="60B73DCE" w:rsidR="002548B7" w:rsidRPr="002A1626" w:rsidRDefault="009A4B63" w:rsidP="009A4B63">
            <w:pPr>
              <w:jc w:val="center"/>
            </w:pPr>
            <w:r>
              <w:t>Les idées change toujours, donc celle que j’ai donné ne serai peut-être pas celle que j’utilise.</w:t>
            </w:r>
          </w:p>
        </w:tc>
      </w:tr>
    </w:tbl>
    <w:p w14:paraId="4DAEE46D" w14:textId="77777777" w:rsidR="002548B7" w:rsidRPr="002A1626" w:rsidRDefault="002548B7" w:rsidP="002548B7"/>
    <w:sectPr w:rsidR="002548B7" w:rsidRPr="002A1626" w:rsidSect="003C554C">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D95F8" w14:textId="77777777" w:rsidR="005A37BF" w:rsidRDefault="005A37BF" w:rsidP="00B64679">
      <w:r>
        <w:separator/>
      </w:r>
    </w:p>
  </w:endnote>
  <w:endnote w:type="continuationSeparator" w:id="0">
    <w:p w14:paraId="25A75004" w14:textId="77777777" w:rsidR="005A37BF" w:rsidRDefault="005A37BF" w:rsidP="00B64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7DE71" w14:textId="63268FC2" w:rsidR="00B64679" w:rsidRDefault="00B64679" w:rsidP="00B64679">
    <w:pPr>
      <w:pStyle w:val="Footer"/>
      <w:jc w:val="right"/>
    </w:pPr>
    <w:r>
      <w:t>Lo&amp;Tao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B8A2B" w14:textId="77777777" w:rsidR="005A37BF" w:rsidRDefault="005A37BF" w:rsidP="00B64679">
      <w:r>
        <w:separator/>
      </w:r>
    </w:p>
  </w:footnote>
  <w:footnote w:type="continuationSeparator" w:id="0">
    <w:p w14:paraId="5B998869" w14:textId="77777777" w:rsidR="005A37BF" w:rsidRDefault="005A37BF" w:rsidP="00B646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B5906" w14:textId="086F9C72" w:rsidR="00B64679" w:rsidRDefault="00B64679">
    <w:pPr>
      <w:pStyle w:val="Header"/>
    </w:pPr>
    <w:r>
      <w:t>Conversation 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8B7"/>
    <w:rsid w:val="0019371E"/>
    <w:rsid w:val="002548B7"/>
    <w:rsid w:val="002A1626"/>
    <w:rsid w:val="002F7A5B"/>
    <w:rsid w:val="00334246"/>
    <w:rsid w:val="003C554C"/>
    <w:rsid w:val="00532A06"/>
    <w:rsid w:val="005A37BF"/>
    <w:rsid w:val="006C6736"/>
    <w:rsid w:val="006C7A3E"/>
    <w:rsid w:val="007051F5"/>
    <w:rsid w:val="00753FE0"/>
    <w:rsid w:val="009A4B63"/>
    <w:rsid w:val="009A5954"/>
    <w:rsid w:val="009B01DB"/>
    <w:rsid w:val="009D3B1B"/>
    <w:rsid w:val="00A765F6"/>
    <w:rsid w:val="00B64679"/>
    <w:rsid w:val="00C50055"/>
    <w:rsid w:val="00D407C2"/>
    <w:rsid w:val="00F44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7B8D27"/>
  <w14:defaultImageDpi w14:val="300"/>
  <w15:docId w15:val="{43BFB7E7-FE76-4B48-BA49-00312162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4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679"/>
    <w:pPr>
      <w:tabs>
        <w:tab w:val="center" w:pos="4320"/>
        <w:tab w:val="right" w:pos="8640"/>
      </w:tabs>
    </w:pPr>
  </w:style>
  <w:style w:type="character" w:customStyle="1" w:styleId="HeaderChar">
    <w:name w:val="Header Char"/>
    <w:basedOn w:val="DefaultParagraphFont"/>
    <w:link w:val="Header"/>
    <w:uiPriority w:val="99"/>
    <w:rsid w:val="00B64679"/>
    <w:rPr>
      <w:lang w:val="fr-FR"/>
    </w:rPr>
  </w:style>
  <w:style w:type="paragraph" w:styleId="Footer">
    <w:name w:val="footer"/>
    <w:basedOn w:val="Normal"/>
    <w:link w:val="FooterChar"/>
    <w:uiPriority w:val="99"/>
    <w:unhideWhenUsed/>
    <w:rsid w:val="00B64679"/>
    <w:pPr>
      <w:tabs>
        <w:tab w:val="center" w:pos="4320"/>
        <w:tab w:val="right" w:pos="8640"/>
      </w:tabs>
    </w:pPr>
  </w:style>
  <w:style w:type="character" w:customStyle="1" w:styleId="FooterChar">
    <w:name w:val="Footer Char"/>
    <w:basedOn w:val="DefaultParagraphFont"/>
    <w:link w:val="Footer"/>
    <w:uiPriority w:val="99"/>
    <w:rsid w:val="00B64679"/>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Tao</dc:creator>
  <cp:keywords/>
  <dc:description/>
  <cp:lastModifiedBy>devon nicholson</cp:lastModifiedBy>
  <cp:revision>9</cp:revision>
  <dcterms:created xsi:type="dcterms:W3CDTF">2015-11-26T23:11:00Z</dcterms:created>
  <dcterms:modified xsi:type="dcterms:W3CDTF">2015-12-03T02:47:00Z</dcterms:modified>
</cp:coreProperties>
</file>