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9EE6CE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DB6CF5">
              <w:rPr>
                <w:b/>
              </w:rPr>
              <w:t xml:space="preserve">Chloe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791A9B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DB6CF5">
              <w:rPr>
                <w:b/>
              </w:rPr>
              <w:t>Jan. 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357B946F" w:rsidR="00617A88" w:rsidRDefault="00DB6CF5" w:rsidP="00110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60FA33F3" wp14:editId="4E503595">
                      <wp:simplePos x="0" y="0"/>
                      <wp:positionH relativeFrom="column">
                        <wp:posOffset>1402692</wp:posOffset>
                      </wp:positionH>
                      <wp:positionV relativeFrom="paragraph">
                        <wp:posOffset>-70655</wp:posOffset>
                      </wp:positionV>
                      <wp:extent cx="131940" cy="153360"/>
                      <wp:effectExtent l="38100" t="38100" r="40005" b="3746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940" cy="15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939E53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110.1pt;margin-top:-5.9pt;width:11.1pt;height:1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">
                      <v:imagedata r:id="rId14" o:title=""/>
                    </v:shape>
                  </w:pict>
                </mc:Fallback>
              </mc:AlternateContent>
            </w: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03EC571" w14:textId="77777777" w:rsidR="005763F1" w:rsidRDefault="005763F1" w:rsidP="001F51D5"/>
          <w:p w14:paraId="35A68346" w14:textId="77777777" w:rsidR="006F64BD" w:rsidRDefault="006F64BD" w:rsidP="001F51D5"/>
          <w:p w14:paraId="5D9D14C5" w14:textId="50C0DF75" w:rsidR="006F64BD" w:rsidRPr="00906A43" w:rsidRDefault="00906A43" w:rsidP="001F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had a lot of fun making this 10-step project. I thought it was interesting because once I finished filming I had two finished products. My video and the mini muffins which I could enjoy later. Before this project I didn’t know a lot of cooking terms in French so I thought it made my project more interesting for me to make because I do enjoy baking. I found while recording my voice my pronunciation improved because once I heard my voice over I could correct my mistakes for the next time. While wri</w:t>
            </w:r>
            <w:r w:rsidR="000E79F9">
              <w:rPr>
                <w:sz w:val="24"/>
                <w:szCs w:val="24"/>
              </w:rPr>
              <w:t>ting my script I talked with my</w:t>
            </w:r>
            <w:r>
              <w:rPr>
                <w:sz w:val="24"/>
                <w:szCs w:val="24"/>
              </w:rPr>
              <w:t xml:space="preserve"> desk gr</w:t>
            </w:r>
            <w:r w:rsidR="000E79F9">
              <w:rPr>
                <w:sz w:val="24"/>
                <w:szCs w:val="24"/>
              </w:rPr>
              <w:t xml:space="preserve">oup to make my sentences and video as interesting as possible. They helped me curate ideas and helped me come up with the best possible. When editing the video I got more creative with my images, views and angles.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235DD"/>
    <w:rsid w:val="000954F7"/>
    <w:rsid w:val="000D3303"/>
    <w:rsid w:val="000D5DA9"/>
    <w:rsid w:val="000E1AFC"/>
    <w:rsid w:val="000E79F9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6F64BD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06A43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B6CF5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7T19:09:50.559"/>
    </inkml:context>
    <inkml:brush xml:id="br0">
      <inkml:brushProperty name="width" value="0.025" units="cm"/>
      <inkml:brushProperty name="height" value="0.025" units="cm"/>
      <inkml:brushProperty name="color" value="#ED1C24"/>
      <inkml:brushProperty name="ignorePressure" value="1"/>
    </inkml:brush>
  </inkml:definitions>
  <inkml:trace contextRef="#ctx0" brushRef="#br0">12184 5160,'2'2,"3"1,3 0,3 4,-1 2,2 1,2 0,0 1,0-1,-2-1,0-1,-4 0,0-2,-1 2,0 2,3 1,0 0,-1 0,0-1,0 0,-1 0,-2 1,-2 1,1-2,-1-5,1-7,0-9,-1-4,-1-2,1 0,0 0,-1 2,4-5,0 0,2 0,-1 2,-2 2,-2 1,-1-2,-2 1,2 0,0 1,-1 0,2 3,1 2,-2-1,2 3,0-3,1-1,0-1,-2-1,2 0,-1 1,3-1,1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AFFDD4-B49D-476B-8CE7-F4207D5F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Chloe de Beaupré</cp:lastModifiedBy>
  <cp:revision>3</cp:revision>
  <dcterms:created xsi:type="dcterms:W3CDTF">2018-01-17T19:10:00Z</dcterms:created>
  <dcterms:modified xsi:type="dcterms:W3CDTF">2018-01-17T19:38:00Z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