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9FB" w:rsidRDefault="00566E8E" w:rsidP="006229FB">
      <w:pPr>
        <w:spacing w:line="360" w:lineRule="auto"/>
        <w:jc w:val="center"/>
        <w:rPr>
          <w:rFonts w:ascii="Times New Roman" w:hAnsi="Times New Roman" w:cs="Times New Roman"/>
          <w:sz w:val="24"/>
          <w:szCs w:val="24"/>
          <w:u w:val="single"/>
          <w:lang w:val="en-CA"/>
        </w:rPr>
      </w:pPr>
      <w:r>
        <w:rPr>
          <w:rFonts w:ascii="Times New Roman" w:hAnsi="Times New Roman" w:cs="Times New Roman"/>
          <w:sz w:val="24"/>
          <w:szCs w:val="24"/>
          <w:u w:val="single"/>
          <w:lang w:val="en-CA"/>
        </w:rPr>
        <w:t>1960’s</w:t>
      </w:r>
      <w:r w:rsidR="00CC144C">
        <w:rPr>
          <w:rFonts w:ascii="Times New Roman" w:hAnsi="Times New Roman" w:cs="Times New Roman"/>
          <w:sz w:val="24"/>
          <w:szCs w:val="24"/>
          <w:u w:val="single"/>
          <w:lang w:val="en-CA"/>
        </w:rPr>
        <w:t xml:space="preserve"> Relationships </w:t>
      </w:r>
    </w:p>
    <w:p w:rsidR="00C928C4" w:rsidRPr="00A64E24" w:rsidRDefault="009227B5" w:rsidP="00F257C5">
      <w:pPr>
        <w:spacing w:line="360" w:lineRule="auto"/>
        <w:ind w:firstLine="708"/>
        <w:rPr>
          <w:rFonts w:ascii="Times New Roman" w:hAnsi="Times New Roman" w:cs="Times New Roman"/>
          <w:b/>
          <w:sz w:val="24"/>
          <w:szCs w:val="24"/>
          <w:lang w:val="en-CA"/>
        </w:rPr>
      </w:pPr>
      <w:r w:rsidRPr="00690405">
        <w:rPr>
          <w:rFonts w:ascii="Times New Roman" w:hAnsi="Times New Roman" w:cs="Times New Roman"/>
          <w:b/>
          <w:sz w:val="24"/>
          <w:szCs w:val="24"/>
          <w:lang w:val="en-CA"/>
        </w:rPr>
        <w:t>Relationships are heavily influenced by culture.</w:t>
      </w:r>
      <w:r>
        <w:rPr>
          <w:rFonts w:ascii="Times New Roman" w:hAnsi="Times New Roman" w:cs="Times New Roman"/>
          <w:b/>
          <w:sz w:val="24"/>
          <w:szCs w:val="24"/>
          <w:lang w:val="en-CA"/>
        </w:rPr>
        <w:t xml:space="preserve"> </w:t>
      </w:r>
      <w:r>
        <w:rPr>
          <w:rFonts w:ascii="Times New Roman" w:hAnsi="Times New Roman" w:cs="Times New Roman"/>
          <w:sz w:val="24"/>
          <w:szCs w:val="24"/>
          <w:lang w:val="en-CA"/>
        </w:rPr>
        <w:t>Relationships that exist today may have never been formed fifty years ago due to societal prejudices. Nevertheless, one thing has always be</w:t>
      </w:r>
      <w:r w:rsidR="00F015DB">
        <w:rPr>
          <w:rFonts w:ascii="Times New Roman" w:hAnsi="Times New Roman" w:cs="Times New Roman"/>
          <w:sz w:val="24"/>
          <w:szCs w:val="24"/>
          <w:lang w:val="en-CA"/>
        </w:rPr>
        <w:t xml:space="preserve">en the same- those who someone surrounds </w:t>
      </w:r>
      <w:r w:rsidR="009F33F5">
        <w:rPr>
          <w:rFonts w:ascii="Times New Roman" w:hAnsi="Times New Roman" w:cs="Times New Roman"/>
          <w:sz w:val="24"/>
          <w:szCs w:val="24"/>
          <w:lang w:val="en-CA"/>
        </w:rPr>
        <w:t>themselves</w:t>
      </w:r>
      <w:r w:rsidR="00F015DB">
        <w:rPr>
          <w:rFonts w:ascii="Times New Roman" w:hAnsi="Times New Roman" w:cs="Times New Roman"/>
          <w:sz w:val="24"/>
          <w:szCs w:val="24"/>
          <w:lang w:val="en-CA"/>
        </w:rPr>
        <w:t xml:space="preserve"> with will have a large impact on their personal growth. </w:t>
      </w:r>
      <w:r w:rsidR="00337ACB">
        <w:rPr>
          <w:rFonts w:ascii="Times New Roman" w:hAnsi="Times New Roman" w:cs="Times New Roman"/>
          <w:sz w:val="24"/>
          <w:szCs w:val="24"/>
          <w:lang w:val="en-CA"/>
        </w:rPr>
        <w:t xml:space="preserve">But, </w:t>
      </w:r>
      <w:r w:rsidR="00337ACB" w:rsidRPr="00B94CC0">
        <w:rPr>
          <w:rFonts w:ascii="Times New Roman" w:hAnsi="Times New Roman" w:cs="Times New Roman"/>
          <w:b/>
          <w:sz w:val="24"/>
          <w:szCs w:val="24"/>
          <w:lang w:val="en-CA"/>
        </w:rPr>
        <w:t>h</w:t>
      </w:r>
      <w:r w:rsidR="000B2538" w:rsidRPr="00B94CC0">
        <w:rPr>
          <w:rFonts w:ascii="Times New Roman" w:hAnsi="Times New Roman" w:cs="Times New Roman"/>
          <w:b/>
          <w:sz w:val="24"/>
          <w:szCs w:val="24"/>
          <w:lang w:val="en-CA"/>
        </w:rPr>
        <w:t>ow</w:t>
      </w:r>
      <w:r w:rsidR="000B2538" w:rsidRPr="002C0691">
        <w:rPr>
          <w:rFonts w:ascii="Times New Roman" w:hAnsi="Times New Roman" w:cs="Times New Roman"/>
          <w:b/>
          <w:sz w:val="24"/>
          <w:szCs w:val="24"/>
          <w:lang w:val="en-CA"/>
        </w:rPr>
        <w:t xml:space="preserve"> </w:t>
      </w:r>
      <w:r w:rsidR="009F33F5" w:rsidRPr="00A64E24">
        <w:rPr>
          <w:rFonts w:ascii="Times New Roman" w:hAnsi="Times New Roman" w:cs="Times New Roman"/>
          <w:sz w:val="24"/>
          <w:szCs w:val="24"/>
          <w:lang w:val="en-CA"/>
        </w:rPr>
        <w:t>exactly</w:t>
      </w:r>
      <w:r w:rsidR="009F33F5">
        <w:rPr>
          <w:rFonts w:ascii="Times New Roman" w:hAnsi="Times New Roman" w:cs="Times New Roman"/>
          <w:b/>
          <w:sz w:val="24"/>
          <w:szCs w:val="24"/>
          <w:lang w:val="en-CA"/>
        </w:rPr>
        <w:t xml:space="preserve"> </w:t>
      </w:r>
      <w:r w:rsidR="000B2538" w:rsidRPr="002C0691">
        <w:rPr>
          <w:rFonts w:ascii="Times New Roman" w:hAnsi="Times New Roman" w:cs="Times New Roman"/>
          <w:b/>
          <w:sz w:val="24"/>
          <w:szCs w:val="24"/>
          <w:lang w:val="en-CA"/>
        </w:rPr>
        <w:t>do relationships help us develop?</w:t>
      </w:r>
      <w:r w:rsidR="000B2538">
        <w:rPr>
          <w:rFonts w:ascii="Times New Roman" w:hAnsi="Times New Roman" w:cs="Times New Roman"/>
          <w:sz w:val="24"/>
          <w:szCs w:val="24"/>
          <w:lang w:val="en-CA"/>
        </w:rPr>
        <w:t xml:space="preserve"> </w:t>
      </w:r>
      <w:r w:rsidR="004752F2" w:rsidRPr="00A64E24">
        <w:rPr>
          <w:rFonts w:ascii="Times New Roman" w:hAnsi="Times New Roman" w:cs="Times New Roman"/>
          <w:sz w:val="24"/>
          <w:szCs w:val="24"/>
          <w:lang w:val="en-CA"/>
        </w:rPr>
        <w:t xml:space="preserve">In the movie </w:t>
      </w:r>
      <w:r w:rsidR="00C928C4" w:rsidRPr="00A64E24">
        <w:rPr>
          <w:rFonts w:ascii="Times New Roman" w:hAnsi="Times New Roman" w:cs="Times New Roman"/>
          <w:i/>
          <w:sz w:val="24"/>
          <w:szCs w:val="24"/>
          <w:lang w:val="en-CA"/>
        </w:rPr>
        <w:t>The Help</w:t>
      </w:r>
      <w:r w:rsidR="00FA0EE3" w:rsidRPr="00A64E24">
        <w:rPr>
          <w:rFonts w:ascii="Times New Roman" w:hAnsi="Times New Roman" w:cs="Times New Roman"/>
          <w:sz w:val="24"/>
          <w:szCs w:val="24"/>
          <w:lang w:val="en-CA"/>
        </w:rPr>
        <w:t xml:space="preserve"> by </w:t>
      </w:r>
      <w:r w:rsidR="004752F2" w:rsidRPr="00A64E24">
        <w:rPr>
          <w:rFonts w:ascii="Times New Roman" w:hAnsi="Times New Roman" w:cs="Times New Roman"/>
          <w:sz w:val="24"/>
          <w:szCs w:val="24"/>
          <w:lang w:val="en-CA"/>
        </w:rPr>
        <w:t xml:space="preserve">Tate Taylor (based on the book written by </w:t>
      </w:r>
      <w:r w:rsidR="00FA0EE3" w:rsidRPr="00A64E24">
        <w:rPr>
          <w:rFonts w:ascii="Times New Roman" w:hAnsi="Times New Roman" w:cs="Times New Roman"/>
          <w:sz w:val="24"/>
          <w:szCs w:val="24"/>
          <w:lang w:val="en-CA"/>
        </w:rPr>
        <w:t>Kathryn Stockett</w:t>
      </w:r>
      <w:r w:rsidR="004752F2" w:rsidRPr="00A64E24">
        <w:rPr>
          <w:rFonts w:ascii="Times New Roman" w:hAnsi="Times New Roman" w:cs="Times New Roman"/>
          <w:sz w:val="24"/>
          <w:szCs w:val="24"/>
          <w:lang w:val="en-CA"/>
        </w:rPr>
        <w:t>)</w:t>
      </w:r>
      <w:r w:rsidR="00C928C4" w:rsidRPr="00A64E24">
        <w:rPr>
          <w:rFonts w:ascii="Times New Roman" w:hAnsi="Times New Roman" w:cs="Times New Roman"/>
          <w:i/>
          <w:sz w:val="24"/>
          <w:szCs w:val="24"/>
          <w:lang w:val="en-CA"/>
        </w:rPr>
        <w:t xml:space="preserve"> </w:t>
      </w:r>
      <w:r w:rsidR="00C928C4" w:rsidRPr="00A64E24">
        <w:rPr>
          <w:rFonts w:ascii="Times New Roman" w:hAnsi="Times New Roman" w:cs="Times New Roman"/>
          <w:sz w:val="24"/>
          <w:szCs w:val="24"/>
          <w:lang w:val="en-CA"/>
        </w:rPr>
        <w:t xml:space="preserve">and </w:t>
      </w:r>
      <w:r w:rsidR="004752F2" w:rsidRPr="00A64E24">
        <w:rPr>
          <w:rFonts w:ascii="Times New Roman" w:hAnsi="Times New Roman" w:cs="Times New Roman"/>
          <w:sz w:val="24"/>
          <w:szCs w:val="24"/>
          <w:lang w:val="en-CA"/>
        </w:rPr>
        <w:t xml:space="preserve">the novel </w:t>
      </w:r>
      <w:r w:rsidR="00C928C4" w:rsidRPr="00A64E24">
        <w:rPr>
          <w:rFonts w:ascii="Times New Roman" w:hAnsi="Times New Roman" w:cs="Times New Roman"/>
          <w:i/>
          <w:sz w:val="24"/>
          <w:szCs w:val="24"/>
          <w:lang w:val="en-CA"/>
        </w:rPr>
        <w:t>Indian Horse</w:t>
      </w:r>
      <w:r w:rsidR="00FA0EE3" w:rsidRPr="00A64E24">
        <w:rPr>
          <w:rFonts w:ascii="Times New Roman" w:hAnsi="Times New Roman" w:cs="Times New Roman"/>
          <w:sz w:val="24"/>
          <w:szCs w:val="24"/>
          <w:lang w:val="en-CA"/>
        </w:rPr>
        <w:t xml:space="preserve"> by Richard Wagamese,</w:t>
      </w:r>
      <w:r w:rsidR="00C928C4" w:rsidRPr="00A64E24">
        <w:rPr>
          <w:rFonts w:ascii="Times New Roman" w:hAnsi="Times New Roman" w:cs="Times New Roman"/>
          <w:b/>
          <w:i/>
          <w:sz w:val="24"/>
          <w:szCs w:val="24"/>
          <w:lang w:val="en-CA"/>
        </w:rPr>
        <w:t xml:space="preserve"> </w:t>
      </w:r>
      <w:r w:rsidR="00C928C4" w:rsidRPr="00A64E24">
        <w:rPr>
          <w:rFonts w:ascii="Times New Roman" w:hAnsi="Times New Roman" w:cs="Times New Roman"/>
          <w:b/>
          <w:sz w:val="24"/>
          <w:szCs w:val="24"/>
          <w:lang w:val="en-CA"/>
        </w:rPr>
        <w:t>the protagonist both</w:t>
      </w:r>
      <w:r w:rsidR="008531A6" w:rsidRPr="00A64E24">
        <w:rPr>
          <w:rFonts w:ascii="Times New Roman" w:hAnsi="Times New Roman" w:cs="Times New Roman"/>
          <w:b/>
          <w:sz w:val="24"/>
          <w:szCs w:val="24"/>
          <w:lang w:val="en-CA"/>
        </w:rPr>
        <w:t xml:space="preserve"> face injustices due to racism. </w:t>
      </w:r>
      <w:r w:rsidR="00C928C4" w:rsidRPr="00F92F20">
        <w:rPr>
          <w:rFonts w:ascii="Times New Roman" w:hAnsi="Times New Roman" w:cs="Times New Roman"/>
          <w:b/>
          <w:sz w:val="24"/>
          <w:szCs w:val="24"/>
          <w:highlight w:val="yellow"/>
          <w:lang w:val="en-CA"/>
        </w:rPr>
        <w:t>However</w:t>
      </w:r>
      <w:r w:rsidR="00C928C4" w:rsidRPr="00A64E24">
        <w:rPr>
          <w:rFonts w:ascii="Times New Roman" w:hAnsi="Times New Roman" w:cs="Times New Roman"/>
          <w:b/>
          <w:sz w:val="24"/>
          <w:szCs w:val="24"/>
          <w:lang w:val="en-CA"/>
        </w:rPr>
        <w:t>, due to their different ethnicities their struggles manifest differently.</w:t>
      </w:r>
      <w:r w:rsidR="00C928C4">
        <w:rPr>
          <w:rFonts w:ascii="Times New Roman" w:hAnsi="Times New Roman" w:cs="Times New Roman"/>
          <w:sz w:val="24"/>
          <w:szCs w:val="24"/>
          <w:lang w:val="en-CA"/>
        </w:rPr>
        <w:t xml:space="preserve"> </w:t>
      </w:r>
      <w:r w:rsidR="008531A6" w:rsidRPr="008531A6">
        <w:rPr>
          <w:rFonts w:ascii="Times New Roman" w:hAnsi="Times New Roman" w:cs="Times New Roman"/>
          <w:i/>
          <w:sz w:val="24"/>
          <w:szCs w:val="24"/>
          <w:lang w:val="en-CA"/>
        </w:rPr>
        <w:t>The Help</w:t>
      </w:r>
      <w:r w:rsidR="008531A6" w:rsidRPr="008531A6">
        <w:rPr>
          <w:rFonts w:ascii="Times New Roman" w:hAnsi="Times New Roman" w:cs="Times New Roman"/>
          <w:sz w:val="24"/>
          <w:szCs w:val="24"/>
          <w:lang w:val="en-CA"/>
        </w:rPr>
        <w:t xml:space="preserve"> is set during the 1960’s and takes place in Mississippi. It is centered primarily around the day to day lives of two black maids named Minnie and Aibileen. </w:t>
      </w:r>
      <w:r w:rsidR="00C928C4">
        <w:rPr>
          <w:rFonts w:ascii="Times New Roman" w:hAnsi="Times New Roman" w:cs="Times New Roman"/>
          <w:sz w:val="24"/>
          <w:szCs w:val="24"/>
          <w:lang w:val="en-CA"/>
        </w:rPr>
        <w:t>We see Minny and Aibileen’s relationships with their white, female employers deteriorate as Jim Crow laws counter the civil rights movement.</w:t>
      </w:r>
      <w:r w:rsidR="008F3E2E" w:rsidRPr="008F3E2E">
        <w:rPr>
          <w:rFonts w:ascii="Times New Roman" w:hAnsi="Times New Roman" w:cs="Times New Roman"/>
          <w:i/>
          <w:sz w:val="24"/>
          <w:szCs w:val="24"/>
          <w:lang w:val="en-CA"/>
        </w:rPr>
        <w:t xml:space="preserve"> </w:t>
      </w:r>
      <w:r w:rsidR="008F3E2E">
        <w:rPr>
          <w:rFonts w:ascii="Times New Roman" w:hAnsi="Times New Roman" w:cs="Times New Roman"/>
          <w:i/>
          <w:sz w:val="24"/>
          <w:szCs w:val="24"/>
          <w:lang w:val="en-CA"/>
        </w:rPr>
        <w:t xml:space="preserve">Indian Horse </w:t>
      </w:r>
      <w:r w:rsidR="008F3E2E">
        <w:rPr>
          <w:rFonts w:ascii="Times New Roman" w:hAnsi="Times New Roman" w:cs="Times New Roman"/>
          <w:sz w:val="24"/>
          <w:szCs w:val="24"/>
          <w:lang w:val="en-CA"/>
        </w:rPr>
        <w:t xml:space="preserve">is also set during the 1960’s, but it takes place in Ontario. Saul tells the story of his life as an Ojibway boy growing up in a residential school and playing hockey. </w:t>
      </w:r>
      <w:r w:rsidR="00C928C4">
        <w:rPr>
          <w:rFonts w:ascii="Times New Roman" w:hAnsi="Times New Roman" w:cs="Times New Roman"/>
          <w:sz w:val="24"/>
          <w:szCs w:val="24"/>
          <w:lang w:val="en-CA"/>
        </w:rPr>
        <w:t xml:space="preserve">Saul copes with </w:t>
      </w:r>
      <w:r w:rsidR="00FA0EE3">
        <w:rPr>
          <w:rFonts w:ascii="Times New Roman" w:hAnsi="Times New Roman" w:cs="Times New Roman"/>
          <w:sz w:val="24"/>
          <w:szCs w:val="24"/>
          <w:lang w:val="en-CA"/>
        </w:rPr>
        <w:t xml:space="preserve">an abusive childhood relationship </w:t>
      </w:r>
      <w:r w:rsidR="008F3E2E">
        <w:rPr>
          <w:rFonts w:ascii="Times New Roman" w:hAnsi="Times New Roman" w:cs="Times New Roman"/>
          <w:sz w:val="24"/>
          <w:szCs w:val="24"/>
          <w:lang w:val="en-CA"/>
        </w:rPr>
        <w:t xml:space="preserve">with a priest </w:t>
      </w:r>
      <w:r w:rsidR="00FA0EE3">
        <w:rPr>
          <w:rFonts w:ascii="Times New Roman" w:hAnsi="Times New Roman" w:cs="Times New Roman"/>
          <w:sz w:val="24"/>
          <w:szCs w:val="24"/>
          <w:lang w:val="en-CA"/>
        </w:rPr>
        <w:t xml:space="preserve">coming to light by forming a new relationship- one with drinking. </w:t>
      </w:r>
      <w:r w:rsidR="00FA0EE3" w:rsidRPr="00F92F20">
        <w:rPr>
          <w:rFonts w:ascii="Times New Roman" w:hAnsi="Times New Roman" w:cs="Times New Roman"/>
          <w:b/>
          <w:sz w:val="24"/>
          <w:szCs w:val="24"/>
          <w:highlight w:val="yellow"/>
          <w:lang w:val="en-CA"/>
        </w:rPr>
        <w:t>Ultimately</w:t>
      </w:r>
      <w:r w:rsidR="00FA0EE3" w:rsidRPr="00A64E24">
        <w:rPr>
          <w:rFonts w:ascii="Times New Roman" w:hAnsi="Times New Roman" w:cs="Times New Roman"/>
          <w:b/>
          <w:sz w:val="24"/>
          <w:szCs w:val="24"/>
          <w:lang w:val="en-CA"/>
        </w:rPr>
        <w:t>, both stories illustrate how toxic relationships reap havoc on a person’</w:t>
      </w:r>
      <w:r w:rsidR="008531A6" w:rsidRPr="00A64E24">
        <w:rPr>
          <w:rFonts w:ascii="Times New Roman" w:hAnsi="Times New Roman" w:cs="Times New Roman"/>
          <w:b/>
          <w:sz w:val="24"/>
          <w:szCs w:val="24"/>
          <w:lang w:val="en-CA"/>
        </w:rPr>
        <w:t xml:space="preserve">s wellbeing, whereas positive relationships can lessen the effects of suffering. </w:t>
      </w:r>
    </w:p>
    <w:p w:rsidR="00CE081F" w:rsidRDefault="0085565C" w:rsidP="00CE081F">
      <w:pPr>
        <w:spacing w:line="360" w:lineRule="auto"/>
        <w:ind w:firstLine="708"/>
        <w:rPr>
          <w:rFonts w:ascii="Times New Roman" w:hAnsi="Times New Roman" w:cs="Times New Roman"/>
          <w:sz w:val="24"/>
          <w:szCs w:val="24"/>
          <w:lang w:val="en-CA"/>
        </w:rPr>
      </w:pPr>
      <w:r w:rsidRPr="002C0691">
        <w:rPr>
          <w:rFonts w:ascii="Times New Roman" w:hAnsi="Times New Roman" w:cs="Times New Roman"/>
          <w:b/>
          <w:sz w:val="24"/>
          <w:szCs w:val="24"/>
          <w:lang w:val="en-CA"/>
        </w:rPr>
        <w:t xml:space="preserve">Throughout </w:t>
      </w:r>
      <w:r w:rsidRPr="002C0691">
        <w:rPr>
          <w:rFonts w:ascii="Times New Roman" w:hAnsi="Times New Roman" w:cs="Times New Roman"/>
          <w:b/>
          <w:i/>
          <w:sz w:val="24"/>
          <w:szCs w:val="24"/>
          <w:lang w:val="en-CA"/>
        </w:rPr>
        <w:t xml:space="preserve">Indian Horse </w:t>
      </w:r>
      <w:r w:rsidRPr="002C0691">
        <w:rPr>
          <w:rFonts w:ascii="Times New Roman" w:hAnsi="Times New Roman" w:cs="Times New Roman"/>
          <w:b/>
          <w:sz w:val="24"/>
          <w:szCs w:val="24"/>
          <w:lang w:val="en-CA"/>
        </w:rPr>
        <w:t>and</w:t>
      </w:r>
      <w:r w:rsidRPr="002C0691">
        <w:rPr>
          <w:rFonts w:ascii="Times New Roman" w:hAnsi="Times New Roman" w:cs="Times New Roman"/>
          <w:b/>
          <w:i/>
          <w:sz w:val="24"/>
          <w:szCs w:val="24"/>
          <w:lang w:val="en-CA"/>
        </w:rPr>
        <w:t xml:space="preserve"> The Help, </w:t>
      </w:r>
      <w:r w:rsidRPr="002C0691">
        <w:rPr>
          <w:rFonts w:ascii="Times New Roman" w:hAnsi="Times New Roman" w:cs="Times New Roman"/>
          <w:b/>
          <w:sz w:val="24"/>
          <w:szCs w:val="24"/>
          <w:lang w:val="en-CA"/>
        </w:rPr>
        <w:t>the main characters struggle with escaping mistreatment from their authority figures.</w:t>
      </w:r>
      <w:r>
        <w:rPr>
          <w:rFonts w:ascii="Times New Roman" w:hAnsi="Times New Roman" w:cs="Times New Roman"/>
          <w:sz w:val="24"/>
          <w:szCs w:val="24"/>
          <w:lang w:val="en-CA"/>
        </w:rPr>
        <w:t xml:space="preserve"> These relationships eventually turn abusive, whether it</w:t>
      </w:r>
      <w:r w:rsidR="008A74D3">
        <w:rPr>
          <w:rFonts w:ascii="Times New Roman" w:hAnsi="Times New Roman" w:cs="Times New Roman"/>
          <w:sz w:val="24"/>
          <w:szCs w:val="24"/>
          <w:lang w:val="en-CA"/>
        </w:rPr>
        <w:t xml:space="preserve"> be mental, physical or sexual. These power dynamics, created by either racial or gender inequality, allow the protagonists to be subjected to a variety of injustices. In </w:t>
      </w:r>
      <w:r w:rsidR="008A74D3">
        <w:rPr>
          <w:rFonts w:ascii="Times New Roman" w:hAnsi="Times New Roman" w:cs="Times New Roman"/>
          <w:i/>
          <w:sz w:val="24"/>
          <w:szCs w:val="24"/>
          <w:lang w:val="en-CA"/>
        </w:rPr>
        <w:t>The Help</w:t>
      </w:r>
      <w:r w:rsidR="008A74D3">
        <w:rPr>
          <w:rFonts w:ascii="Times New Roman" w:hAnsi="Times New Roman" w:cs="Times New Roman"/>
          <w:sz w:val="24"/>
          <w:szCs w:val="24"/>
          <w:lang w:val="en-CA"/>
        </w:rPr>
        <w:t>, Minnie’s oppressor is her husband. Leroy is a drunk who beats Minnie. This part of the novel is especially shocking because Minnie is painted as a strong and independent woman. By making Minnie’s character a victim of domestic abuse, the author is showing that no one is immune to toxic relationships</w:t>
      </w:r>
      <w:r w:rsidR="00C0502B">
        <w:rPr>
          <w:rFonts w:ascii="Times New Roman" w:hAnsi="Times New Roman" w:cs="Times New Roman"/>
          <w:sz w:val="24"/>
          <w:szCs w:val="24"/>
          <w:lang w:val="en-CA"/>
        </w:rPr>
        <w:t xml:space="preserve">. Even the most tenacious person can have their vulnerability manipulated into </w:t>
      </w:r>
      <w:r w:rsidR="00920B55">
        <w:rPr>
          <w:rFonts w:ascii="Times New Roman" w:hAnsi="Times New Roman" w:cs="Times New Roman"/>
          <w:sz w:val="24"/>
          <w:szCs w:val="24"/>
          <w:lang w:val="en-CA"/>
        </w:rPr>
        <w:t xml:space="preserve">complicity. </w:t>
      </w:r>
      <w:r w:rsidR="00412032" w:rsidRPr="00F257C5">
        <w:rPr>
          <w:rFonts w:ascii="Times New Roman" w:hAnsi="Times New Roman" w:cs="Times New Roman"/>
          <w:sz w:val="24"/>
          <w:szCs w:val="24"/>
          <w:lang w:val="en-CA"/>
        </w:rPr>
        <w:t xml:space="preserve">Unfortunately for Minnie, her husband is not her only </w:t>
      </w:r>
      <w:r w:rsidR="00D16F30" w:rsidRPr="00F257C5">
        <w:rPr>
          <w:rFonts w:ascii="Times New Roman" w:hAnsi="Times New Roman" w:cs="Times New Roman"/>
          <w:sz w:val="24"/>
          <w:szCs w:val="24"/>
          <w:lang w:val="en-CA"/>
        </w:rPr>
        <w:t>oppressor</w:t>
      </w:r>
      <w:r w:rsidR="00412032" w:rsidRPr="00F257C5">
        <w:rPr>
          <w:rFonts w:ascii="Times New Roman" w:hAnsi="Times New Roman" w:cs="Times New Roman"/>
          <w:sz w:val="24"/>
          <w:szCs w:val="24"/>
          <w:lang w:val="en-CA"/>
        </w:rPr>
        <w:t>.</w:t>
      </w:r>
      <w:r w:rsidR="00412032">
        <w:rPr>
          <w:rFonts w:ascii="Times New Roman" w:hAnsi="Times New Roman" w:cs="Times New Roman"/>
          <w:sz w:val="24"/>
          <w:szCs w:val="24"/>
          <w:lang w:val="en-CA"/>
        </w:rPr>
        <w:t xml:space="preserve"> She initially works for an older lady with Alzheimer’s. However, due to a clash with her employer’s racist daughter over shared bathroom use, Minnie is fired. </w:t>
      </w:r>
      <w:r w:rsidR="00D16F30">
        <w:rPr>
          <w:rFonts w:ascii="Times New Roman" w:hAnsi="Times New Roman" w:cs="Times New Roman"/>
          <w:sz w:val="24"/>
          <w:szCs w:val="24"/>
          <w:lang w:val="en-CA"/>
        </w:rPr>
        <w:t xml:space="preserve">The issue of blacks and whites using the same toilettes is a recurring problem in the book, affecting both Minnie and Aibileen. Their once somewhat docile relationships with the white women in the households turn frigid once a local committee turns their focus on making new laws to create separate </w:t>
      </w:r>
      <w:r w:rsidR="00501347">
        <w:rPr>
          <w:rFonts w:ascii="Times New Roman" w:hAnsi="Times New Roman" w:cs="Times New Roman"/>
          <w:sz w:val="24"/>
          <w:szCs w:val="24"/>
          <w:lang w:val="en-CA"/>
        </w:rPr>
        <w:t xml:space="preserve">bathrooms for the help. The </w:t>
      </w:r>
      <w:r w:rsidR="00501347">
        <w:rPr>
          <w:rFonts w:ascii="Times New Roman" w:hAnsi="Times New Roman" w:cs="Times New Roman"/>
          <w:sz w:val="24"/>
          <w:szCs w:val="24"/>
          <w:lang w:val="en-CA"/>
        </w:rPr>
        <w:lastRenderedPageBreak/>
        <w:t xml:space="preserve">actions of this committee have a real impact on the day to day life of Aibileen and Minnie. But more significant than that, the </w:t>
      </w:r>
      <w:r w:rsidR="002C0691">
        <w:rPr>
          <w:rFonts w:ascii="Times New Roman" w:hAnsi="Times New Roman" w:cs="Times New Roman"/>
          <w:sz w:val="24"/>
          <w:szCs w:val="24"/>
          <w:lang w:val="en-CA"/>
        </w:rPr>
        <w:t xml:space="preserve">effects of this change in treatment visibly influenced the self-confidence of the maids. Being made to feel dirty, unintelligent and overall “lesser” on a daily basis </w:t>
      </w:r>
      <w:r w:rsidR="002D687C">
        <w:rPr>
          <w:rFonts w:ascii="Times New Roman" w:hAnsi="Times New Roman" w:cs="Times New Roman"/>
          <w:sz w:val="24"/>
          <w:szCs w:val="24"/>
          <w:lang w:val="en-CA"/>
        </w:rPr>
        <w:t xml:space="preserve">lead to </w:t>
      </w:r>
      <w:r w:rsidR="002C0691">
        <w:rPr>
          <w:rFonts w:ascii="Times New Roman" w:hAnsi="Times New Roman" w:cs="Times New Roman"/>
          <w:sz w:val="24"/>
          <w:szCs w:val="24"/>
          <w:lang w:val="en-CA"/>
        </w:rPr>
        <w:t>some maids to start</w:t>
      </w:r>
      <w:r w:rsidR="002D687C">
        <w:rPr>
          <w:rFonts w:ascii="Times New Roman" w:hAnsi="Times New Roman" w:cs="Times New Roman"/>
          <w:sz w:val="24"/>
          <w:szCs w:val="24"/>
          <w:lang w:val="en-CA"/>
        </w:rPr>
        <w:t>ing</w:t>
      </w:r>
      <w:r w:rsidR="002C0691">
        <w:rPr>
          <w:rFonts w:ascii="Times New Roman" w:hAnsi="Times New Roman" w:cs="Times New Roman"/>
          <w:sz w:val="24"/>
          <w:szCs w:val="24"/>
          <w:lang w:val="en-CA"/>
        </w:rPr>
        <w:t xml:space="preserve"> to believe that some of these claims</w:t>
      </w:r>
      <w:r w:rsidR="00F257C5">
        <w:rPr>
          <w:rFonts w:ascii="Times New Roman" w:hAnsi="Times New Roman" w:cs="Times New Roman"/>
          <w:sz w:val="24"/>
          <w:szCs w:val="24"/>
          <w:lang w:val="en-CA"/>
        </w:rPr>
        <w:t xml:space="preserve"> were true.</w:t>
      </w:r>
      <w:r w:rsidR="00CE081F">
        <w:rPr>
          <w:rFonts w:ascii="Times New Roman" w:hAnsi="Times New Roman" w:cs="Times New Roman"/>
          <w:sz w:val="24"/>
          <w:szCs w:val="24"/>
          <w:lang w:val="en-CA"/>
        </w:rPr>
        <w:t xml:space="preserve"> </w:t>
      </w:r>
      <w:r w:rsidR="00CE081F" w:rsidRPr="00CE081F">
        <w:rPr>
          <w:rFonts w:ascii="Times New Roman" w:hAnsi="Times New Roman" w:cs="Times New Roman"/>
          <w:sz w:val="24"/>
          <w:szCs w:val="24"/>
          <w:lang w:val="en-CA"/>
        </w:rPr>
        <w:t>While Saul is enrolled in Saint-Jerome’s residential school, he too wrestles with an abusive power dynamic.</w:t>
      </w:r>
      <w:r w:rsidR="00CE081F">
        <w:rPr>
          <w:rFonts w:ascii="Times New Roman" w:hAnsi="Times New Roman" w:cs="Times New Roman"/>
          <w:sz w:val="24"/>
          <w:szCs w:val="24"/>
          <w:lang w:val="en-CA"/>
        </w:rPr>
        <w:t xml:space="preserve"> His teacher and priest Father Leboutilier molests him. He bribes Saul with the privilege of playing hockey and having a place on the school team. This is particularly disturbing because until the end of the book, the Father is painted </w:t>
      </w:r>
      <w:r w:rsidR="008203E6">
        <w:rPr>
          <w:rFonts w:ascii="Times New Roman" w:hAnsi="Times New Roman" w:cs="Times New Roman"/>
          <w:sz w:val="24"/>
          <w:szCs w:val="24"/>
          <w:lang w:val="en-CA"/>
        </w:rPr>
        <w:t xml:space="preserve">as a wholesome character. </w:t>
      </w:r>
      <w:r w:rsidR="00CF0201">
        <w:rPr>
          <w:rFonts w:ascii="Times New Roman" w:hAnsi="Times New Roman" w:cs="Times New Roman"/>
          <w:sz w:val="24"/>
          <w:szCs w:val="24"/>
          <w:lang w:val="en-CA"/>
        </w:rPr>
        <w:t xml:space="preserve">This childhood sexual abuse is one of the leading reasons that Saul develops an alcohol addiction later in life. </w:t>
      </w:r>
      <w:r w:rsidR="007C0D63">
        <w:rPr>
          <w:rFonts w:ascii="Times New Roman" w:hAnsi="Times New Roman" w:cs="Times New Roman"/>
          <w:sz w:val="24"/>
          <w:szCs w:val="24"/>
          <w:lang w:val="en-CA"/>
        </w:rPr>
        <w:t xml:space="preserve">Having such an excess of loss, abandonment and abuse throughout Saul’s childhood created a basis of trust issues lasting the rest of his life. </w:t>
      </w:r>
      <w:r w:rsidR="006531D6">
        <w:rPr>
          <w:rFonts w:ascii="Times New Roman" w:hAnsi="Times New Roman" w:cs="Times New Roman"/>
          <w:sz w:val="24"/>
          <w:szCs w:val="24"/>
          <w:lang w:val="en-CA"/>
        </w:rPr>
        <w:t>When Saul realizes that Father Leboutilier is not the person his mind lead him to believe, the shock is so strong that he physically r</w:t>
      </w:r>
      <w:r w:rsidR="00E53609">
        <w:rPr>
          <w:rFonts w:ascii="Times New Roman" w:hAnsi="Times New Roman" w:cs="Times New Roman"/>
          <w:sz w:val="24"/>
          <w:szCs w:val="24"/>
          <w:lang w:val="en-CA"/>
        </w:rPr>
        <w:t>eacts. His thoughts race</w:t>
      </w:r>
      <w:r w:rsidR="00591CE0">
        <w:rPr>
          <w:rFonts w:ascii="Times New Roman" w:hAnsi="Times New Roman" w:cs="Times New Roman"/>
          <w:sz w:val="24"/>
          <w:szCs w:val="24"/>
          <w:lang w:val="en-CA"/>
        </w:rPr>
        <w:t>,</w:t>
      </w:r>
      <w:r w:rsidR="00E53609">
        <w:rPr>
          <w:rFonts w:ascii="Times New Roman" w:hAnsi="Times New Roman" w:cs="Times New Roman"/>
          <w:sz w:val="24"/>
          <w:szCs w:val="24"/>
          <w:lang w:val="en-CA"/>
        </w:rPr>
        <w:t xml:space="preserve"> and</w:t>
      </w:r>
      <w:r w:rsidR="00591CE0">
        <w:rPr>
          <w:rFonts w:ascii="Times New Roman" w:hAnsi="Times New Roman" w:cs="Times New Roman"/>
          <w:sz w:val="24"/>
          <w:szCs w:val="24"/>
          <w:lang w:val="en-CA"/>
        </w:rPr>
        <w:t xml:space="preserve"> he remembers everything he </w:t>
      </w:r>
      <w:r w:rsidR="00E53609">
        <w:rPr>
          <w:rFonts w:ascii="Times New Roman" w:hAnsi="Times New Roman" w:cs="Times New Roman"/>
          <w:sz w:val="24"/>
          <w:szCs w:val="24"/>
          <w:lang w:val="en-CA"/>
        </w:rPr>
        <w:t>suppressed for so long:</w:t>
      </w:r>
      <w:r w:rsidR="006531D6">
        <w:rPr>
          <w:lang w:val="en-CA"/>
        </w:rPr>
        <w:t xml:space="preserve"> “</w:t>
      </w:r>
      <w:r w:rsidR="006531D6" w:rsidRPr="006531D6">
        <w:rPr>
          <w:rFonts w:ascii="Times New Roman" w:hAnsi="Times New Roman" w:cs="Times New Roman"/>
          <w:sz w:val="24"/>
          <w:szCs w:val="24"/>
          <w:lang w:val="en-CA"/>
        </w:rPr>
        <w:t>He'd told me I could play when I was big enough. I loved the idea so much that I kept quiet. I loved the idea of being loved so much that I did what he asked. When I found myself liking it, I felt dirty, repulsive, sick. The secret morning practices that moved me closer to the game also moved me further away from the horror. I used the game to shelter me from seeing the truth, from having to face it every day. Later, after I was gone, the game kept me from remembering. As long as I could escape into it, I could fly away. Fly away and never have to land on the scorched earth of my boyhood.</w:t>
      </w:r>
      <w:r w:rsidR="006531D6">
        <w:rPr>
          <w:rFonts w:ascii="Times New Roman" w:hAnsi="Times New Roman" w:cs="Times New Roman"/>
          <w:sz w:val="24"/>
          <w:szCs w:val="24"/>
          <w:lang w:val="en-CA"/>
        </w:rPr>
        <w:t xml:space="preserve">” </w:t>
      </w:r>
      <w:sdt>
        <w:sdtPr>
          <w:rPr>
            <w:rFonts w:ascii="Times New Roman" w:hAnsi="Times New Roman" w:cs="Times New Roman"/>
            <w:sz w:val="24"/>
            <w:szCs w:val="24"/>
            <w:lang w:val="en-CA"/>
          </w:rPr>
          <w:id w:val="2062442033"/>
          <w:citation/>
        </w:sdtPr>
        <w:sdtContent>
          <w:r w:rsidR="00D311F6">
            <w:rPr>
              <w:rFonts w:ascii="Times New Roman" w:hAnsi="Times New Roman" w:cs="Times New Roman"/>
              <w:sz w:val="24"/>
              <w:szCs w:val="24"/>
              <w:lang w:val="en-CA"/>
            </w:rPr>
            <w:fldChar w:fldCharType="begin"/>
          </w:r>
          <w:r w:rsidR="00D311F6">
            <w:rPr>
              <w:rFonts w:ascii="Times New Roman" w:hAnsi="Times New Roman" w:cs="Times New Roman"/>
              <w:sz w:val="24"/>
              <w:szCs w:val="24"/>
              <w:lang w:val="en-CA"/>
            </w:rPr>
            <w:instrText xml:space="preserve"> CITATION Ric12 \l 4105 </w:instrText>
          </w:r>
          <w:r w:rsidR="00D311F6">
            <w:rPr>
              <w:rFonts w:ascii="Times New Roman" w:hAnsi="Times New Roman" w:cs="Times New Roman"/>
              <w:sz w:val="24"/>
              <w:szCs w:val="24"/>
              <w:lang w:val="en-CA"/>
            </w:rPr>
            <w:fldChar w:fldCharType="separate"/>
          </w:r>
          <w:r w:rsidR="00D311F6" w:rsidRPr="00D311F6">
            <w:rPr>
              <w:rFonts w:ascii="Times New Roman" w:hAnsi="Times New Roman" w:cs="Times New Roman"/>
              <w:noProof/>
              <w:sz w:val="24"/>
              <w:szCs w:val="24"/>
              <w:lang w:val="en-CA"/>
            </w:rPr>
            <w:t>(Wagamese)</w:t>
          </w:r>
          <w:r w:rsidR="00D311F6">
            <w:rPr>
              <w:rFonts w:ascii="Times New Roman" w:hAnsi="Times New Roman" w:cs="Times New Roman"/>
              <w:sz w:val="24"/>
              <w:szCs w:val="24"/>
              <w:lang w:val="en-CA"/>
            </w:rPr>
            <w:fldChar w:fldCharType="end"/>
          </w:r>
        </w:sdtContent>
      </w:sdt>
      <w:r w:rsidR="00712490">
        <w:rPr>
          <w:rFonts w:ascii="Times New Roman" w:hAnsi="Times New Roman" w:cs="Times New Roman"/>
          <w:sz w:val="24"/>
          <w:szCs w:val="24"/>
          <w:lang w:val="en-CA"/>
        </w:rPr>
        <w:t xml:space="preserve"> This revelation offers insight into why Saul has such psychological trauma.  </w:t>
      </w:r>
    </w:p>
    <w:p w:rsidR="00107AEC" w:rsidRDefault="004752F2" w:rsidP="00107AEC">
      <w:pPr>
        <w:spacing w:line="360" w:lineRule="auto"/>
        <w:ind w:firstLine="708"/>
        <w:rPr>
          <w:rFonts w:ascii="Times New Roman" w:hAnsi="Times New Roman" w:cs="Times New Roman"/>
          <w:sz w:val="24"/>
          <w:szCs w:val="24"/>
          <w:lang w:val="en-CA"/>
        </w:rPr>
      </w:pPr>
      <w:r w:rsidRPr="004752F2">
        <w:rPr>
          <w:rFonts w:ascii="Times New Roman" w:hAnsi="Times New Roman" w:cs="Times New Roman"/>
          <w:b/>
          <w:sz w:val="24"/>
          <w:szCs w:val="24"/>
          <w:lang w:val="en-CA"/>
        </w:rPr>
        <w:t>Fortunately, these two stories do not only portray negative relationships.</w:t>
      </w:r>
      <w:r>
        <w:rPr>
          <w:rFonts w:ascii="Times New Roman" w:hAnsi="Times New Roman" w:cs="Times New Roman"/>
          <w:sz w:val="24"/>
          <w:szCs w:val="24"/>
          <w:lang w:val="en-CA"/>
        </w:rPr>
        <w:t xml:space="preserve"> There is one particularly moving scene in </w:t>
      </w:r>
      <w:r>
        <w:rPr>
          <w:rFonts w:ascii="Times New Roman" w:hAnsi="Times New Roman" w:cs="Times New Roman"/>
          <w:i/>
          <w:sz w:val="24"/>
          <w:szCs w:val="24"/>
          <w:lang w:val="en-CA"/>
        </w:rPr>
        <w:t>The Help</w:t>
      </w:r>
      <w:r>
        <w:rPr>
          <w:rFonts w:ascii="Times New Roman" w:hAnsi="Times New Roman" w:cs="Times New Roman"/>
          <w:sz w:val="24"/>
          <w:szCs w:val="24"/>
          <w:lang w:val="en-CA"/>
        </w:rPr>
        <w:t xml:space="preserve"> where the viewers are shown that not all the white characters are racist. It takes place at the home of Celia Foote, the young woman who Minnie finds employment with. Celia’s character is </w:t>
      </w:r>
      <w:r w:rsidR="002E219D">
        <w:rPr>
          <w:rFonts w:ascii="Times New Roman" w:hAnsi="Times New Roman" w:cs="Times New Roman"/>
          <w:sz w:val="24"/>
          <w:szCs w:val="24"/>
          <w:lang w:val="en-CA"/>
        </w:rPr>
        <w:t xml:space="preserve">considered “white trash” by the other white women in the book. She lives outside of town with her husband. Celia does not treat Minnie like she is inferior. The years of being treated </w:t>
      </w:r>
      <w:r w:rsidR="00BC1ED7">
        <w:rPr>
          <w:rFonts w:ascii="Times New Roman" w:hAnsi="Times New Roman" w:cs="Times New Roman"/>
          <w:sz w:val="24"/>
          <w:szCs w:val="24"/>
          <w:lang w:val="en-CA"/>
        </w:rPr>
        <w:t>u</w:t>
      </w:r>
      <w:r w:rsidR="002E219D">
        <w:rPr>
          <w:rFonts w:ascii="Times New Roman" w:hAnsi="Times New Roman" w:cs="Times New Roman"/>
          <w:sz w:val="24"/>
          <w:szCs w:val="24"/>
          <w:lang w:val="en-CA"/>
        </w:rPr>
        <w:t xml:space="preserve">nequally by previous employers makes this concept </w:t>
      </w:r>
      <w:r w:rsidR="00BC1ED7">
        <w:rPr>
          <w:rFonts w:ascii="Times New Roman" w:hAnsi="Times New Roman" w:cs="Times New Roman"/>
          <w:sz w:val="24"/>
          <w:szCs w:val="24"/>
          <w:lang w:val="en-CA"/>
        </w:rPr>
        <w:t xml:space="preserve">completely </w:t>
      </w:r>
      <w:r w:rsidR="002E219D">
        <w:rPr>
          <w:rFonts w:ascii="Times New Roman" w:hAnsi="Times New Roman" w:cs="Times New Roman"/>
          <w:sz w:val="24"/>
          <w:szCs w:val="24"/>
          <w:lang w:val="en-CA"/>
        </w:rPr>
        <w:t xml:space="preserve">alien to Minnie. This is expressed in a thought: </w:t>
      </w:r>
      <w:r w:rsidR="00F257C5">
        <w:rPr>
          <w:rFonts w:ascii="Times New Roman" w:hAnsi="Times New Roman" w:cs="Times New Roman"/>
          <w:sz w:val="24"/>
          <w:szCs w:val="24"/>
          <w:lang w:val="en-CA"/>
        </w:rPr>
        <w:t>“</w:t>
      </w:r>
      <w:r w:rsidR="00F257C5" w:rsidRPr="00F257C5">
        <w:rPr>
          <w:rFonts w:ascii="Times New Roman" w:hAnsi="Times New Roman" w:cs="Times New Roman"/>
          <w:sz w:val="24"/>
          <w:szCs w:val="24"/>
          <w:lang w:val="en-CA"/>
        </w:rPr>
        <w:t>See, I think if God had intended for white people and colored people to be this close together for so much of the day, he would’ve made us color-blind. And while Miss Celia’s grinning and “good morning” and “glad to see”-</w:t>
      </w:r>
      <w:proofErr w:type="spellStart"/>
      <w:r w:rsidR="00F257C5" w:rsidRPr="00F257C5">
        <w:rPr>
          <w:rFonts w:ascii="Times New Roman" w:hAnsi="Times New Roman" w:cs="Times New Roman"/>
          <w:sz w:val="24"/>
          <w:szCs w:val="24"/>
          <w:lang w:val="en-CA"/>
        </w:rPr>
        <w:t>ing</w:t>
      </w:r>
      <w:proofErr w:type="spellEnd"/>
      <w:r w:rsidR="00F257C5" w:rsidRPr="00F257C5">
        <w:rPr>
          <w:rFonts w:ascii="Times New Roman" w:hAnsi="Times New Roman" w:cs="Times New Roman"/>
          <w:sz w:val="24"/>
          <w:szCs w:val="24"/>
          <w:lang w:val="en-CA"/>
        </w:rPr>
        <w:t xml:space="preserve"> me, I’m wondering, how did she get this far in life without knowing where the lines are drawn? I mean, a floozy calling the society ladies is bad enough. But she has sat down and eaten lunch </w:t>
      </w:r>
      <w:r w:rsidR="00F257C5" w:rsidRPr="00F257C5">
        <w:rPr>
          <w:rFonts w:ascii="Times New Roman" w:hAnsi="Times New Roman" w:cs="Times New Roman"/>
          <w:sz w:val="24"/>
          <w:szCs w:val="24"/>
          <w:lang w:val="en-CA"/>
        </w:rPr>
        <w:lastRenderedPageBreak/>
        <w:t>with me every single day since I started working here. I don’t mean in the same room, I mean at the same table. That little one up under the window. Every white woman I’ve ever worked for ate in the dining room as far away from the colored help as they could. And that was fine with me…There are so many things Miss Celia is just plain ignorant about.</w:t>
      </w:r>
      <w:r w:rsidR="00F257C5">
        <w:rPr>
          <w:rFonts w:ascii="Times New Roman" w:hAnsi="Times New Roman" w:cs="Times New Roman"/>
          <w:sz w:val="24"/>
          <w:szCs w:val="24"/>
          <w:lang w:val="en-CA"/>
        </w:rPr>
        <w:t xml:space="preserve">” </w:t>
      </w:r>
      <w:sdt>
        <w:sdtPr>
          <w:rPr>
            <w:rFonts w:ascii="Times New Roman" w:hAnsi="Times New Roman" w:cs="Times New Roman"/>
            <w:sz w:val="24"/>
            <w:szCs w:val="24"/>
            <w:lang w:val="en-CA"/>
          </w:rPr>
          <w:id w:val="-1999414917"/>
          <w:citation/>
        </w:sdtPr>
        <w:sdtContent>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CITATION Oct11 \l 4105 </w:instrText>
          </w:r>
          <w:r>
            <w:rPr>
              <w:rFonts w:ascii="Times New Roman" w:hAnsi="Times New Roman" w:cs="Times New Roman"/>
              <w:sz w:val="24"/>
              <w:szCs w:val="24"/>
              <w:lang w:val="en-CA"/>
            </w:rPr>
            <w:fldChar w:fldCharType="separate"/>
          </w:r>
          <w:r w:rsidRPr="004752F2">
            <w:rPr>
              <w:rFonts w:ascii="Times New Roman" w:hAnsi="Times New Roman" w:cs="Times New Roman"/>
              <w:noProof/>
              <w:sz w:val="24"/>
              <w:szCs w:val="24"/>
              <w:lang w:val="en-CA"/>
            </w:rPr>
            <w:t>(Taylor)</w:t>
          </w:r>
          <w:r>
            <w:rPr>
              <w:rFonts w:ascii="Times New Roman" w:hAnsi="Times New Roman" w:cs="Times New Roman"/>
              <w:sz w:val="24"/>
              <w:szCs w:val="24"/>
              <w:lang w:val="en-CA"/>
            </w:rPr>
            <w:fldChar w:fldCharType="end"/>
          </w:r>
        </w:sdtContent>
      </w:sdt>
      <w:r w:rsidR="000B1674">
        <w:rPr>
          <w:rFonts w:ascii="Times New Roman" w:hAnsi="Times New Roman" w:cs="Times New Roman"/>
          <w:sz w:val="24"/>
          <w:szCs w:val="24"/>
          <w:lang w:val="en-CA"/>
        </w:rPr>
        <w:t xml:space="preserve"> Minnie finds it so bizarre that Celia almost considers her a friend because her entire life she has been shown that black and white people are not the same. It is as if in this time, black and white people alike grew up brainwashed into accepting their given societal order. </w:t>
      </w:r>
      <w:r w:rsidR="000B1674" w:rsidRPr="00F92F20">
        <w:rPr>
          <w:rFonts w:ascii="Times New Roman" w:hAnsi="Times New Roman" w:cs="Times New Roman"/>
          <w:sz w:val="24"/>
          <w:szCs w:val="24"/>
          <w:highlight w:val="yellow"/>
          <w:lang w:val="en-CA"/>
        </w:rPr>
        <w:t>However</w:t>
      </w:r>
      <w:r w:rsidR="000B1674">
        <w:rPr>
          <w:rFonts w:ascii="Times New Roman" w:hAnsi="Times New Roman" w:cs="Times New Roman"/>
          <w:sz w:val="24"/>
          <w:szCs w:val="24"/>
          <w:lang w:val="en-CA"/>
        </w:rPr>
        <w:t xml:space="preserve">, Ms. Foote is an exception. Her extraordinary kindness towards Minnie changes both lives for the better. Minnie receives a stable place to earn money for her family, and Celia finally makes a friend. </w:t>
      </w:r>
    </w:p>
    <w:p w:rsidR="00712490" w:rsidRPr="00A64E24" w:rsidRDefault="00A64E24" w:rsidP="00107AEC">
      <w:pPr>
        <w:spacing w:line="360" w:lineRule="auto"/>
        <w:ind w:firstLine="708"/>
        <w:rPr>
          <w:rFonts w:ascii="Times New Roman" w:hAnsi="Times New Roman" w:cs="Times New Roman"/>
          <w:sz w:val="24"/>
          <w:szCs w:val="24"/>
          <w:lang w:val="en-CA"/>
        </w:rPr>
      </w:pPr>
      <w:r w:rsidRPr="00690405">
        <w:rPr>
          <w:rFonts w:ascii="Times New Roman" w:hAnsi="Times New Roman" w:cs="Times New Roman"/>
          <w:b/>
          <w:sz w:val="24"/>
          <w:szCs w:val="24"/>
          <w:highlight w:val="yellow"/>
          <w:lang w:val="en-CA"/>
        </w:rPr>
        <w:t>In conclusion</w:t>
      </w:r>
      <w:r w:rsidR="008C4DB7" w:rsidRPr="00690405">
        <w:rPr>
          <w:rFonts w:ascii="Times New Roman" w:hAnsi="Times New Roman" w:cs="Times New Roman"/>
          <w:b/>
          <w:sz w:val="24"/>
          <w:szCs w:val="24"/>
          <w:lang w:val="en-CA"/>
        </w:rPr>
        <w:t>,</w:t>
      </w:r>
      <w:r w:rsidRPr="00690405">
        <w:rPr>
          <w:rFonts w:ascii="Times New Roman" w:hAnsi="Times New Roman" w:cs="Times New Roman"/>
          <w:b/>
          <w:sz w:val="24"/>
          <w:szCs w:val="24"/>
          <w:lang w:val="en-CA"/>
        </w:rPr>
        <w:t xml:space="preserve"> </w:t>
      </w:r>
      <w:r w:rsidRPr="00690405">
        <w:rPr>
          <w:rFonts w:ascii="Times New Roman" w:hAnsi="Times New Roman" w:cs="Times New Roman"/>
          <w:b/>
          <w:i/>
          <w:sz w:val="24"/>
          <w:szCs w:val="24"/>
          <w:lang w:val="en-CA"/>
        </w:rPr>
        <w:t>Indian Horse</w:t>
      </w:r>
      <w:r w:rsidRPr="00690405">
        <w:rPr>
          <w:rFonts w:ascii="Times New Roman" w:hAnsi="Times New Roman" w:cs="Times New Roman"/>
          <w:b/>
          <w:sz w:val="24"/>
          <w:szCs w:val="24"/>
          <w:lang w:val="en-CA"/>
        </w:rPr>
        <w:t xml:space="preserve"> and </w:t>
      </w:r>
      <w:r w:rsidRPr="00690405">
        <w:rPr>
          <w:rFonts w:ascii="Times New Roman" w:hAnsi="Times New Roman" w:cs="Times New Roman"/>
          <w:b/>
          <w:i/>
          <w:sz w:val="24"/>
          <w:szCs w:val="24"/>
          <w:lang w:val="en-CA"/>
        </w:rPr>
        <w:t>The Help</w:t>
      </w:r>
      <w:r w:rsidRPr="00690405">
        <w:rPr>
          <w:rFonts w:ascii="Times New Roman" w:hAnsi="Times New Roman" w:cs="Times New Roman"/>
          <w:b/>
          <w:sz w:val="24"/>
          <w:szCs w:val="24"/>
          <w:lang w:val="en-CA"/>
        </w:rPr>
        <w:t xml:space="preserve"> focus heavily on </w:t>
      </w:r>
      <w:r w:rsidR="00F92F20" w:rsidRPr="00690405">
        <w:rPr>
          <w:rFonts w:ascii="Times New Roman" w:hAnsi="Times New Roman" w:cs="Times New Roman"/>
          <w:b/>
          <w:sz w:val="24"/>
          <w:szCs w:val="24"/>
          <w:lang w:val="en-CA"/>
        </w:rPr>
        <w:t>the intricacies of relationships.</w:t>
      </w:r>
      <w:r w:rsidR="00F92F20">
        <w:rPr>
          <w:rFonts w:ascii="Times New Roman" w:hAnsi="Times New Roman" w:cs="Times New Roman"/>
          <w:sz w:val="24"/>
          <w:szCs w:val="24"/>
          <w:lang w:val="en-CA"/>
        </w:rPr>
        <w:t xml:space="preserve"> Both stories describe a variety of heal</w:t>
      </w:r>
      <w:r w:rsidR="008C4DB7">
        <w:rPr>
          <w:rFonts w:ascii="Times New Roman" w:hAnsi="Times New Roman" w:cs="Times New Roman"/>
          <w:sz w:val="24"/>
          <w:szCs w:val="24"/>
          <w:lang w:val="en-CA"/>
        </w:rPr>
        <w:t>thy and unhealthy bonds between humans and substances.</w:t>
      </w:r>
      <w:r w:rsidR="00C57899">
        <w:rPr>
          <w:rFonts w:ascii="Times New Roman" w:hAnsi="Times New Roman" w:cs="Times New Roman"/>
          <w:sz w:val="24"/>
          <w:szCs w:val="24"/>
          <w:lang w:val="en-CA"/>
        </w:rPr>
        <w:t xml:space="preserve"> So, how do relationships help us develop? Having positive relationships with t</w:t>
      </w:r>
      <w:r w:rsidR="00690405">
        <w:rPr>
          <w:rFonts w:ascii="Times New Roman" w:hAnsi="Times New Roman" w:cs="Times New Roman"/>
          <w:sz w:val="24"/>
          <w:szCs w:val="24"/>
          <w:lang w:val="en-CA"/>
        </w:rPr>
        <w:t xml:space="preserve">hose around you helps you grow into a stronger, happier person. </w:t>
      </w:r>
      <w:r w:rsidR="00690405" w:rsidRPr="00690405">
        <w:rPr>
          <w:rFonts w:ascii="Times New Roman" w:hAnsi="Times New Roman" w:cs="Times New Roman"/>
          <w:sz w:val="24"/>
          <w:szCs w:val="24"/>
          <w:highlight w:val="yellow"/>
          <w:lang w:val="en-CA"/>
        </w:rPr>
        <w:t>Contrarily</w:t>
      </w:r>
      <w:r w:rsidR="00690405">
        <w:rPr>
          <w:rFonts w:ascii="Times New Roman" w:hAnsi="Times New Roman" w:cs="Times New Roman"/>
          <w:sz w:val="24"/>
          <w:szCs w:val="24"/>
          <w:lang w:val="en-CA"/>
        </w:rPr>
        <w:t xml:space="preserve">, toxic relationships are destructive to your wellbeing. Being belittled, demeaned or abused halts the possibility of having positive personal growth.  </w:t>
      </w:r>
    </w:p>
    <w:p w:rsidR="00CE081F" w:rsidRDefault="00CE081F" w:rsidP="00107AEC">
      <w:pPr>
        <w:spacing w:line="360" w:lineRule="auto"/>
        <w:ind w:firstLine="708"/>
        <w:rPr>
          <w:rFonts w:ascii="Times New Roman" w:hAnsi="Times New Roman" w:cs="Times New Roman"/>
          <w:sz w:val="24"/>
          <w:szCs w:val="24"/>
          <w:lang w:val="en-CA"/>
        </w:rPr>
      </w:pPr>
    </w:p>
    <w:p w:rsidR="00B42EA8" w:rsidRDefault="00B42EA8" w:rsidP="00107AEC">
      <w:pPr>
        <w:spacing w:line="360" w:lineRule="auto"/>
        <w:ind w:firstLine="708"/>
        <w:rPr>
          <w:rFonts w:ascii="Times New Roman" w:hAnsi="Times New Roman" w:cs="Times New Roman"/>
          <w:sz w:val="24"/>
          <w:szCs w:val="24"/>
          <w:lang w:val="en-CA"/>
        </w:rPr>
      </w:pPr>
    </w:p>
    <w:p w:rsidR="00B42EA8" w:rsidRDefault="00B42EA8" w:rsidP="00107AEC">
      <w:pPr>
        <w:spacing w:line="360" w:lineRule="auto"/>
        <w:ind w:firstLine="708"/>
        <w:rPr>
          <w:rFonts w:ascii="Times New Roman" w:hAnsi="Times New Roman" w:cs="Times New Roman"/>
          <w:sz w:val="24"/>
          <w:szCs w:val="24"/>
          <w:lang w:val="en-CA"/>
        </w:rPr>
      </w:pPr>
    </w:p>
    <w:p w:rsidR="00B42EA8" w:rsidRDefault="00B42EA8" w:rsidP="00107AEC">
      <w:pPr>
        <w:spacing w:line="360" w:lineRule="auto"/>
        <w:ind w:firstLine="708"/>
        <w:rPr>
          <w:rFonts w:ascii="Times New Roman" w:hAnsi="Times New Roman" w:cs="Times New Roman"/>
          <w:sz w:val="24"/>
          <w:szCs w:val="24"/>
          <w:lang w:val="en-CA"/>
        </w:rPr>
      </w:pPr>
    </w:p>
    <w:p w:rsidR="00B42EA8" w:rsidRDefault="00B42EA8" w:rsidP="00107AEC">
      <w:pPr>
        <w:spacing w:line="360" w:lineRule="auto"/>
        <w:ind w:firstLine="708"/>
        <w:rPr>
          <w:rFonts w:ascii="Times New Roman" w:hAnsi="Times New Roman" w:cs="Times New Roman"/>
          <w:sz w:val="24"/>
          <w:szCs w:val="24"/>
          <w:lang w:val="en-CA"/>
        </w:rPr>
      </w:pPr>
    </w:p>
    <w:p w:rsidR="00B42EA8" w:rsidRDefault="00B42EA8" w:rsidP="00107AEC">
      <w:pPr>
        <w:spacing w:line="360" w:lineRule="auto"/>
        <w:ind w:firstLine="708"/>
        <w:rPr>
          <w:rFonts w:ascii="Times New Roman" w:hAnsi="Times New Roman" w:cs="Times New Roman"/>
          <w:sz w:val="24"/>
          <w:szCs w:val="24"/>
          <w:lang w:val="en-CA"/>
        </w:rPr>
      </w:pPr>
    </w:p>
    <w:p w:rsidR="00B42EA8" w:rsidRDefault="00B42EA8" w:rsidP="00107AEC">
      <w:pPr>
        <w:spacing w:line="360" w:lineRule="auto"/>
        <w:ind w:firstLine="708"/>
        <w:rPr>
          <w:rFonts w:ascii="Times New Roman" w:hAnsi="Times New Roman" w:cs="Times New Roman"/>
          <w:sz w:val="24"/>
          <w:szCs w:val="24"/>
          <w:lang w:val="en-CA"/>
        </w:rPr>
      </w:pPr>
    </w:p>
    <w:p w:rsidR="008C458E" w:rsidRDefault="008C458E" w:rsidP="00107AEC">
      <w:pPr>
        <w:spacing w:line="360" w:lineRule="auto"/>
        <w:ind w:firstLine="708"/>
        <w:rPr>
          <w:rFonts w:ascii="Times New Roman" w:hAnsi="Times New Roman" w:cs="Times New Roman"/>
          <w:sz w:val="24"/>
          <w:szCs w:val="24"/>
          <w:lang w:val="en-CA"/>
        </w:rPr>
      </w:pPr>
    </w:p>
    <w:p w:rsidR="008C458E" w:rsidRDefault="008C458E" w:rsidP="00107AEC">
      <w:pPr>
        <w:spacing w:line="360" w:lineRule="auto"/>
        <w:ind w:firstLine="708"/>
        <w:rPr>
          <w:rFonts w:ascii="Times New Roman" w:hAnsi="Times New Roman" w:cs="Times New Roman"/>
          <w:sz w:val="24"/>
          <w:szCs w:val="24"/>
          <w:lang w:val="en-CA"/>
        </w:rPr>
      </w:pPr>
    </w:p>
    <w:p w:rsidR="008C458E" w:rsidRDefault="008C458E" w:rsidP="00107AEC">
      <w:pPr>
        <w:spacing w:line="360" w:lineRule="auto"/>
        <w:ind w:firstLine="708"/>
        <w:rPr>
          <w:rFonts w:ascii="Times New Roman" w:hAnsi="Times New Roman" w:cs="Times New Roman"/>
          <w:sz w:val="24"/>
          <w:szCs w:val="24"/>
          <w:lang w:val="en-CA"/>
        </w:rPr>
      </w:pPr>
      <w:bookmarkStart w:id="0" w:name="_GoBack"/>
      <w:bookmarkEnd w:id="0"/>
    </w:p>
    <w:sdt>
      <w:sdtPr>
        <w:id w:val="2036229713"/>
        <w:docPartObj>
          <w:docPartGallery w:val="Bibliographies"/>
          <w:docPartUnique/>
        </w:docPartObj>
      </w:sdtPr>
      <w:sdtEndPr>
        <w:rPr>
          <w:rFonts w:asciiTheme="minorHAnsi" w:eastAsiaTheme="minorHAnsi" w:hAnsiTheme="minorHAnsi" w:cstheme="minorBidi"/>
          <w:b/>
          <w:bCs/>
          <w:color w:val="auto"/>
          <w:sz w:val="22"/>
          <w:szCs w:val="22"/>
          <w:lang w:val="fr-CA"/>
        </w:rPr>
      </w:sdtEndPr>
      <w:sdtContent>
        <w:p w:rsidR="00B42EA8" w:rsidRDefault="00B42EA8">
          <w:pPr>
            <w:pStyle w:val="Heading1"/>
          </w:pPr>
          <w:r>
            <w:t>Works Cited</w:t>
          </w:r>
        </w:p>
        <w:p w:rsidR="00B42EA8" w:rsidRDefault="00B42EA8" w:rsidP="00B42EA8">
          <w:pPr>
            <w:pStyle w:val="Bibliography"/>
            <w:ind w:left="720" w:hanging="720"/>
            <w:rPr>
              <w:noProof/>
              <w:sz w:val="24"/>
              <w:szCs w:val="24"/>
              <w:lang w:val="en-US"/>
            </w:rPr>
          </w:pPr>
          <w:r>
            <w:fldChar w:fldCharType="begin"/>
          </w:r>
          <w:r w:rsidRPr="00B42EA8">
            <w:rPr>
              <w:lang w:val="en-CA"/>
            </w:rPr>
            <w:instrText xml:space="preserve"> BIBLIOGRAPHY </w:instrText>
          </w:r>
          <w:r>
            <w:fldChar w:fldCharType="separate"/>
          </w:r>
          <w:r>
            <w:rPr>
              <w:i/>
              <w:iCs/>
              <w:noProof/>
              <w:lang w:val="en-US"/>
            </w:rPr>
            <w:t>The Help</w:t>
          </w:r>
          <w:r>
            <w:rPr>
              <w:noProof/>
              <w:lang w:val="en-US"/>
            </w:rPr>
            <w:t>. Dir. Tate Taylor. Perf. Viola Davis Octavia Spencer. 2011. Screenplay.</w:t>
          </w:r>
        </w:p>
        <w:p w:rsidR="00B42EA8" w:rsidRDefault="00B42EA8" w:rsidP="00B42EA8">
          <w:pPr>
            <w:pStyle w:val="Bibliography"/>
            <w:ind w:left="720" w:hanging="720"/>
            <w:rPr>
              <w:noProof/>
              <w:lang w:val="en-US"/>
            </w:rPr>
          </w:pPr>
          <w:r>
            <w:rPr>
              <w:noProof/>
              <w:lang w:val="en-US"/>
            </w:rPr>
            <w:t xml:space="preserve">Wagamese, Richard. </w:t>
          </w:r>
          <w:r>
            <w:rPr>
              <w:i/>
              <w:iCs/>
              <w:noProof/>
              <w:lang w:val="en-US"/>
            </w:rPr>
            <w:t>Indian Horse</w:t>
          </w:r>
          <w:r>
            <w:rPr>
              <w:noProof/>
              <w:lang w:val="en-US"/>
            </w:rPr>
            <w:t>. Mandeira Park: Douglas and McIntyre, 2012.</w:t>
          </w:r>
        </w:p>
        <w:p w:rsidR="00B42EA8" w:rsidRDefault="00B42EA8" w:rsidP="00B42EA8">
          <w:r>
            <w:rPr>
              <w:b/>
              <w:bCs/>
            </w:rPr>
            <w:fldChar w:fldCharType="end"/>
          </w:r>
        </w:p>
      </w:sdtContent>
    </w:sdt>
    <w:p w:rsidR="00B42EA8" w:rsidRDefault="00B42EA8" w:rsidP="00107AEC">
      <w:pPr>
        <w:spacing w:line="360" w:lineRule="auto"/>
        <w:ind w:firstLine="708"/>
        <w:rPr>
          <w:rFonts w:ascii="Times New Roman" w:hAnsi="Times New Roman" w:cs="Times New Roman"/>
          <w:sz w:val="24"/>
          <w:szCs w:val="24"/>
          <w:lang w:val="en-CA"/>
        </w:rPr>
      </w:pPr>
    </w:p>
    <w:p w:rsidR="00501347" w:rsidRDefault="00501347" w:rsidP="00C928C4">
      <w:pPr>
        <w:spacing w:line="360" w:lineRule="auto"/>
        <w:ind w:firstLine="708"/>
        <w:rPr>
          <w:rFonts w:ascii="Times New Roman" w:hAnsi="Times New Roman" w:cs="Times New Roman"/>
          <w:sz w:val="24"/>
          <w:szCs w:val="24"/>
          <w:lang w:val="en-CA"/>
        </w:rPr>
      </w:pPr>
    </w:p>
    <w:p w:rsidR="00F74EDB" w:rsidRPr="00F74EDB" w:rsidRDefault="00F74EDB" w:rsidP="00C928C4">
      <w:pPr>
        <w:spacing w:line="360" w:lineRule="auto"/>
        <w:ind w:firstLine="708"/>
        <w:rPr>
          <w:rFonts w:ascii="Times New Roman" w:hAnsi="Times New Roman" w:cs="Times New Roman"/>
          <w:sz w:val="24"/>
          <w:szCs w:val="24"/>
          <w:lang w:val="en-CA"/>
        </w:rPr>
      </w:pPr>
    </w:p>
    <w:sectPr w:rsidR="00F74EDB" w:rsidRPr="00F74ED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D9C" w:rsidRDefault="00F00D9C" w:rsidP="006229FB">
      <w:pPr>
        <w:spacing w:after="0" w:line="240" w:lineRule="auto"/>
      </w:pPr>
      <w:r>
        <w:separator/>
      </w:r>
    </w:p>
  </w:endnote>
  <w:endnote w:type="continuationSeparator" w:id="0">
    <w:p w:rsidR="00F00D9C" w:rsidRDefault="00F00D9C" w:rsidP="0062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D9C" w:rsidRDefault="00F00D9C" w:rsidP="006229FB">
      <w:pPr>
        <w:spacing w:after="0" w:line="240" w:lineRule="auto"/>
      </w:pPr>
      <w:r>
        <w:separator/>
      </w:r>
    </w:p>
  </w:footnote>
  <w:footnote w:type="continuationSeparator" w:id="0">
    <w:p w:rsidR="00F00D9C" w:rsidRDefault="00F00D9C" w:rsidP="0062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FB" w:rsidRDefault="006229FB">
    <w:pPr>
      <w:pStyle w:val="Header"/>
      <w:rPr>
        <w:lang w:val="en-CA"/>
      </w:rPr>
    </w:pPr>
    <w:r>
      <w:rPr>
        <w:lang w:val="en-CA"/>
      </w:rPr>
      <w:t xml:space="preserve">Breanna Putnam </w:t>
    </w:r>
  </w:p>
  <w:p w:rsidR="006229FB" w:rsidRDefault="006229FB">
    <w:pPr>
      <w:pStyle w:val="Header"/>
      <w:rPr>
        <w:lang w:val="en-CA"/>
      </w:rPr>
    </w:pPr>
    <w:r>
      <w:rPr>
        <w:lang w:val="en-CA"/>
      </w:rPr>
      <w:t>English 10 H</w:t>
    </w:r>
  </w:p>
  <w:p w:rsidR="006229FB" w:rsidRPr="006229FB" w:rsidRDefault="006229FB">
    <w:pPr>
      <w:pStyle w:val="Header"/>
      <w:rPr>
        <w:lang w:val="en-CA"/>
      </w:rPr>
    </w:pPr>
    <w:r>
      <w:rPr>
        <w:lang w:val="en-CA"/>
      </w:rPr>
      <w:t xml:space="preserve">Synthesis essay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FB"/>
    <w:rsid w:val="000B1674"/>
    <w:rsid w:val="000B2538"/>
    <w:rsid w:val="00107AEC"/>
    <w:rsid w:val="0012600F"/>
    <w:rsid w:val="001B68AB"/>
    <w:rsid w:val="002C0691"/>
    <w:rsid w:val="002D687C"/>
    <w:rsid w:val="002E219D"/>
    <w:rsid w:val="00337ACB"/>
    <w:rsid w:val="00412032"/>
    <w:rsid w:val="004752F2"/>
    <w:rsid w:val="00492D1A"/>
    <w:rsid w:val="00501347"/>
    <w:rsid w:val="00566E8E"/>
    <w:rsid w:val="00591CE0"/>
    <w:rsid w:val="006229FB"/>
    <w:rsid w:val="006531D6"/>
    <w:rsid w:val="00690405"/>
    <w:rsid w:val="00712490"/>
    <w:rsid w:val="007C0D63"/>
    <w:rsid w:val="008203E6"/>
    <w:rsid w:val="008531A6"/>
    <w:rsid w:val="0085565C"/>
    <w:rsid w:val="00860AA4"/>
    <w:rsid w:val="008A74D3"/>
    <w:rsid w:val="008C458E"/>
    <w:rsid w:val="008C4DB7"/>
    <w:rsid w:val="008F3E2E"/>
    <w:rsid w:val="00920B55"/>
    <w:rsid w:val="009227B5"/>
    <w:rsid w:val="009F33F5"/>
    <w:rsid w:val="00A64E24"/>
    <w:rsid w:val="00B14FDE"/>
    <w:rsid w:val="00B42EA8"/>
    <w:rsid w:val="00B94CC0"/>
    <w:rsid w:val="00BC1ED7"/>
    <w:rsid w:val="00C0502B"/>
    <w:rsid w:val="00C57899"/>
    <w:rsid w:val="00C928C4"/>
    <w:rsid w:val="00CC144C"/>
    <w:rsid w:val="00CE081F"/>
    <w:rsid w:val="00CF0201"/>
    <w:rsid w:val="00D16F30"/>
    <w:rsid w:val="00D311F6"/>
    <w:rsid w:val="00DB125F"/>
    <w:rsid w:val="00E53609"/>
    <w:rsid w:val="00E84975"/>
    <w:rsid w:val="00EF5952"/>
    <w:rsid w:val="00F00D9C"/>
    <w:rsid w:val="00F015DB"/>
    <w:rsid w:val="00F257C5"/>
    <w:rsid w:val="00F74EDB"/>
    <w:rsid w:val="00F92F20"/>
    <w:rsid w:val="00FA0E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B2D9"/>
  <w15:chartTrackingRefBased/>
  <w15:docId w15:val="{39200F85-B9B6-4401-89E5-1E3AE97E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EA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9FB"/>
  </w:style>
  <w:style w:type="paragraph" w:styleId="Footer">
    <w:name w:val="footer"/>
    <w:basedOn w:val="Normal"/>
    <w:link w:val="FooterChar"/>
    <w:uiPriority w:val="99"/>
    <w:unhideWhenUsed/>
    <w:rsid w:val="0062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9FB"/>
  </w:style>
  <w:style w:type="character" w:customStyle="1" w:styleId="Heading1Char">
    <w:name w:val="Heading 1 Char"/>
    <w:basedOn w:val="DefaultParagraphFont"/>
    <w:link w:val="Heading1"/>
    <w:uiPriority w:val="9"/>
    <w:rsid w:val="00B42EA8"/>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B4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1226">
      <w:bodyDiv w:val="1"/>
      <w:marLeft w:val="0"/>
      <w:marRight w:val="0"/>
      <w:marTop w:val="0"/>
      <w:marBottom w:val="0"/>
      <w:divBdr>
        <w:top w:val="none" w:sz="0" w:space="0" w:color="auto"/>
        <w:left w:val="none" w:sz="0" w:space="0" w:color="auto"/>
        <w:bottom w:val="none" w:sz="0" w:space="0" w:color="auto"/>
        <w:right w:val="none" w:sz="0" w:space="0" w:color="auto"/>
      </w:divBdr>
    </w:div>
    <w:div w:id="948506810">
      <w:bodyDiv w:val="1"/>
      <w:marLeft w:val="0"/>
      <w:marRight w:val="0"/>
      <w:marTop w:val="0"/>
      <w:marBottom w:val="0"/>
      <w:divBdr>
        <w:top w:val="none" w:sz="0" w:space="0" w:color="auto"/>
        <w:left w:val="none" w:sz="0" w:space="0" w:color="auto"/>
        <w:bottom w:val="none" w:sz="0" w:space="0" w:color="auto"/>
        <w:right w:val="none" w:sz="0" w:space="0" w:color="auto"/>
      </w:divBdr>
    </w:div>
    <w:div w:id="1403286695">
      <w:bodyDiv w:val="1"/>
      <w:marLeft w:val="0"/>
      <w:marRight w:val="0"/>
      <w:marTop w:val="0"/>
      <w:marBottom w:val="0"/>
      <w:divBdr>
        <w:top w:val="none" w:sz="0" w:space="0" w:color="auto"/>
        <w:left w:val="none" w:sz="0" w:space="0" w:color="auto"/>
        <w:bottom w:val="none" w:sz="0" w:space="0" w:color="auto"/>
        <w:right w:val="none" w:sz="0" w:space="0" w:color="auto"/>
      </w:divBdr>
    </w:div>
    <w:div w:id="17692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Ric12</b:Tag>
    <b:SourceType>Book</b:SourceType>
    <b:Guid>{ABD1EB8D-D0B1-405B-B81A-EE2D7656785C}</b:Guid>
    <b:Author>
      <b:Author>
        <b:NameList>
          <b:Person>
            <b:Last>Wagamese</b:Last>
            <b:First>Richard</b:First>
          </b:Person>
        </b:NameList>
      </b:Author>
    </b:Author>
    <b:Title>Indian Horse</b:Title>
    <b:Year>2012</b:Year>
    <b:City>Mandeira Park</b:City>
    <b:Publisher>Douglas and McIntyre</b:Publisher>
    <b:RefOrder>1</b:RefOrder>
  </b:Source>
  <b:Source>
    <b:Tag>Oct11</b:Tag>
    <b:SourceType>Film</b:SourceType>
    <b:Guid>{21B7CEC7-4D53-49F1-845F-D5B22BECA437}</b:Guid>
    <b:Title>The Help</b:Title>
    <b:Year>2011</b:Year>
    <b:Medium>Screenplay</b:Medium>
    <b:Author>
      <b:Performer>
        <b:NameList>
          <b:Person>
            <b:Last>Octavia Spencer</b:Last>
            <b:First>Viola</b:First>
            <b:Middle>Davis</b:Middle>
          </b:Person>
        </b:NameList>
      </b:Performer>
      <b:Director>
        <b:NameList>
          <b:Person>
            <b:Last>Taylor</b:Last>
            <b:First>Tate</b:First>
          </b:Person>
        </b:NameList>
      </b:Director>
    </b:Author>
    <b:RefOrder>2</b:RefOrder>
  </b:Source>
</b:Sources>
</file>

<file path=customXml/itemProps1.xml><?xml version="1.0" encoding="utf-8"?>
<ds:datastoreItem xmlns:ds="http://schemas.openxmlformats.org/officeDocument/2006/customXml" ds:itemID="{27931303-43E5-474D-A630-E7C4FBEE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1114</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132S-Putnam, Breanna</dc:creator>
  <cp:keywords/>
  <dc:description/>
  <cp:lastModifiedBy>132S-Putnam, Breanna</cp:lastModifiedBy>
  <cp:revision>36</cp:revision>
  <dcterms:created xsi:type="dcterms:W3CDTF">2018-06-11T16:02:00Z</dcterms:created>
  <dcterms:modified xsi:type="dcterms:W3CDTF">2018-06-13T17:43:00Z</dcterms:modified>
</cp:coreProperties>
</file>